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3F0B53BC"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4B5701">
        <w:t>1</w:t>
      </w:r>
      <w:r w:rsidR="00311FB5">
        <w:t xml:space="preserve">10 </w:t>
      </w:r>
      <w:r w:rsidRPr="00CE0424">
        <w:tab/>
      </w:r>
      <w:r w:rsidR="00D442BE" w:rsidRPr="00D442BE">
        <w:rPr>
          <w:sz w:val="32"/>
          <w:szCs w:val="32"/>
        </w:rPr>
        <w:t>R1-2205740</w:t>
      </w:r>
    </w:p>
    <w:p w14:paraId="3086AC07" w14:textId="57EDB7B2" w:rsidR="00E90E49" w:rsidRPr="00CE0424" w:rsidRDefault="00311FB5" w:rsidP="00D333B4">
      <w:pPr>
        <w:pStyle w:val="3GPPHeader"/>
      </w:pPr>
      <w:r w:rsidRPr="00D237DC">
        <w:t>Toulouse, F</w:t>
      </w:r>
      <w:r>
        <w:t>rance</w:t>
      </w:r>
      <w:r w:rsidR="004B5701" w:rsidRPr="004B5701">
        <w:t xml:space="preserve">, </w:t>
      </w:r>
      <w:r>
        <w:t>22</w:t>
      </w:r>
      <w:r w:rsidRPr="00311FB5">
        <w:rPr>
          <w:vertAlign w:val="superscript"/>
        </w:rPr>
        <w:t>nd</w:t>
      </w:r>
      <w:r>
        <w:t xml:space="preserve"> </w:t>
      </w:r>
      <w:r w:rsidR="00617D36" w:rsidRPr="000C1E12">
        <w:t xml:space="preserve">– </w:t>
      </w:r>
      <w:r w:rsidR="00294C96">
        <w:t>2</w:t>
      </w:r>
      <w:r>
        <w:t>6</w:t>
      </w:r>
      <w:r w:rsidR="00617D36" w:rsidRPr="000C1E12">
        <w:rPr>
          <w:vertAlign w:val="superscript"/>
        </w:rPr>
        <w:t>th</w:t>
      </w:r>
      <w:r w:rsidR="00617D36" w:rsidRPr="000C1E12">
        <w:t xml:space="preserve"> </w:t>
      </w:r>
      <w:r w:rsidR="00294C96">
        <w:t>May</w:t>
      </w:r>
      <w:r w:rsidR="00617D36" w:rsidRPr="000C1E12">
        <w:t xml:space="preserve"> 202</w:t>
      </w:r>
      <w:r w:rsidR="00294C96">
        <w:t>2</w:t>
      </w:r>
    </w:p>
    <w:p w14:paraId="22EC0BC4" w14:textId="77777777" w:rsidR="005B4284" w:rsidRDefault="005B4284" w:rsidP="00311702">
      <w:pPr>
        <w:pStyle w:val="3GPPHeader"/>
        <w:rPr>
          <w:sz w:val="22"/>
        </w:rPr>
      </w:pPr>
    </w:p>
    <w:p w14:paraId="3982483C" w14:textId="49C6F002" w:rsidR="00E90E49" w:rsidRPr="00E60D85" w:rsidRDefault="00E90E49" w:rsidP="00311702">
      <w:pPr>
        <w:pStyle w:val="3GPPHeader"/>
        <w:rPr>
          <w:sz w:val="22"/>
        </w:rPr>
      </w:pPr>
      <w:r w:rsidRPr="00E60D85">
        <w:rPr>
          <w:sz w:val="22"/>
        </w:rPr>
        <w:t>Agenda Item:</w:t>
      </w:r>
      <w:r w:rsidRPr="00E60D85">
        <w:rPr>
          <w:sz w:val="22"/>
        </w:rPr>
        <w:tab/>
      </w:r>
      <w:r w:rsidR="00EC5343">
        <w:rPr>
          <w:rFonts w:eastAsia="Times New Roman"/>
          <w:sz w:val="22"/>
          <w:szCs w:val="20"/>
        </w:rPr>
        <w:t>9.6.2</w:t>
      </w:r>
    </w:p>
    <w:p w14:paraId="5619E868" w14:textId="340C98CB"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783D70B4" w14:textId="65ABC195" w:rsidR="00633732" w:rsidRDefault="003D3C45" w:rsidP="00E3269B">
      <w:pPr>
        <w:pStyle w:val="3GPPHeader"/>
        <w:ind w:left="1701" w:hanging="1701"/>
        <w:jc w:val="left"/>
        <w:rPr>
          <w:sz w:val="22"/>
        </w:rPr>
      </w:pPr>
      <w:r>
        <w:rPr>
          <w:sz w:val="22"/>
        </w:rPr>
        <w:t>Title:</w:t>
      </w:r>
      <w:r w:rsidR="00E90E49" w:rsidRPr="00CE0424">
        <w:rPr>
          <w:sz w:val="22"/>
        </w:rPr>
        <w:tab/>
      </w:r>
      <w:r w:rsidR="00D442BE" w:rsidRPr="00D442BE">
        <w:rPr>
          <w:sz w:val="22"/>
        </w:rPr>
        <w:t>Evaluation of coverage impact for further RedCap UE complexity reduction</w:t>
      </w:r>
    </w:p>
    <w:p w14:paraId="5EEE0E0D" w14:textId="4EB78DF1" w:rsidR="00633732" w:rsidRPr="003704CF" w:rsidRDefault="00E90E49" w:rsidP="009F50C8">
      <w:pPr>
        <w:pStyle w:val="3GPPHeader"/>
        <w:rPr>
          <w:sz w:val="22"/>
        </w:rPr>
      </w:pPr>
      <w:r w:rsidRPr="00CE0424">
        <w:rPr>
          <w:sz w:val="22"/>
        </w:rPr>
        <w:t>Document for:</w:t>
      </w:r>
      <w:r w:rsidRPr="00CE0424">
        <w:rPr>
          <w:sz w:val="22"/>
        </w:rPr>
        <w:tab/>
      </w:r>
      <w:r w:rsidRPr="00A46FA0">
        <w:rPr>
          <w:sz w:val="22"/>
        </w:rPr>
        <w:t>Discussion, Decision</w:t>
      </w:r>
    </w:p>
    <w:p w14:paraId="5F70F9F3" w14:textId="16200755" w:rsidR="00F54355" w:rsidRPr="000C1E12" w:rsidRDefault="00633732" w:rsidP="00633732">
      <w:pPr>
        <w:pStyle w:val="Heading1"/>
        <w:rPr>
          <w:lang w:val="en-US"/>
        </w:rPr>
      </w:pPr>
      <w:r w:rsidRPr="000C1E12">
        <w:rPr>
          <w:lang w:val="en-US"/>
        </w:rPr>
        <w:t>1</w:t>
      </w:r>
      <w:r w:rsidR="00F54355" w:rsidRPr="000C1E12">
        <w:rPr>
          <w:lang w:val="en-US"/>
        </w:rPr>
        <w:tab/>
      </w:r>
      <w:r w:rsidRPr="000C1E12">
        <w:rPr>
          <w:lang w:val="en-US"/>
        </w:rPr>
        <w:t>Introduction</w:t>
      </w:r>
    </w:p>
    <w:p w14:paraId="72819731" w14:textId="70B5540F" w:rsidR="005A71BC" w:rsidRPr="00515106" w:rsidRDefault="00A56AE8" w:rsidP="00391034">
      <w:pPr>
        <w:jc w:val="both"/>
        <w:rPr>
          <w:szCs w:val="20"/>
          <w:lang w:eastAsia="ja-JP"/>
        </w:rPr>
      </w:pPr>
      <w:r w:rsidRPr="00515106">
        <w:rPr>
          <w:szCs w:val="20"/>
          <w:lang w:eastAsia="ja-JP"/>
        </w:rPr>
        <w:t>According to</w:t>
      </w:r>
      <w:r w:rsidR="00F335DF" w:rsidRPr="00515106">
        <w:rPr>
          <w:szCs w:val="20"/>
          <w:lang w:eastAsia="ja-JP"/>
        </w:rPr>
        <w:t xml:space="preserve"> the </w:t>
      </w:r>
      <w:r w:rsidR="001F265A" w:rsidRPr="00515106">
        <w:rPr>
          <w:szCs w:val="20"/>
          <w:lang w:eastAsia="ja-JP"/>
        </w:rPr>
        <w:t>Rel-1</w:t>
      </w:r>
      <w:r w:rsidR="005F0264" w:rsidRPr="00515106">
        <w:rPr>
          <w:szCs w:val="20"/>
          <w:lang w:eastAsia="ja-JP"/>
        </w:rPr>
        <w:t>8</w:t>
      </w:r>
      <w:r w:rsidR="001F265A" w:rsidRPr="00515106">
        <w:rPr>
          <w:szCs w:val="20"/>
          <w:lang w:eastAsia="ja-JP"/>
        </w:rPr>
        <w:t xml:space="preserve"> </w:t>
      </w:r>
      <w:r w:rsidR="00EE4A15" w:rsidRPr="00515106">
        <w:rPr>
          <w:szCs w:val="20"/>
          <w:lang w:eastAsia="ja-JP"/>
        </w:rPr>
        <w:t>SID on further NR RedCap UE complexity reduction (eRedCap), the following potential solutions for further complexity reduction should be studied</w:t>
      </w:r>
      <w:r w:rsidR="00952DD5">
        <w:rPr>
          <w:szCs w:val="20"/>
          <w:lang w:eastAsia="ja-JP"/>
        </w:rPr>
        <w:t xml:space="preserve"> </w:t>
      </w:r>
      <w:r w:rsidR="00884B6A">
        <w:rPr>
          <w:szCs w:val="20"/>
          <w:lang w:eastAsia="ja-JP"/>
        </w:rPr>
        <w:fldChar w:fldCharType="begin"/>
      </w:r>
      <w:r w:rsidR="00884B6A">
        <w:rPr>
          <w:szCs w:val="20"/>
          <w:lang w:eastAsia="ja-JP"/>
        </w:rPr>
        <w:instrText xml:space="preserve"> REF _Ref99191925 \r \h </w:instrText>
      </w:r>
      <w:r w:rsidR="00391034">
        <w:rPr>
          <w:szCs w:val="20"/>
          <w:lang w:eastAsia="ja-JP"/>
        </w:rPr>
        <w:instrText xml:space="preserve"> \* MERGEFORMAT </w:instrText>
      </w:r>
      <w:r w:rsidR="00884B6A">
        <w:rPr>
          <w:szCs w:val="20"/>
          <w:lang w:eastAsia="ja-JP"/>
        </w:rPr>
      </w:r>
      <w:r w:rsidR="00884B6A">
        <w:rPr>
          <w:szCs w:val="20"/>
          <w:lang w:eastAsia="ja-JP"/>
        </w:rPr>
        <w:fldChar w:fldCharType="separate"/>
      </w:r>
      <w:r w:rsidR="00884B6A">
        <w:rPr>
          <w:szCs w:val="20"/>
          <w:lang w:eastAsia="ja-JP"/>
        </w:rPr>
        <w:t>[1]</w:t>
      </w:r>
      <w:r w:rsidR="00884B6A">
        <w:rPr>
          <w:szCs w:val="20"/>
          <w:lang w:eastAsia="ja-JP"/>
        </w:rPr>
        <w:fldChar w:fldCharType="end"/>
      </w:r>
      <w:r w:rsidR="00EE4A15" w:rsidRPr="00515106">
        <w:rPr>
          <w:szCs w:val="20"/>
          <w:lang w:eastAsia="ja-JP"/>
        </w:rPr>
        <w:t>:</w:t>
      </w:r>
    </w:p>
    <w:tbl>
      <w:tblPr>
        <w:tblStyle w:val="TableGrid"/>
        <w:tblW w:w="0" w:type="auto"/>
        <w:tblLook w:val="04A0" w:firstRow="1" w:lastRow="0" w:firstColumn="1" w:lastColumn="0" w:noHBand="0" w:noVBand="1"/>
      </w:tblPr>
      <w:tblGrid>
        <w:gridCol w:w="9629"/>
      </w:tblGrid>
      <w:tr w:rsidR="00EE4A15" w:rsidRPr="00515106" w14:paraId="40B7B2E3" w14:textId="77777777" w:rsidTr="00EE4A15">
        <w:tc>
          <w:tcPr>
            <w:tcW w:w="9629" w:type="dxa"/>
          </w:tcPr>
          <w:p w14:paraId="2CFB89DA" w14:textId="77777777" w:rsidR="00EE4A15" w:rsidRPr="00515106" w:rsidRDefault="00EE4A15" w:rsidP="00391034">
            <w:pPr>
              <w:numPr>
                <w:ilvl w:val="1"/>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Potential solutions, which may complement each other, for reducing device complexity are focusing on:</w:t>
            </w:r>
          </w:p>
          <w:p w14:paraId="48E42B50" w14:textId="77777777" w:rsidR="00EE4A15" w:rsidRPr="00515106" w:rsidRDefault="00EE4A15" w:rsidP="00391034">
            <w:pPr>
              <w:numPr>
                <w:ilvl w:val="2"/>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UE bandwidth reduction to 5MHz in FR1,</w:t>
            </w:r>
          </w:p>
          <w:p w14:paraId="745E81F6" w14:textId="77777777" w:rsidR="00EE4A15" w:rsidRPr="00515106" w:rsidRDefault="00EE4A15" w:rsidP="00391034">
            <w:pPr>
              <w:numPr>
                <w:ilvl w:val="3"/>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Possibly in combination with relaxed UE processing timeline for PDSCH and/or PUSCH and/or CSI</w:t>
            </w:r>
          </w:p>
          <w:p w14:paraId="68ACBBC4" w14:textId="77777777" w:rsidR="00EE4A15" w:rsidRPr="00515106" w:rsidRDefault="00EE4A15" w:rsidP="00391034">
            <w:pPr>
              <w:numPr>
                <w:ilvl w:val="2"/>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 xml:space="preserve">reduced UE peak data rate in FR1, </w:t>
            </w:r>
          </w:p>
          <w:p w14:paraId="45AC42B7" w14:textId="77777777" w:rsidR="00EE4A15" w:rsidRPr="00515106" w:rsidRDefault="00EE4A15" w:rsidP="00391034">
            <w:pPr>
              <w:numPr>
                <w:ilvl w:val="3"/>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Possibly including restricted bandwidth for PDSCH and/or PUSCH</w:t>
            </w:r>
          </w:p>
          <w:p w14:paraId="519AF50C" w14:textId="60539B78" w:rsidR="00EE4A15" w:rsidRPr="00515106" w:rsidRDefault="00EE4A15" w:rsidP="00391034">
            <w:pPr>
              <w:numPr>
                <w:ilvl w:val="3"/>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Possibly in combination with relaxed UE processing timeline for PDSCH and/or PUSCH and/or CSI</w:t>
            </w:r>
          </w:p>
        </w:tc>
      </w:tr>
    </w:tbl>
    <w:p w14:paraId="5921DC04" w14:textId="7766B304" w:rsidR="00EE4A15" w:rsidRPr="00515106" w:rsidRDefault="00D04868" w:rsidP="00391034">
      <w:pPr>
        <w:jc w:val="both"/>
        <w:rPr>
          <w:szCs w:val="20"/>
          <w:lang w:eastAsia="ja-JP"/>
        </w:rPr>
      </w:pPr>
      <w:r>
        <w:rPr>
          <w:szCs w:val="20"/>
          <w:lang w:eastAsia="ja-JP"/>
        </w:rPr>
        <w:br/>
      </w:r>
      <w:r w:rsidR="00EE4A15" w:rsidRPr="00515106">
        <w:rPr>
          <w:szCs w:val="20"/>
          <w:lang w:eastAsia="ja-JP"/>
        </w:rPr>
        <w:t xml:space="preserve">Furthermore, </w:t>
      </w:r>
      <w:r>
        <w:rPr>
          <w:szCs w:val="20"/>
          <w:lang w:eastAsia="ja-JP"/>
        </w:rPr>
        <w:t xml:space="preserve">the </w:t>
      </w:r>
      <w:r w:rsidR="00EE4A15" w:rsidRPr="00515106">
        <w:rPr>
          <w:szCs w:val="20"/>
          <w:lang w:eastAsia="ja-JP"/>
        </w:rPr>
        <w:t>SID</w:t>
      </w:r>
      <w:r>
        <w:rPr>
          <w:szCs w:val="20"/>
          <w:lang w:eastAsia="ja-JP"/>
        </w:rPr>
        <w:t xml:space="preserve"> </w:t>
      </w:r>
      <w:r>
        <w:rPr>
          <w:szCs w:val="20"/>
          <w:lang w:eastAsia="ja-JP"/>
        </w:rPr>
        <w:fldChar w:fldCharType="begin"/>
      </w:r>
      <w:r>
        <w:rPr>
          <w:szCs w:val="20"/>
          <w:lang w:eastAsia="ja-JP"/>
        </w:rPr>
        <w:instrText xml:space="preserve"> REF _Ref99191925 \r \h </w:instrText>
      </w:r>
      <w:r w:rsidR="00391034">
        <w:rPr>
          <w:szCs w:val="20"/>
          <w:lang w:eastAsia="ja-JP"/>
        </w:rPr>
        <w:instrText xml:space="preserve"> \* MERGEFORMAT </w:instrText>
      </w:r>
      <w:r>
        <w:rPr>
          <w:szCs w:val="20"/>
          <w:lang w:eastAsia="ja-JP"/>
        </w:rPr>
      </w:r>
      <w:r>
        <w:rPr>
          <w:szCs w:val="20"/>
          <w:lang w:eastAsia="ja-JP"/>
        </w:rPr>
        <w:fldChar w:fldCharType="separate"/>
      </w:r>
      <w:r>
        <w:rPr>
          <w:szCs w:val="20"/>
          <w:lang w:eastAsia="ja-JP"/>
        </w:rPr>
        <w:t>[1]</w:t>
      </w:r>
      <w:r>
        <w:rPr>
          <w:szCs w:val="20"/>
          <w:lang w:eastAsia="ja-JP"/>
        </w:rPr>
        <w:fldChar w:fldCharType="end"/>
      </w:r>
      <w:r w:rsidR="00EE4A15" w:rsidRPr="00515106">
        <w:rPr>
          <w:szCs w:val="20"/>
          <w:lang w:eastAsia="ja-JP"/>
        </w:rPr>
        <w:t xml:space="preserve"> indicates that potential network impact incurred due to the above complexity reduction should be studied. </w:t>
      </w:r>
    </w:p>
    <w:tbl>
      <w:tblPr>
        <w:tblStyle w:val="TableGrid"/>
        <w:tblW w:w="0" w:type="auto"/>
        <w:tblLook w:val="04A0" w:firstRow="1" w:lastRow="0" w:firstColumn="1" w:lastColumn="0" w:noHBand="0" w:noVBand="1"/>
      </w:tblPr>
      <w:tblGrid>
        <w:gridCol w:w="9629"/>
      </w:tblGrid>
      <w:tr w:rsidR="00EE4A15" w:rsidRPr="00515106" w14:paraId="2A87FF79" w14:textId="77777777" w:rsidTr="00EE4A15">
        <w:tc>
          <w:tcPr>
            <w:tcW w:w="9629" w:type="dxa"/>
          </w:tcPr>
          <w:p w14:paraId="3E608E16" w14:textId="5B5E7E7E" w:rsidR="00EE4A15" w:rsidRPr="00515106" w:rsidRDefault="009800DB" w:rsidP="00391034">
            <w:pPr>
              <w:numPr>
                <w:ilvl w:val="0"/>
                <w:numId w:val="15"/>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w:t>
            </w:r>
          </w:p>
          <w:p w14:paraId="110C939F" w14:textId="72249515" w:rsidR="00EE4A15" w:rsidRPr="00515106" w:rsidRDefault="00EE4A15" w:rsidP="00391034">
            <w:pPr>
              <w:numPr>
                <w:ilvl w:val="1"/>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Consider network impact, coexistence of Rel-17 and Rel-18 RedCap and non-RedCap UEs in a cell, UE impact, specification impact</w:t>
            </w:r>
          </w:p>
        </w:tc>
      </w:tr>
    </w:tbl>
    <w:p w14:paraId="3EDF5A80" w14:textId="39EE8C20" w:rsidR="00AC490B" w:rsidRDefault="00D04868" w:rsidP="00391034">
      <w:pPr>
        <w:tabs>
          <w:tab w:val="left" w:pos="867"/>
        </w:tabs>
        <w:jc w:val="both"/>
        <w:rPr>
          <w:szCs w:val="20"/>
          <w:lang w:eastAsia="ja-JP"/>
        </w:rPr>
      </w:pPr>
      <w:r>
        <w:rPr>
          <w:szCs w:val="20"/>
          <w:lang w:eastAsia="ja-JP"/>
        </w:rPr>
        <w:br/>
      </w:r>
      <w:r w:rsidR="00416E5A">
        <w:rPr>
          <w:szCs w:val="20"/>
          <w:lang w:eastAsia="ja-JP"/>
        </w:rPr>
        <w:t xml:space="preserve">During RAN1#109-e, </w:t>
      </w:r>
      <w:r w:rsidR="008362FD">
        <w:rPr>
          <w:szCs w:val="20"/>
          <w:lang w:eastAsia="ja-JP"/>
        </w:rPr>
        <w:t xml:space="preserve">it was </w:t>
      </w:r>
      <w:r w:rsidR="00AC490B">
        <w:rPr>
          <w:szCs w:val="20"/>
          <w:lang w:eastAsia="ja-JP"/>
        </w:rPr>
        <w:t>concluded that the evaluation of network capacity and spectral efficiency (using SLS), latency, throughput, power saving gain, and PDCCH blocking probability will not be carried out in the Rel-18 eRedCap SI</w:t>
      </w:r>
      <w:r w:rsidR="004D69FA">
        <w:rPr>
          <w:szCs w:val="20"/>
          <w:lang w:eastAsia="ja-JP"/>
        </w:rPr>
        <w:t xml:space="preserve"> </w:t>
      </w:r>
      <w:r w:rsidR="004D69FA">
        <w:rPr>
          <w:szCs w:val="20"/>
          <w:lang w:eastAsia="ja-JP"/>
        </w:rPr>
        <w:fldChar w:fldCharType="begin"/>
      </w:r>
      <w:r w:rsidR="004D69FA">
        <w:rPr>
          <w:szCs w:val="20"/>
          <w:lang w:eastAsia="ja-JP"/>
        </w:rPr>
        <w:instrText xml:space="preserve"> REF _Ref111177541 \r \h </w:instrText>
      </w:r>
      <w:r w:rsidR="00391034">
        <w:rPr>
          <w:szCs w:val="20"/>
          <w:lang w:eastAsia="ja-JP"/>
        </w:rPr>
        <w:instrText xml:space="preserve"> \* MERGEFORMAT </w:instrText>
      </w:r>
      <w:r w:rsidR="004D69FA">
        <w:rPr>
          <w:szCs w:val="20"/>
          <w:lang w:eastAsia="ja-JP"/>
        </w:rPr>
      </w:r>
      <w:r w:rsidR="004D69FA">
        <w:rPr>
          <w:szCs w:val="20"/>
          <w:lang w:eastAsia="ja-JP"/>
        </w:rPr>
        <w:fldChar w:fldCharType="separate"/>
      </w:r>
      <w:r w:rsidR="004D69FA">
        <w:rPr>
          <w:szCs w:val="20"/>
          <w:lang w:eastAsia="ja-JP"/>
        </w:rPr>
        <w:t>[2]</w:t>
      </w:r>
      <w:r w:rsidR="004D69FA">
        <w:rPr>
          <w:szCs w:val="20"/>
          <w:lang w:eastAsia="ja-JP"/>
        </w:rPr>
        <w:fldChar w:fldCharType="end"/>
      </w:r>
      <w:r w:rsidR="00AC490B">
        <w:rPr>
          <w:szCs w:val="20"/>
          <w:lang w:eastAsia="ja-JP"/>
        </w:rPr>
        <w:t xml:space="preserve">. </w:t>
      </w:r>
    </w:p>
    <w:tbl>
      <w:tblPr>
        <w:tblStyle w:val="TableGrid"/>
        <w:tblW w:w="0" w:type="auto"/>
        <w:tblLook w:val="04A0" w:firstRow="1" w:lastRow="0" w:firstColumn="1" w:lastColumn="0" w:noHBand="0" w:noVBand="1"/>
      </w:tblPr>
      <w:tblGrid>
        <w:gridCol w:w="9629"/>
      </w:tblGrid>
      <w:tr w:rsidR="00AC490B" w14:paraId="45F0CBB7" w14:textId="77777777" w:rsidTr="00AC490B">
        <w:tc>
          <w:tcPr>
            <w:tcW w:w="9629" w:type="dxa"/>
          </w:tcPr>
          <w:p w14:paraId="000E5656" w14:textId="77777777" w:rsidR="00AC490B" w:rsidRPr="00AC490B" w:rsidRDefault="00AC490B" w:rsidP="00391034">
            <w:pPr>
              <w:spacing w:after="0"/>
              <w:jc w:val="both"/>
              <w:rPr>
                <w:rFonts w:eastAsia="DengXian"/>
                <w:color w:val="000000"/>
                <w:sz w:val="20"/>
                <w:szCs w:val="20"/>
                <w:lang w:eastAsia="zh-CN"/>
              </w:rPr>
            </w:pPr>
            <w:r w:rsidRPr="00AC490B">
              <w:rPr>
                <w:rFonts w:eastAsia="Yu Gothic"/>
                <w:color w:val="000000"/>
                <w:sz w:val="20"/>
                <w:szCs w:val="20"/>
                <w:lang w:eastAsia="zh-CN"/>
              </w:rPr>
              <w:t>Conclusion:</w:t>
            </w:r>
          </w:p>
          <w:p w14:paraId="4112C8CE" w14:textId="77777777" w:rsidR="00AC490B" w:rsidRPr="00AC490B" w:rsidRDefault="00AC490B" w:rsidP="00391034">
            <w:pPr>
              <w:numPr>
                <w:ilvl w:val="0"/>
                <w:numId w:val="32"/>
              </w:numPr>
              <w:shd w:val="clear" w:color="auto" w:fill="FFFFFF"/>
              <w:spacing w:after="0" w:line="233" w:lineRule="atLeast"/>
              <w:jc w:val="both"/>
              <w:rPr>
                <w:rFonts w:eastAsia="Yu Gothic"/>
                <w:color w:val="000000"/>
                <w:sz w:val="20"/>
                <w:szCs w:val="20"/>
                <w:lang w:eastAsia="zh-CN"/>
              </w:rPr>
            </w:pPr>
            <w:r w:rsidRPr="00AC490B">
              <w:rPr>
                <w:rFonts w:eastAsia="DengXian"/>
                <w:sz w:val="20"/>
                <w:szCs w:val="20"/>
                <w:lang w:eastAsia="zh-CN"/>
              </w:rPr>
              <w:t>SLS</w:t>
            </w:r>
            <w:r w:rsidRPr="00AC490B">
              <w:rPr>
                <w:rFonts w:eastAsia="Yu Gothic"/>
                <w:color w:val="000000"/>
                <w:sz w:val="20"/>
                <w:szCs w:val="20"/>
                <w:lang w:eastAsia="zh-CN"/>
              </w:rPr>
              <w:t xml:space="preserve"> evaluation for network capacity and spectral efficiency is not conducted in Rel-18 RedCap SI.</w:t>
            </w:r>
          </w:p>
          <w:p w14:paraId="08AE5D15" w14:textId="77777777" w:rsidR="00AC490B" w:rsidRPr="00AC490B" w:rsidRDefault="00AC490B" w:rsidP="00391034">
            <w:pPr>
              <w:spacing w:after="0"/>
              <w:jc w:val="both"/>
              <w:rPr>
                <w:rFonts w:eastAsia="DengXian"/>
                <w:color w:val="000000"/>
                <w:sz w:val="20"/>
                <w:szCs w:val="20"/>
                <w:lang w:eastAsia="zh-CN"/>
              </w:rPr>
            </w:pPr>
          </w:p>
          <w:p w14:paraId="2435B25E" w14:textId="77777777" w:rsidR="00AC490B" w:rsidRPr="00AC490B" w:rsidRDefault="00AC490B" w:rsidP="00391034">
            <w:pPr>
              <w:spacing w:after="0"/>
              <w:jc w:val="both"/>
              <w:rPr>
                <w:rFonts w:eastAsia="DengXian"/>
                <w:sz w:val="20"/>
                <w:szCs w:val="20"/>
                <w:highlight w:val="green"/>
                <w:lang w:eastAsia="zh-CN"/>
              </w:rPr>
            </w:pPr>
            <w:r w:rsidRPr="00AC490B">
              <w:rPr>
                <w:rFonts w:eastAsia="DengXian"/>
                <w:sz w:val="20"/>
                <w:szCs w:val="20"/>
                <w:highlight w:val="green"/>
                <w:lang w:eastAsia="zh-CN"/>
              </w:rPr>
              <w:t>Agreement:</w:t>
            </w:r>
          </w:p>
          <w:p w14:paraId="3B087B6B" w14:textId="77777777" w:rsidR="00AC490B" w:rsidRPr="00AC490B" w:rsidRDefault="00AC490B" w:rsidP="00391034">
            <w:pPr>
              <w:numPr>
                <w:ilvl w:val="0"/>
                <w:numId w:val="32"/>
              </w:numPr>
              <w:shd w:val="clear" w:color="auto" w:fill="FFFFFF"/>
              <w:spacing w:after="0" w:line="233" w:lineRule="atLeast"/>
              <w:jc w:val="both"/>
              <w:rPr>
                <w:rFonts w:eastAsia="SimSun"/>
                <w:color w:val="000000"/>
                <w:sz w:val="20"/>
                <w:szCs w:val="20"/>
                <w:lang w:eastAsia="zh-CN"/>
              </w:rPr>
            </w:pPr>
            <w:r w:rsidRPr="00AC490B">
              <w:rPr>
                <w:rFonts w:eastAsia="Batang"/>
                <w:color w:val="000000"/>
                <w:sz w:val="20"/>
                <w:szCs w:val="20"/>
                <w:lang w:eastAsia="x-none"/>
              </w:rPr>
              <w:t>Following</w:t>
            </w:r>
            <w:r w:rsidRPr="00AC490B">
              <w:rPr>
                <w:rFonts w:eastAsia="SimSun"/>
                <w:color w:val="000000"/>
                <w:sz w:val="20"/>
                <w:szCs w:val="20"/>
                <w:lang w:eastAsia="zh-CN"/>
              </w:rPr>
              <w:t xml:space="preserve"> evaluations are not conducted in Rel-18 RedCap SI</w:t>
            </w:r>
          </w:p>
          <w:p w14:paraId="4F738559" w14:textId="77777777" w:rsidR="00AC490B" w:rsidRPr="00AC490B" w:rsidRDefault="00AC490B" w:rsidP="00391034">
            <w:pPr>
              <w:numPr>
                <w:ilvl w:val="1"/>
                <w:numId w:val="33"/>
              </w:numPr>
              <w:spacing w:after="0" w:line="252" w:lineRule="auto"/>
              <w:contextualSpacing/>
              <w:jc w:val="both"/>
              <w:rPr>
                <w:rFonts w:eastAsia="Yu Mincho"/>
                <w:sz w:val="20"/>
                <w:szCs w:val="20"/>
                <w:lang w:eastAsia="x-none"/>
              </w:rPr>
            </w:pPr>
            <w:r w:rsidRPr="00AC490B">
              <w:rPr>
                <w:rFonts w:eastAsia="Yu Mincho"/>
                <w:sz w:val="20"/>
                <w:szCs w:val="20"/>
                <w:lang w:eastAsia="x-none"/>
              </w:rPr>
              <w:t>Latency</w:t>
            </w:r>
          </w:p>
          <w:p w14:paraId="1DCF7A21" w14:textId="77777777" w:rsidR="00AC490B" w:rsidRPr="00AC490B" w:rsidRDefault="00AC490B" w:rsidP="00391034">
            <w:pPr>
              <w:numPr>
                <w:ilvl w:val="1"/>
                <w:numId w:val="33"/>
              </w:numPr>
              <w:spacing w:after="0" w:line="252" w:lineRule="auto"/>
              <w:contextualSpacing/>
              <w:jc w:val="both"/>
              <w:rPr>
                <w:rFonts w:eastAsia="Yu Mincho"/>
                <w:sz w:val="20"/>
                <w:szCs w:val="20"/>
                <w:lang w:eastAsia="x-none"/>
              </w:rPr>
            </w:pPr>
            <w:r w:rsidRPr="00AC490B">
              <w:rPr>
                <w:rFonts w:eastAsia="Yu Mincho"/>
                <w:sz w:val="20"/>
                <w:szCs w:val="20"/>
                <w:lang w:eastAsia="x-none"/>
              </w:rPr>
              <w:t>Throughput</w:t>
            </w:r>
          </w:p>
          <w:p w14:paraId="3B8D12D0" w14:textId="77777777" w:rsidR="00AC490B" w:rsidRPr="00AC490B" w:rsidRDefault="00AC490B" w:rsidP="00391034">
            <w:pPr>
              <w:numPr>
                <w:ilvl w:val="1"/>
                <w:numId w:val="33"/>
              </w:numPr>
              <w:spacing w:after="0" w:line="252" w:lineRule="auto"/>
              <w:contextualSpacing/>
              <w:jc w:val="both"/>
              <w:rPr>
                <w:rFonts w:eastAsia="Yu Mincho"/>
                <w:sz w:val="20"/>
                <w:szCs w:val="20"/>
                <w:lang w:eastAsia="x-none"/>
              </w:rPr>
            </w:pPr>
            <w:r w:rsidRPr="00AC490B">
              <w:rPr>
                <w:rFonts w:eastAsia="Yu Mincho"/>
                <w:sz w:val="20"/>
                <w:szCs w:val="20"/>
                <w:lang w:eastAsia="x-none"/>
              </w:rPr>
              <w:t>Power saving gain</w:t>
            </w:r>
          </w:p>
          <w:p w14:paraId="2E1792B3" w14:textId="77777777" w:rsidR="00AC490B" w:rsidRPr="00AC490B" w:rsidRDefault="00AC490B" w:rsidP="00391034">
            <w:pPr>
              <w:spacing w:after="0"/>
              <w:jc w:val="both"/>
              <w:rPr>
                <w:rFonts w:eastAsia="DengXian"/>
                <w:color w:val="000000"/>
                <w:sz w:val="20"/>
                <w:szCs w:val="20"/>
                <w:lang w:eastAsia="zh-CN"/>
              </w:rPr>
            </w:pPr>
          </w:p>
          <w:p w14:paraId="5963AE66" w14:textId="77777777" w:rsidR="00AC490B" w:rsidRPr="00AC490B" w:rsidRDefault="00AC490B" w:rsidP="00391034">
            <w:pPr>
              <w:shd w:val="clear" w:color="auto" w:fill="FFFFFF"/>
              <w:spacing w:after="0" w:line="233" w:lineRule="atLeast"/>
              <w:jc w:val="both"/>
              <w:rPr>
                <w:rFonts w:eastAsia="SimSun"/>
                <w:color w:val="000000"/>
                <w:sz w:val="20"/>
                <w:szCs w:val="20"/>
                <w:lang w:eastAsia="zh-CN"/>
              </w:rPr>
            </w:pPr>
            <w:r w:rsidRPr="00AC490B">
              <w:rPr>
                <w:rFonts w:eastAsia="SimSun"/>
                <w:color w:val="000000"/>
                <w:sz w:val="20"/>
                <w:szCs w:val="20"/>
                <w:lang w:eastAsia="zh-CN"/>
              </w:rPr>
              <w:t>Conclusion:</w:t>
            </w:r>
          </w:p>
          <w:p w14:paraId="695F0B1C" w14:textId="77777777" w:rsidR="00AC490B" w:rsidRPr="00AC490B" w:rsidRDefault="00AC490B" w:rsidP="00391034">
            <w:pPr>
              <w:numPr>
                <w:ilvl w:val="0"/>
                <w:numId w:val="32"/>
              </w:numPr>
              <w:shd w:val="clear" w:color="auto" w:fill="FFFFFF"/>
              <w:spacing w:after="0" w:line="233" w:lineRule="atLeast"/>
              <w:jc w:val="both"/>
              <w:rPr>
                <w:rFonts w:eastAsia="SimSun"/>
                <w:color w:val="000000"/>
                <w:sz w:val="20"/>
                <w:szCs w:val="20"/>
                <w:lang w:eastAsia="zh-CN"/>
              </w:rPr>
            </w:pPr>
            <w:r w:rsidRPr="00AC490B">
              <w:rPr>
                <w:rFonts w:eastAsia="SimSun"/>
                <w:color w:val="000000"/>
                <w:sz w:val="20"/>
                <w:szCs w:val="20"/>
                <w:lang w:eastAsia="zh-CN"/>
              </w:rPr>
              <w:t>Evaluation of PDCCH blocking probability is not conducted in Rel-18 RedCap SI</w:t>
            </w:r>
          </w:p>
          <w:p w14:paraId="74C508D5" w14:textId="68A3A788" w:rsidR="00AC490B" w:rsidRPr="00D04868" w:rsidRDefault="00AC490B" w:rsidP="00391034">
            <w:pPr>
              <w:shd w:val="clear" w:color="auto" w:fill="FFFFFF"/>
              <w:spacing w:after="0" w:line="233" w:lineRule="atLeast"/>
              <w:jc w:val="both"/>
              <w:rPr>
                <w:rFonts w:eastAsia="SimSun"/>
                <w:color w:val="000000"/>
                <w:sz w:val="20"/>
                <w:szCs w:val="20"/>
                <w:lang w:eastAsia="zh-CN"/>
              </w:rPr>
            </w:pPr>
          </w:p>
        </w:tc>
      </w:tr>
    </w:tbl>
    <w:p w14:paraId="009FCAE0" w14:textId="1E1E5450" w:rsidR="00EE4A15" w:rsidRDefault="00D04868" w:rsidP="00391034">
      <w:pPr>
        <w:jc w:val="both"/>
      </w:pPr>
      <w:r>
        <w:rPr>
          <w:szCs w:val="20"/>
          <w:lang w:eastAsia="ja-JP"/>
        </w:rPr>
        <w:lastRenderedPageBreak/>
        <w:br/>
      </w:r>
      <w:r w:rsidR="00EE4A15" w:rsidRPr="00515106">
        <w:rPr>
          <w:szCs w:val="20"/>
          <w:lang w:eastAsia="ja-JP"/>
        </w:rPr>
        <w:t>Therefore, in th</w:t>
      </w:r>
      <w:r w:rsidR="004A7EFA" w:rsidRPr="00515106">
        <w:rPr>
          <w:szCs w:val="20"/>
          <w:lang w:eastAsia="ja-JP"/>
        </w:rPr>
        <w:t>is</w:t>
      </w:r>
      <w:r w:rsidR="00EE4A15" w:rsidRPr="00515106">
        <w:rPr>
          <w:szCs w:val="20"/>
          <w:lang w:eastAsia="ja-JP"/>
        </w:rPr>
        <w:t xml:space="preserve"> contribution</w:t>
      </w:r>
      <w:r w:rsidR="004A7EFA" w:rsidRPr="00515106">
        <w:rPr>
          <w:szCs w:val="20"/>
          <w:lang w:eastAsia="ja-JP"/>
        </w:rPr>
        <w:t>,</w:t>
      </w:r>
      <w:r w:rsidR="00EE4A15" w:rsidRPr="00515106">
        <w:rPr>
          <w:szCs w:val="20"/>
          <w:lang w:eastAsia="ja-JP"/>
        </w:rPr>
        <w:t xml:space="preserve"> we </w:t>
      </w:r>
      <w:r w:rsidR="00AC490B">
        <w:rPr>
          <w:szCs w:val="20"/>
          <w:lang w:eastAsia="ja-JP"/>
        </w:rPr>
        <w:t xml:space="preserve">focus on </w:t>
      </w:r>
      <w:r w:rsidR="00EB77A4">
        <w:rPr>
          <w:szCs w:val="20"/>
          <w:lang w:eastAsia="ja-JP"/>
        </w:rPr>
        <w:t xml:space="preserve">coverage </w:t>
      </w:r>
      <w:r w:rsidR="00AC490B">
        <w:rPr>
          <w:szCs w:val="20"/>
          <w:lang w:eastAsia="ja-JP"/>
        </w:rPr>
        <w:t>impact</w:t>
      </w:r>
      <w:r w:rsidR="008E27BB">
        <w:rPr>
          <w:szCs w:val="20"/>
          <w:lang w:eastAsia="ja-JP"/>
        </w:rPr>
        <w:t>s</w:t>
      </w:r>
      <w:r w:rsidR="00AC490B">
        <w:rPr>
          <w:szCs w:val="20"/>
          <w:lang w:eastAsia="ja-JP"/>
        </w:rPr>
        <w:t xml:space="preserve"> due to further UE complexity reduction</w:t>
      </w:r>
      <w:r w:rsidR="00F1621E">
        <w:rPr>
          <w:szCs w:val="20"/>
          <w:lang w:eastAsia="ja-JP"/>
        </w:rPr>
        <w:t>, in particular the different BW reduction options.</w:t>
      </w:r>
      <w:r w:rsidR="00AC490B" w:rsidRPr="00515106">
        <w:rPr>
          <w:szCs w:val="20"/>
          <w:lang w:eastAsia="ja-JP"/>
        </w:rPr>
        <w:t xml:space="preserve"> </w:t>
      </w:r>
      <w:r w:rsidR="00F1621E">
        <w:rPr>
          <w:szCs w:val="20"/>
          <w:lang w:eastAsia="ja-JP"/>
        </w:rPr>
        <w:t xml:space="preserve">We also </w:t>
      </w:r>
      <w:r w:rsidR="00484A0A" w:rsidRPr="00515106">
        <w:rPr>
          <w:szCs w:val="20"/>
          <w:lang w:eastAsia="ja-JP"/>
        </w:rPr>
        <w:t xml:space="preserve">provide </w:t>
      </w:r>
      <w:r w:rsidR="001B3437">
        <w:rPr>
          <w:szCs w:val="20"/>
          <w:lang w:eastAsia="ja-JP"/>
        </w:rPr>
        <w:t>evaluation</w:t>
      </w:r>
      <w:r w:rsidR="00484A0A" w:rsidRPr="00515106">
        <w:rPr>
          <w:szCs w:val="20"/>
          <w:lang w:eastAsia="ja-JP"/>
        </w:rPr>
        <w:t xml:space="preserve"> results </w:t>
      </w:r>
      <w:r w:rsidR="004A7EFA" w:rsidRPr="00515106">
        <w:rPr>
          <w:szCs w:val="20"/>
          <w:lang w:eastAsia="ja-JP"/>
        </w:rPr>
        <w:t xml:space="preserve">for </w:t>
      </w:r>
      <w:r w:rsidR="003143EB">
        <w:rPr>
          <w:szCs w:val="20"/>
          <w:lang w:eastAsia="ja-JP"/>
        </w:rPr>
        <w:t>coverage impact</w:t>
      </w:r>
      <w:r w:rsidR="008E27BB">
        <w:rPr>
          <w:szCs w:val="20"/>
          <w:lang w:eastAsia="ja-JP"/>
        </w:rPr>
        <w:t>s</w:t>
      </w:r>
      <w:r w:rsidR="003143EB">
        <w:rPr>
          <w:szCs w:val="20"/>
          <w:lang w:eastAsia="ja-JP"/>
        </w:rPr>
        <w:t xml:space="preserve"> of </w:t>
      </w:r>
      <w:r w:rsidR="004A7EFA" w:rsidRPr="00515106">
        <w:rPr>
          <w:szCs w:val="20"/>
          <w:lang w:eastAsia="ja-JP"/>
        </w:rPr>
        <w:t>different physical channels.</w:t>
      </w:r>
      <w:r w:rsidR="003B68DF">
        <w:rPr>
          <w:szCs w:val="20"/>
          <w:lang w:eastAsia="ja-JP"/>
        </w:rPr>
        <w:t xml:space="preserve"> </w:t>
      </w:r>
      <w:r w:rsidR="003143EB">
        <w:rPr>
          <w:szCs w:val="20"/>
          <w:lang w:eastAsia="ja-JP"/>
        </w:rPr>
        <w:t>T</w:t>
      </w:r>
      <w:r w:rsidR="003B68DF">
        <w:rPr>
          <w:szCs w:val="20"/>
          <w:lang w:eastAsia="ja-JP"/>
        </w:rPr>
        <w:t>he evaluations results</w:t>
      </w:r>
      <w:r w:rsidR="003143EB">
        <w:rPr>
          <w:szCs w:val="20"/>
          <w:lang w:eastAsia="ja-JP"/>
        </w:rPr>
        <w:t xml:space="preserve"> are also available</w:t>
      </w:r>
      <w:r w:rsidR="003B68DF">
        <w:rPr>
          <w:szCs w:val="20"/>
          <w:lang w:eastAsia="ja-JP"/>
        </w:rPr>
        <w:t xml:space="preserve"> in the spreadsheets</w:t>
      </w:r>
      <w:r w:rsidR="005963F8">
        <w:rPr>
          <w:szCs w:val="20"/>
          <w:lang w:eastAsia="ja-JP"/>
        </w:rPr>
        <w:t xml:space="preserve"> attached with this contribution as well as</w:t>
      </w:r>
      <w:r w:rsidR="003B68DF">
        <w:rPr>
          <w:szCs w:val="20"/>
          <w:lang w:eastAsia="ja-JP"/>
        </w:rPr>
        <w:t xml:space="preserve"> in </w:t>
      </w:r>
      <w:r w:rsidR="004D69FA">
        <w:rPr>
          <w:szCs w:val="20"/>
          <w:lang w:eastAsia="ja-JP"/>
        </w:rPr>
        <w:fldChar w:fldCharType="begin"/>
      </w:r>
      <w:r w:rsidR="004D69FA">
        <w:rPr>
          <w:szCs w:val="20"/>
          <w:lang w:eastAsia="ja-JP"/>
        </w:rPr>
        <w:instrText xml:space="preserve"> REF _Ref111177466 \r \h </w:instrText>
      </w:r>
      <w:r w:rsidR="00391034">
        <w:rPr>
          <w:szCs w:val="20"/>
          <w:lang w:eastAsia="ja-JP"/>
        </w:rPr>
        <w:instrText xml:space="preserve"> \* MERGEFORMAT </w:instrText>
      </w:r>
      <w:r w:rsidR="004D69FA">
        <w:rPr>
          <w:szCs w:val="20"/>
          <w:lang w:eastAsia="ja-JP"/>
        </w:rPr>
      </w:r>
      <w:r w:rsidR="004D69FA">
        <w:rPr>
          <w:szCs w:val="20"/>
          <w:lang w:eastAsia="ja-JP"/>
        </w:rPr>
        <w:fldChar w:fldCharType="separate"/>
      </w:r>
      <w:r w:rsidR="004D69FA">
        <w:rPr>
          <w:szCs w:val="20"/>
          <w:lang w:eastAsia="ja-JP"/>
        </w:rPr>
        <w:t>[3]</w:t>
      </w:r>
      <w:r w:rsidR="004D69FA">
        <w:rPr>
          <w:szCs w:val="20"/>
          <w:lang w:eastAsia="ja-JP"/>
        </w:rPr>
        <w:fldChar w:fldCharType="end"/>
      </w:r>
      <w:r w:rsidR="003B68DF">
        <w:rPr>
          <w:szCs w:val="20"/>
          <w:lang w:eastAsia="ja-JP"/>
        </w:rPr>
        <w:t xml:space="preserve">. </w:t>
      </w:r>
      <w:r w:rsidR="00F61556">
        <w:rPr>
          <w:szCs w:val="20"/>
          <w:lang w:eastAsia="ja-JP"/>
        </w:rPr>
        <w:t>A</w:t>
      </w:r>
      <w:r w:rsidR="00681B1F">
        <w:rPr>
          <w:szCs w:val="20"/>
          <w:lang w:eastAsia="ja-JP"/>
        </w:rPr>
        <w:t xml:space="preserve"> </w:t>
      </w:r>
      <w:r w:rsidR="00681B1F">
        <w:t xml:space="preserve">draft skeleton for TR 38.865 </w:t>
      </w:r>
      <w:r w:rsidR="00F61556">
        <w:t xml:space="preserve">has been endorsed in </w:t>
      </w:r>
      <w:r w:rsidR="00F61556">
        <w:fldChar w:fldCharType="begin"/>
      </w:r>
      <w:r w:rsidR="00F61556">
        <w:instrText xml:space="preserve"> REF _Ref102051066 \r \h </w:instrText>
      </w:r>
      <w:r w:rsidR="00391034">
        <w:instrText xml:space="preserve"> \* MERGEFORMAT </w:instrText>
      </w:r>
      <w:r w:rsidR="00F61556">
        <w:fldChar w:fldCharType="separate"/>
      </w:r>
      <w:r w:rsidR="00F61556">
        <w:t>[4]</w:t>
      </w:r>
      <w:r w:rsidR="00F61556">
        <w:fldChar w:fldCharType="end"/>
      </w:r>
      <w:r w:rsidR="00681B1F">
        <w:t xml:space="preserve"> and </w:t>
      </w:r>
      <w:r w:rsidR="00F61556">
        <w:t>a</w:t>
      </w:r>
      <w:r w:rsidR="00681B1F">
        <w:t xml:space="preserve"> work plan </w:t>
      </w:r>
      <w:r w:rsidR="00F61556">
        <w:t>has</w:t>
      </w:r>
      <w:r w:rsidR="002665B2">
        <w:t xml:space="preserve"> been </w:t>
      </w:r>
      <w:r w:rsidR="00681B1F">
        <w:t xml:space="preserve">provided </w:t>
      </w:r>
      <w:r w:rsidR="002665B2">
        <w:t xml:space="preserve">by the rapporteur </w:t>
      </w:r>
      <w:r w:rsidR="00681B1F">
        <w:t xml:space="preserve">in </w:t>
      </w:r>
      <w:r w:rsidR="004D69FA">
        <w:fldChar w:fldCharType="begin"/>
      </w:r>
      <w:r w:rsidR="004D69FA">
        <w:instrText xml:space="preserve"> REF _Ref102051067 \r \h </w:instrText>
      </w:r>
      <w:r w:rsidR="00391034">
        <w:instrText xml:space="preserve"> \* MERGEFORMAT </w:instrText>
      </w:r>
      <w:r w:rsidR="004D69FA">
        <w:fldChar w:fldCharType="separate"/>
      </w:r>
      <w:r w:rsidR="00460B3B">
        <w:t>[5]</w:t>
      </w:r>
      <w:r w:rsidR="004D69FA">
        <w:fldChar w:fldCharType="end"/>
      </w:r>
      <w:r w:rsidR="00681B1F">
        <w:t>.</w:t>
      </w:r>
    </w:p>
    <w:p w14:paraId="001D124C" w14:textId="77777777" w:rsidR="00F1621E" w:rsidRDefault="00F1621E" w:rsidP="00F1621E">
      <w:pPr>
        <w:pStyle w:val="BodyText"/>
        <w:rPr>
          <w:szCs w:val="20"/>
          <w:lang w:eastAsia="ja-JP"/>
        </w:rPr>
      </w:pPr>
      <w:r>
        <w:rPr>
          <w:szCs w:val="20"/>
          <w:lang w:eastAsia="ja-JP"/>
        </w:rPr>
        <w:t>Based on the coverage impact evaluations, our high-level views can be summarized as follows:</w:t>
      </w:r>
    </w:p>
    <w:p w14:paraId="76539A30" w14:textId="6D364703" w:rsidR="00F1621E" w:rsidRDefault="00F1621E" w:rsidP="00F1621E">
      <w:pPr>
        <w:pStyle w:val="BodyText"/>
        <w:numPr>
          <w:ilvl w:val="0"/>
          <w:numId w:val="14"/>
        </w:numPr>
        <w:rPr>
          <w:szCs w:val="20"/>
          <w:lang w:eastAsia="ja-JP"/>
        </w:rPr>
      </w:pPr>
      <w:r>
        <w:rPr>
          <w:szCs w:val="20"/>
          <w:lang w:eastAsia="ja-JP"/>
        </w:rPr>
        <w:t>The need for coverage recovery depends on whether the additional UE antenna efficiency loss should be considered or not, on the value of DL PSD (33-dBm/MHz or 24-dBm/MHz)</w:t>
      </w:r>
      <w:r w:rsidR="00C57ED3">
        <w:rPr>
          <w:szCs w:val="20"/>
          <w:lang w:eastAsia="ja-JP"/>
        </w:rPr>
        <w:t xml:space="preserve"> for the 4-GHz scenario</w:t>
      </w:r>
      <w:r>
        <w:rPr>
          <w:szCs w:val="20"/>
          <w:lang w:eastAsia="ja-JP"/>
        </w:rPr>
        <w:t xml:space="preserve">, and on the </w:t>
      </w:r>
      <w:r w:rsidR="00C57ED3">
        <w:rPr>
          <w:szCs w:val="20"/>
          <w:lang w:eastAsia="ja-JP"/>
        </w:rPr>
        <w:t xml:space="preserve">UE </w:t>
      </w:r>
      <w:r>
        <w:rPr>
          <w:szCs w:val="20"/>
          <w:lang w:eastAsia="ja-JP"/>
        </w:rPr>
        <w:t>BW reduction option, i.e., BW1 (</w:t>
      </w:r>
      <w:r>
        <w:rPr>
          <w:rFonts w:asciiTheme="minorBidi" w:hAnsiTheme="minorBidi"/>
          <w:szCs w:val="20"/>
        </w:rPr>
        <w:t xml:space="preserve">RF and BB bandwidth reduction) </w:t>
      </w:r>
      <w:r>
        <w:rPr>
          <w:szCs w:val="20"/>
          <w:lang w:eastAsia="ja-JP"/>
        </w:rPr>
        <w:t xml:space="preserve">or BW3 </w:t>
      </w:r>
      <w:r w:rsidRPr="009F7C7C">
        <w:rPr>
          <w:rFonts w:asciiTheme="minorBidi" w:hAnsiTheme="minorBidi"/>
          <w:szCs w:val="20"/>
        </w:rPr>
        <w:t>(BB-only bandwidth only for data channels</w:t>
      </w:r>
      <w:r>
        <w:rPr>
          <w:rFonts w:asciiTheme="minorBidi" w:hAnsiTheme="minorBidi"/>
          <w:szCs w:val="20"/>
        </w:rPr>
        <w:t>)</w:t>
      </w:r>
      <w:r>
        <w:rPr>
          <w:szCs w:val="20"/>
          <w:lang w:eastAsia="ja-JP"/>
        </w:rPr>
        <w:t xml:space="preserve">. </w:t>
      </w:r>
    </w:p>
    <w:p w14:paraId="004F2691" w14:textId="77777777" w:rsidR="00F1621E" w:rsidRDefault="00F1621E" w:rsidP="00F1621E">
      <w:pPr>
        <w:pStyle w:val="BodyText"/>
        <w:numPr>
          <w:ilvl w:val="0"/>
          <w:numId w:val="14"/>
        </w:numPr>
        <w:rPr>
          <w:szCs w:val="20"/>
          <w:lang w:eastAsia="ja-JP"/>
        </w:rPr>
      </w:pPr>
      <w:r>
        <w:rPr>
          <w:szCs w:val="20"/>
          <w:lang w:eastAsia="ja-JP"/>
        </w:rPr>
        <w:t xml:space="preserve">From the perspective of coverage impact, BW3 </w:t>
      </w:r>
      <w:r w:rsidRPr="009F7C7C">
        <w:rPr>
          <w:rFonts w:asciiTheme="minorBidi" w:hAnsiTheme="minorBidi"/>
          <w:szCs w:val="20"/>
        </w:rPr>
        <w:t xml:space="preserve">(BB-only bandwidth only for data channels) </w:t>
      </w:r>
      <w:r>
        <w:rPr>
          <w:szCs w:val="20"/>
          <w:lang w:eastAsia="ja-JP"/>
        </w:rPr>
        <w:t xml:space="preserve">would be a better choice as it would not lead to coverage loss (compared to Rel-17 RedCap) for PBCH and PDCCH. The coverage loss for these channels, in some scenarios, are difficult to recover using existing techniques. As shown in our companion contribution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xml:space="preserve">, BW3 can also provide roughly similar cost savings as BW1. </w:t>
      </w:r>
    </w:p>
    <w:p w14:paraId="48FF2AE3" w14:textId="564F281D" w:rsidR="00F1621E" w:rsidRDefault="00F1621E" w:rsidP="00391034">
      <w:pPr>
        <w:pStyle w:val="BodyText"/>
        <w:numPr>
          <w:ilvl w:val="0"/>
          <w:numId w:val="14"/>
        </w:numPr>
        <w:rPr>
          <w:szCs w:val="20"/>
          <w:lang w:eastAsia="ja-JP"/>
        </w:rPr>
      </w:pPr>
      <w:r>
        <w:rPr>
          <w:szCs w:val="20"/>
          <w:lang w:eastAsia="ja-JP"/>
        </w:rPr>
        <w:t xml:space="preserve">The coverage impacts with and without the assumption of the additional UE antenna efficiency loss, as well as the coverage impacts due to different choices of the DL PSD values should be captured in TR 38.865. This gives a better picture of the coverage impacts due to the different BW reduction options. </w:t>
      </w:r>
    </w:p>
    <w:p w14:paraId="35C2BB46" w14:textId="253CF0BA" w:rsidR="00C57ED3" w:rsidRPr="00F1621E" w:rsidRDefault="001E70FC" w:rsidP="00C57ED3">
      <w:pPr>
        <w:pStyle w:val="BodyText"/>
        <w:rPr>
          <w:szCs w:val="20"/>
          <w:lang w:eastAsia="ja-JP"/>
        </w:rPr>
      </w:pPr>
      <w:r>
        <w:rPr>
          <w:szCs w:val="20"/>
          <w:lang w:eastAsia="ja-JP"/>
        </w:rPr>
        <w:t xml:space="preserve">In the companion contribution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b</w:t>
      </w:r>
      <w:r w:rsidR="00C57ED3">
        <w:rPr>
          <w:szCs w:val="20"/>
          <w:lang w:eastAsia="ja-JP"/>
        </w:rPr>
        <w:t xml:space="preserve">ased on the observations in this coverage impact evaluation and other observations captured in </w:t>
      </w:r>
      <w:r w:rsidR="00C57ED3">
        <w:rPr>
          <w:szCs w:val="20"/>
          <w:lang w:eastAsia="ja-JP"/>
        </w:rPr>
        <w:fldChar w:fldCharType="begin"/>
      </w:r>
      <w:r w:rsidR="00C57ED3">
        <w:rPr>
          <w:szCs w:val="20"/>
          <w:lang w:eastAsia="ja-JP"/>
        </w:rPr>
        <w:instrText xml:space="preserve"> REF _Ref111239547 \r \h </w:instrText>
      </w:r>
      <w:r w:rsidR="00C57ED3">
        <w:rPr>
          <w:szCs w:val="20"/>
          <w:lang w:eastAsia="ja-JP"/>
        </w:rPr>
      </w:r>
      <w:r w:rsidR="00C57ED3">
        <w:rPr>
          <w:szCs w:val="20"/>
          <w:lang w:eastAsia="ja-JP"/>
        </w:rPr>
        <w:fldChar w:fldCharType="separate"/>
      </w:r>
      <w:r w:rsidR="00C57ED3">
        <w:rPr>
          <w:szCs w:val="20"/>
          <w:lang w:eastAsia="ja-JP"/>
        </w:rPr>
        <w:t>[8]</w:t>
      </w:r>
      <w:r w:rsidR="00C57ED3">
        <w:rPr>
          <w:szCs w:val="20"/>
          <w:lang w:eastAsia="ja-JP"/>
        </w:rPr>
        <w:fldChar w:fldCharType="end"/>
      </w:r>
      <w:r w:rsidR="00C57ED3">
        <w:rPr>
          <w:szCs w:val="20"/>
          <w:lang w:eastAsia="ja-JP"/>
        </w:rPr>
        <w:t xml:space="preserve">, </w:t>
      </w:r>
      <w:r>
        <w:rPr>
          <w:rFonts w:asciiTheme="minorBidi" w:hAnsiTheme="minorBidi"/>
          <w:szCs w:val="20"/>
        </w:rPr>
        <w:t>we draw the conclusion that</w:t>
      </w:r>
      <w:r>
        <w:rPr>
          <w:rFonts w:asciiTheme="minorBidi" w:hAnsiTheme="minorBidi"/>
          <w:szCs w:val="20"/>
        </w:rPr>
        <w:t xml:space="preserve"> complexity reduction techniques/options BW3 or PR3 can be considered for </w:t>
      </w:r>
      <w:r w:rsidRPr="009F7C7C">
        <w:rPr>
          <w:rFonts w:asciiTheme="minorBidi" w:hAnsiTheme="minorBidi"/>
          <w:szCs w:val="20"/>
        </w:rPr>
        <w:t>Rel-18 eRedCap</w:t>
      </w:r>
      <w:r>
        <w:rPr>
          <w:rFonts w:asciiTheme="minorBidi" w:hAnsiTheme="minorBidi"/>
          <w:szCs w:val="20"/>
        </w:rPr>
        <w:t xml:space="preserve">, while options BW1, BW2, PT1, and PT2 are not </w:t>
      </w:r>
      <w:r w:rsidR="005B671F">
        <w:rPr>
          <w:rFonts w:asciiTheme="minorBidi" w:hAnsiTheme="minorBidi"/>
          <w:szCs w:val="20"/>
        </w:rPr>
        <w:t>preferred</w:t>
      </w:r>
      <w:r>
        <w:rPr>
          <w:rFonts w:asciiTheme="minorBidi" w:hAnsiTheme="minorBidi"/>
          <w:szCs w:val="20"/>
        </w:rPr>
        <w:t>.</w:t>
      </w:r>
    </w:p>
    <w:p w14:paraId="533C80D0" w14:textId="724EFEE9" w:rsidR="00842A31" w:rsidRPr="00667E98" w:rsidRDefault="0037497D" w:rsidP="00667E98">
      <w:pPr>
        <w:pStyle w:val="Heading1"/>
        <w:rPr>
          <w:lang w:val="en-US"/>
        </w:rPr>
      </w:pPr>
      <w:r>
        <w:rPr>
          <w:lang w:val="en-US"/>
        </w:rPr>
        <w:t>2</w:t>
      </w:r>
      <w:r w:rsidR="00E12DC8" w:rsidRPr="00AA3123">
        <w:rPr>
          <w:lang w:val="en-US"/>
        </w:rPr>
        <w:t xml:space="preserve"> </w:t>
      </w:r>
      <w:r w:rsidR="00E12DC8" w:rsidRPr="00AA3123">
        <w:rPr>
          <w:lang w:val="en-US"/>
        </w:rPr>
        <w:tab/>
      </w:r>
      <w:r w:rsidR="009371B4" w:rsidRPr="000E647A">
        <w:t>Evaluation methodology for coverage recovery</w:t>
      </w:r>
    </w:p>
    <w:p w14:paraId="30B8E355" w14:textId="77777777" w:rsidR="005514CD" w:rsidRDefault="006611E9" w:rsidP="00391034">
      <w:pPr>
        <w:jc w:val="both"/>
        <w:rPr>
          <w:rFonts w:cs="Arial"/>
          <w:szCs w:val="20"/>
          <w:lang w:eastAsia="ja-JP"/>
        </w:rPr>
      </w:pPr>
      <w:r w:rsidRPr="00515106">
        <w:rPr>
          <w:rFonts w:cs="Arial"/>
          <w:szCs w:val="20"/>
          <w:lang w:eastAsia="ja-JP"/>
        </w:rPr>
        <w:t xml:space="preserve">One of the main complexity reduction techniques that </w:t>
      </w:r>
      <w:r>
        <w:rPr>
          <w:rFonts w:cs="Arial"/>
          <w:szCs w:val="20"/>
          <w:lang w:eastAsia="ja-JP"/>
        </w:rPr>
        <w:t xml:space="preserve">is part of </w:t>
      </w:r>
      <w:r w:rsidRPr="00515106">
        <w:rPr>
          <w:rFonts w:cs="Arial"/>
          <w:szCs w:val="20"/>
          <w:lang w:eastAsia="ja-JP"/>
        </w:rPr>
        <w:t xml:space="preserve">the Rel-18 eRedCap SI </w:t>
      </w:r>
      <w:r>
        <w:rPr>
          <w:rFonts w:cs="Arial"/>
          <w:szCs w:val="20"/>
          <w:lang w:eastAsia="ja-JP"/>
        </w:rPr>
        <w:t>scope</w:t>
      </w:r>
      <w:r w:rsidRPr="00515106">
        <w:rPr>
          <w:rFonts w:cs="Arial"/>
          <w:szCs w:val="20"/>
          <w:lang w:eastAsia="ja-JP"/>
        </w:rPr>
        <w:t xml:space="preserve"> is UE bandwidth reduction to 5 </w:t>
      </w:r>
      <w:proofErr w:type="spellStart"/>
      <w:r w:rsidRPr="00515106">
        <w:rPr>
          <w:rFonts w:cs="Arial"/>
          <w:szCs w:val="20"/>
          <w:lang w:eastAsia="ja-JP"/>
        </w:rPr>
        <w:t>MHz.</w:t>
      </w:r>
      <w:proofErr w:type="spellEnd"/>
      <w:r w:rsidRPr="00515106">
        <w:rPr>
          <w:rFonts w:cs="Arial"/>
          <w:szCs w:val="20"/>
          <w:lang w:eastAsia="ja-JP"/>
        </w:rPr>
        <w:t xml:space="preserve"> </w:t>
      </w:r>
      <w:r>
        <w:rPr>
          <w:rFonts w:cs="Arial"/>
          <w:szCs w:val="20"/>
          <w:lang w:eastAsia="ja-JP"/>
        </w:rPr>
        <w:t>The</w:t>
      </w:r>
      <w:r w:rsidRPr="00515106">
        <w:rPr>
          <w:rFonts w:cs="Arial"/>
          <w:szCs w:val="20"/>
          <w:lang w:eastAsia="ja-JP"/>
        </w:rPr>
        <w:t xml:space="preserve"> UE bandwidth reduction </w:t>
      </w:r>
      <w:r>
        <w:rPr>
          <w:rFonts w:cs="Arial"/>
          <w:szCs w:val="20"/>
          <w:lang w:eastAsia="ja-JP"/>
        </w:rPr>
        <w:t>may</w:t>
      </w:r>
      <w:r w:rsidRPr="00515106">
        <w:rPr>
          <w:rFonts w:cs="Arial"/>
          <w:szCs w:val="20"/>
          <w:lang w:eastAsia="ja-JP"/>
        </w:rPr>
        <w:t xml:space="preserve"> have impact on the coverage of physical channels. The impact to DL and UL control and data channels, such as PDCCH, PDSCH, PUSCH, and PUCCH, and the</w:t>
      </w:r>
      <w:r w:rsidRPr="00515106">
        <w:rPr>
          <w:rFonts w:cs="Arial"/>
          <w:szCs w:val="20"/>
        </w:rPr>
        <w:t xml:space="preserve"> initial access related channels, such as PBCH, PRACH, Msg2, Msg3, Msg4 and PDCCH scheduling Msg2/4 should be studied.</w:t>
      </w:r>
      <w:r w:rsidR="005514CD">
        <w:rPr>
          <w:rFonts w:cs="Arial"/>
          <w:szCs w:val="20"/>
        </w:rPr>
        <w:t xml:space="preserve"> </w:t>
      </w:r>
    </w:p>
    <w:p w14:paraId="47098F41" w14:textId="77777777" w:rsidR="005514CD" w:rsidRDefault="005514CD" w:rsidP="00391034">
      <w:pPr>
        <w:jc w:val="both"/>
        <w:rPr>
          <w:rFonts w:cs="Arial"/>
          <w:szCs w:val="20"/>
          <w:lang w:eastAsia="ja-JP"/>
        </w:rPr>
      </w:pPr>
      <w:r>
        <w:rPr>
          <w:rFonts w:cs="Arial"/>
          <w:szCs w:val="20"/>
          <w:lang w:eastAsia="ja-JP"/>
        </w:rPr>
        <w:t>There</w:t>
      </w:r>
      <w:r w:rsidR="006611E9" w:rsidRPr="00515106">
        <w:rPr>
          <w:rFonts w:cs="Arial"/>
          <w:szCs w:val="20"/>
          <w:lang w:eastAsia="ja-JP"/>
        </w:rPr>
        <w:t xml:space="preserve"> are different flavors of bandwidth reduction </w:t>
      </w:r>
      <w:r>
        <w:rPr>
          <w:rFonts w:cs="Arial"/>
          <w:szCs w:val="20"/>
          <w:lang w:eastAsia="ja-JP"/>
        </w:rPr>
        <w:t>that are being studied in the eRedCap SI</w:t>
      </w:r>
      <w:r w:rsidR="006611E9" w:rsidRPr="00515106">
        <w:rPr>
          <w:rFonts w:cs="Arial"/>
          <w:szCs w:val="20"/>
          <w:lang w:eastAsia="ja-JP"/>
        </w:rPr>
        <w:t xml:space="preserve">. These </w:t>
      </w:r>
      <w:r>
        <w:rPr>
          <w:rFonts w:cs="Arial"/>
          <w:szCs w:val="20"/>
          <w:lang w:eastAsia="ja-JP"/>
        </w:rPr>
        <w:t>are described in the following agreements from RAN1#109-e:</w:t>
      </w:r>
    </w:p>
    <w:tbl>
      <w:tblPr>
        <w:tblStyle w:val="TableGrid"/>
        <w:tblW w:w="0" w:type="auto"/>
        <w:tblLook w:val="04A0" w:firstRow="1" w:lastRow="0" w:firstColumn="1" w:lastColumn="0" w:noHBand="0" w:noVBand="1"/>
      </w:tblPr>
      <w:tblGrid>
        <w:gridCol w:w="9629"/>
      </w:tblGrid>
      <w:tr w:rsidR="005514CD" w14:paraId="519D0F5E" w14:textId="77777777" w:rsidTr="005514CD">
        <w:tc>
          <w:tcPr>
            <w:tcW w:w="9629" w:type="dxa"/>
          </w:tcPr>
          <w:p w14:paraId="75AA5596" w14:textId="77777777" w:rsidR="005514CD" w:rsidRPr="005514CD" w:rsidRDefault="005514CD" w:rsidP="00391034">
            <w:pPr>
              <w:spacing w:after="0"/>
              <w:jc w:val="both"/>
              <w:rPr>
                <w:rFonts w:eastAsia="DengXian"/>
                <w:sz w:val="20"/>
                <w:szCs w:val="20"/>
                <w:highlight w:val="green"/>
                <w:lang w:eastAsia="zh-CN"/>
              </w:rPr>
            </w:pPr>
            <w:r w:rsidRPr="005514CD">
              <w:rPr>
                <w:rFonts w:eastAsia="DengXian"/>
                <w:sz w:val="20"/>
                <w:szCs w:val="20"/>
                <w:highlight w:val="green"/>
                <w:lang w:eastAsia="zh-CN"/>
              </w:rPr>
              <w:t>Agreement:</w:t>
            </w:r>
          </w:p>
          <w:p w14:paraId="22A2484A" w14:textId="77777777" w:rsidR="005514CD" w:rsidRPr="005514CD" w:rsidRDefault="005514CD" w:rsidP="00391034">
            <w:pPr>
              <w:numPr>
                <w:ilvl w:val="0"/>
                <w:numId w:val="34"/>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following options for further UE bandwidth reduction can be studied:</w:t>
            </w:r>
          </w:p>
          <w:p w14:paraId="46BC0ED5"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Option BW1: Both RF and BB bandwidths are 5 MHz for UL and DL.</w:t>
            </w:r>
          </w:p>
          <w:p w14:paraId="3791D3F3"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Option BW3: 5 MHz BB bandwidth only for PDSCH (for both unicast and broadcast) and PUSCH with 20 MHz RF bandwidth for UL and DL. The other physical channels and signals are still allowed to use a BWP up to the 20 MHz maximum UE RF+BB bandwidth.</w:t>
            </w:r>
          </w:p>
          <w:p w14:paraId="707CF18F" w14:textId="77777777" w:rsidR="005514CD" w:rsidRPr="005514CD" w:rsidRDefault="005514CD" w:rsidP="00391034">
            <w:pPr>
              <w:numPr>
                <w:ilvl w:val="0"/>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In addition, optional results for the following option can also be reported:</w:t>
            </w:r>
          </w:p>
          <w:p w14:paraId="044BE474"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Option BW2: 5 MHz BB bandwidth for all signals and channels with 20 MHz RF bandwidth for UL and DL. </w:t>
            </w:r>
          </w:p>
          <w:p w14:paraId="6E87E006" w14:textId="77777777" w:rsidR="005514CD" w:rsidRPr="005514CD" w:rsidRDefault="005514CD" w:rsidP="00391034">
            <w:pPr>
              <w:numPr>
                <w:ilvl w:val="0"/>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At least the following cases are studied:</w:t>
            </w:r>
          </w:p>
          <w:p w14:paraId="6DAA349F"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resource allocation spans a bandwidth of maximum 5 MHz (Maximum UE channel bandwidth).</w:t>
            </w:r>
          </w:p>
          <w:p w14:paraId="35B1AE13"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same option is used for UL and DL.</w:t>
            </w:r>
          </w:p>
          <w:p w14:paraId="7C6FE18B"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same option is used for idle/inactive and connected mode.</w:t>
            </w:r>
          </w:p>
          <w:p w14:paraId="6B2C9F1C"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It is FFS whether to study other cases.</w:t>
            </w:r>
          </w:p>
          <w:p w14:paraId="29E0DAB4" w14:textId="77777777" w:rsidR="005514CD" w:rsidRPr="005514CD" w:rsidRDefault="005514CD" w:rsidP="00391034">
            <w:pPr>
              <w:numPr>
                <w:ilvl w:val="0"/>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Note: As part of study of above options, it is not precluded to indicate that an observation is relevant for UL only or DL only.</w:t>
            </w:r>
          </w:p>
          <w:p w14:paraId="7B5712E9" w14:textId="77777777" w:rsidR="005514CD" w:rsidRPr="005514CD" w:rsidRDefault="005514CD" w:rsidP="00391034">
            <w:pPr>
              <w:jc w:val="both"/>
              <w:rPr>
                <w:rFonts w:cs="Arial"/>
                <w:sz w:val="20"/>
                <w:szCs w:val="20"/>
                <w:lang w:eastAsia="ja-JP"/>
              </w:rPr>
            </w:pPr>
          </w:p>
          <w:p w14:paraId="150FA1C8" w14:textId="77777777" w:rsidR="005514CD" w:rsidRPr="005514CD" w:rsidRDefault="005514CD" w:rsidP="00391034">
            <w:pPr>
              <w:spacing w:after="0"/>
              <w:jc w:val="both"/>
              <w:rPr>
                <w:rFonts w:eastAsia="DengXian"/>
                <w:sz w:val="20"/>
                <w:szCs w:val="20"/>
                <w:highlight w:val="green"/>
                <w:lang w:eastAsia="zh-CN"/>
              </w:rPr>
            </w:pPr>
            <w:r w:rsidRPr="005514CD">
              <w:rPr>
                <w:rFonts w:eastAsia="DengXian"/>
                <w:sz w:val="20"/>
                <w:szCs w:val="20"/>
                <w:highlight w:val="green"/>
                <w:lang w:eastAsia="zh-CN"/>
              </w:rPr>
              <w:lastRenderedPageBreak/>
              <w:t>Agreement:</w:t>
            </w:r>
          </w:p>
          <w:p w14:paraId="13BE3FC3"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For Options BW1,</w:t>
            </w:r>
          </w:p>
          <w:p w14:paraId="04A0E7F9"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15 kHz SCS, 25 contiguous RBs are assumed to fit within the 5 </w:t>
            </w:r>
            <w:proofErr w:type="spellStart"/>
            <w:r w:rsidRPr="005514CD">
              <w:rPr>
                <w:rFonts w:eastAsia="Microsoft YaHei UI"/>
                <w:color w:val="000000"/>
                <w:sz w:val="20"/>
                <w:szCs w:val="20"/>
                <w:lang w:eastAsia="zh-CN"/>
              </w:rPr>
              <w:t>MHz.</w:t>
            </w:r>
            <w:proofErr w:type="spellEnd"/>
          </w:p>
          <w:p w14:paraId="2BEFDD8D"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30 kHz SCS, 11 contiguous RBs are assumed to fit within the 5 </w:t>
            </w:r>
            <w:proofErr w:type="spellStart"/>
            <w:r w:rsidRPr="005514CD">
              <w:rPr>
                <w:rFonts w:eastAsia="Microsoft YaHei UI"/>
                <w:color w:val="000000"/>
                <w:sz w:val="20"/>
                <w:szCs w:val="20"/>
                <w:lang w:eastAsia="zh-CN"/>
              </w:rPr>
              <w:t>MHz.</w:t>
            </w:r>
            <w:proofErr w:type="spellEnd"/>
          </w:p>
          <w:p w14:paraId="2C133680" w14:textId="77777777" w:rsidR="005514CD" w:rsidRPr="005514CD" w:rsidRDefault="005514CD" w:rsidP="00391034">
            <w:pPr>
              <w:numPr>
                <w:ilvl w:val="1"/>
                <w:numId w:val="36"/>
              </w:numPr>
              <w:spacing w:after="0" w:line="231" w:lineRule="atLeast"/>
              <w:jc w:val="both"/>
              <w:rPr>
                <w:rFonts w:eastAsia="Microsoft YaHei UI"/>
                <w:sz w:val="20"/>
                <w:szCs w:val="20"/>
                <w:lang w:eastAsia="zh-CN"/>
              </w:rPr>
            </w:pPr>
            <w:r w:rsidRPr="005514CD">
              <w:rPr>
                <w:rFonts w:eastAsia="Microsoft YaHei UI"/>
                <w:sz w:val="20"/>
                <w:szCs w:val="20"/>
                <w:lang w:eastAsia="zh-CN"/>
              </w:rPr>
              <w:t>Larger number of RBs that fit within 5 MHz can optionally be studied.</w:t>
            </w:r>
          </w:p>
          <w:p w14:paraId="781EA2E4"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For Options BW2,</w:t>
            </w:r>
          </w:p>
          <w:p w14:paraId="4A5BEF3A"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15 kHz SCS, 25 contiguous RBs are assumed to fit within the 5 </w:t>
            </w:r>
            <w:proofErr w:type="spellStart"/>
            <w:r w:rsidRPr="005514CD">
              <w:rPr>
                <w:rFonts w:eastAsia="Microsoft YaHei UI"/>
                <w:color w:val="000000"/>
                <w:sz w:val="20"/>
                <w:szCs w:val="20"/>
                <w:lang w:eastAsia="zh-CN"/>
              </w:rPr>
              <w:t>MHz.</w:t>
            </w:r>
            <w:proofErr w:type="spellEnd"/>
          </w:p>
          <w:p w14:paraId="43F55B36"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30 kHz SCS, 11 contiguous RBs are assumed to fit within the 5 </w:t>
            </w:r>
            <w:proofErr w:type="spellStart"/>
            <w:r w:rsidRPr="005514CD">
              <w:rPr>
                <w:rFonts w:eastAsia="Microsoft YaHei UI"/>
                <w:color w:val="000000"/>
                <w:sz w:val="20"/>
                <w:szCs w:val="20"/>
                <w:lang w:eastAsia="zh-CN"/>
              </w:rPr>
              <w:t>MHz.</w:t>
            </w:r>
            <w:proofErr w:type="spellEnd"/>
          </w:p>
          <w:p w14:paraId="36B909F9"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Larger number of RBs that fit within 5 MHz can optionally be studied.</w:t>
            </w:r>
          </w:p>
          <w:p w14:paraId="73C069C0"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For Options BW3,</w:t>
            </w:r>
          </w:p>
          <w:p w14:paraId="37A5D1DA"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15 kHz SCS, 25 contiguous RBs are assumed to fit within the 5 </w:t>
            </w:r>
            <w:proofErr w:type="spellStart"/>
            <w:r w:rsidRPr="005514CD">
              <w:rPr>
                <w:rFonts w:eastAsia="Microsoft YaHei UI"/>
                <w:color w:val="000000"/>
                <w:sz w:val="20"/>
                <w:szCs w:val="20"/>
                <w:lang w:eastAsia="zh-CN"/>
              </w:rPr>
              <w:t>MHz.</w:t>
            </w:r>
            <w:proofErr w:type="spellEnd"/>
          </w:p>
          <w:p w14:paraId="6F706FA2"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30 kHz SCS, 11 contiguous RBs are assumed to fit within the 5 </w:t>
            </w:r>
            <w:proofErr w:type="spellStart"/>
            <w:r w:rsidRPr="005514CD">
              <w:rPr>
                <w:rFonts w:eastAsia="Microsoft YaHei UI"/>
                <w:color w:val="000000"/>
                <w:sz w:val="20"/>
                <w:szCs w:val="20"/>
                <w:lang w:eastAsia="zh-CN"/>
              </w:rPr>
              <w:t>MHz.</w:t>
            </w:r>
            <w:proofErr w:type="spellEnd"/>
          </w:p>
          <w:p w14:paraId="47779914"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Larger number of RBs that fit within 5 MHz can optionally be studied.</w:t>
            </w:r>
          </w:p>
          <w:p w14:paraId="52387E97"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Relevant assumptions (e.g., regarding potential scheduling restrictions) should be reported.</w:t>
            </w:r>
          </w:p>
          <w:p w14:paraId="0C1D0D8A" w14:textId="7D8BE82D" w:rsidR="005514CD" w:rsidRDefault="005514CD" w:rsidP="00391034">
            <w:pPr>
              <w:jc w:val="both"/>
              <w:rPr>
                <w:rFonts w:cs="Arial"/>
                <w:szCs w:val="20"/>
                <w:lang w:eastAsia="ja-JP"/>
              </w:rPr>
            </w:pPr>
          </w:p>
        </w:tc>
      </w:tr>
    </w:tbl>
    <w:p w14:paraId="50DA57E8" w14:textId="77777777" w:rsidR="005514CD" w:rsidRDefault="005514CD" w:rsidP="00391034">
      <w:pPr>
        <w:jc w:val="both"/>
        <w:rPr>
          <w:rFonts w:cs="Arial"/>
          <w:szCs w:val="20"/>
          <w:lang w:eastAsia="ja-JP"/>
        </w:rPr>
      </w:pPr>
    </w:p>
    <w:p w14:paraId="6885B994" w14:textId="26E3D800" w:rsidR="00A404D1" w:rsidRDefault="00992D30" w:rsidP="00391034">
      <w:pPr>
        <w:jc w:val="both"/>
        <w:rPr>
          <w:rFonts w:cs="Arial"/>
          <w:szCs w:val="20"/>
          <w:lang w:eastAsia="ja-JP"/>
        </w:rPr>
      </w:pPr>
      <w:r>
        <w:rPr>
          <w:rFonts w:cs="Arial"/>
          <w:szCs w:val="20"/>
          <w:lang w:eastAsia="ja-JP"/>
        </w:rPr>
        <w:t xml:space="preserve">The study of BW2 is optional, and it is likely that BW2 would </w:t>
      </w:r>
      <w:r w:rsidR="00470D5F">
        <w:rPr>
          <w:rFonts w:cs="Arial"/>
          <w:szCs w:val="20"/>
          <w:lang w:eastAsia="ja-JP"/>
        </w:rPr>
        <w:t>have</w:t>
      </w:r>
      <w:r>
        <w:rPr>
          <w:rFonts w:cs="Arial"/>
          <w:szCs w:val="20"/>
          <w:lang w:eastAsia="ja-JP"/>
        </w:rPr>
        <w:t xml:space="preserve"> similar performance as BW1 (as frequency hopping may not provide a significant gain within 20 MHz BW). Therefore, in this contribution, we limit our discussion to coverage impacts of BW1 and BW3. </w:t>
      </w:r>
      <w:r w:rsidR="006611E9">
        <w:rPr>
          <w:rFonts w:cs="Arial"/>
          <w:szCs w:val="20"/>
          <w:lang w:eastAsia="ja-JP"/>
        </w:rPr>
        <w:t>BW1</w:t>
      </w:r>
      <w:r w:rsidR="006611E9" w:rsidRPr="00515106">
        <w:rPr>
          <w:rFonts w:cs="Arial"/>
          <w:szCs w:val="20"/>
          <w:lang w:eastAsia="ja-JP"/>
        </w:rPr>
        <w:t xml:space="preserve"> </w:t>
      </w:r>
      <w:r>
        <w:rPr>
          <w:rFonts w:cs="Arial"/>
          <w:szCs w:val="20"/>
          <w:lang w:eastAsia="ja-JP"/>
        </w:rPr>
        <w:t xml:space="preserve">and </w:t>
      </w:r>
      <w:r w:rsidR="006611E9">
        <w:rPr>
          <w:rFonts w:cs="Arial"/>
          <w:szCs w:val="20"/>
          <w:lang w:eastAsia="ja-JP"/>
        </w:rPr>
        <w:t>BW</w:t>
      </w:r>
      <w:r>
        <w:rPr>
          <w:rFonts w:cs="Arial"/>
          <w:szCs w:val="20"/>
          <w:lang w:eastAsia="ja-JP"/>
        </w:rPr>
        <w:t>3</w:t>
      </w:r>
      <w:r w:rsidR="006611E9" w:rsidRPr="00515106">
        <w:rPr>
          <w:rFonts w:cs="Arial"/>
          <w:szCs w:val="20"/>
          <w:lang w:eastAsia="ja-JP"/>
        </w:rPr>
        <w:t xml:space="preserve"> </w:t>
      </w:r>
      <w:r w:rsidR="00172A25">
        <w:rPr>
          <w:rFonts w:cs="Arial"/>
          <w:szCs w:val="20"/>
          <w:lang w:eastAsia="ja-JP"/>
        </w:rPr>
        <w:t>would</w:t>
      </w:r>
      <w:r w:rsidR="006611E9" w:rsidRPr="00515106">
        <w:rPr>
          <w:rFonts w:cs="Arial"/>
          <w:szCs w:val="20"/>
          <w:lang w:eastAsia="ja-JP"/>
        </w:rPr>
        <w:t xml:space="preserve"> have different impacts on coverage of </w:t>
      </w:r>
      <w:r w:rsidR="00172A25">
        <w:rPr>
          <w:rFonts w:cs="Arial"/>
          <w:szCs w:val="20"/>
          <w:lang w:eastAsia="ja-JP"/>
        </w:rPr>
        <w:t xml:space="preserve">the physical </w:t>
      </w:r>
      <w:r w:rsidR="006611E9" w:rsidRPr="00515106">
        <w:rPr>
          <w:rFonts w:cs="Arial"/>
          <w:szCs w:val="20"/>
          <w:lang w:eastAsia="ja-JP"/>
        </w:rPr>
        <w:t xml:space="preserve">channels. For example, </w:t>
      </w:r>
      <w:r w:rsidR="00B0238D">
        <w:rPr>
          <w:rFonts w:cs="Arial"/>
          <w:szCs w:val="20"/>
          <w:lang w:eastAsia="ja-JP"/>
        </w:rPr>
        <w:t>BW3</w:t>
      </w:r>
      <w:r w:rsidR="006611E9" w:rsidRPr="00515106">
        <w:rPr>
          <w:rFonts w:cs="Arial"/>
          <w:szCs w:val="20"/>
          <w:lang w:eastAsia="ja-JP"/>
        </w:rPr>
        <w:t xml:space="preserve"> </w:t>
      </w:r>
      <w:r w:rsidR="00172A25">
        <w:rPr>
          <w:rFonts w:cs="Arial"/>
          <w:szCs w:val="20"/>
          <w:lang w:eastAsia="ja-JP"/>
        </w:rPr>
        <w:t>would</w:t>
      </w:r>
      <w:r w:rsidR="006611E9" w:rsidRPr="00515106">
        <w:rPr>
          <w:rFonts w:cs="Arial"/>
          <w:szCs w:val="20"/>
          <w:lang w:eastAsia="ja-JP"/>
        </w:rPr>
        <w:t xml:space="preserve"> not lead to performance losses for PDCCH or PBCH (compared to a Rel-17 RedCap UE), whereas </w:t>
      </w:r>
      <w:r w:rsidR="006611E9">
        <w:rPr>
          <w:rFonts w:cs="Arial"/>
          <w:szCs w:val="20"/>
          <w:lang w:eastAsia="ja-JP"/>
        </w:rPr>
        <w:t>BW1</w:t>
      </w:r>
      <w:r w:rsidR="006611E9" w:rsidRPr="00515106">
        <w:rPr>
          <w:rFonts w:cs="Arial"/>
          <w:szCs w:val="20"/>
          <w:lang w:eastAsia="ja-JP"/>
        </w:rPr>
        <w:t xml:space="preserve"> </w:t>
      </w:r>
      <w:r w:rsidR="00B0238D">
        <w:rPr>
          <w:rFonts w:cs="Arial"/>
          <w:szCs w:val="20"/>
          <w:lang w:eastAsia="ja-JP"/>
        </w:rPr>
        <w:t>can</w:t>
      </w:r>
      <w:r w:rsidR="00B0238D" w:rsidRPr="00515106">
        <w:rPr>
          <w:rFonts w:cs="Arial"/>
          <w:szCs w:val="20"/>
          <w:lang w:eastAsia="ja-JP"/>
        </w:rPr>
        <w:t xml:space="preserve"> </w:t>
      </w:r>
      <w:r w:rsidR="00172A25">
        <w:rPr>
          <w:rFonts w:cs="Arial"/>
          <w:szCs w:val="20"/>
          <w:lang w:eastAsia="ja-JP"/>
        </w:rPr>
        <w:t xml:space="preserve">have </w:t>
      </w:r>
      <w:r w:rsidR="00B0238D">
        <w:rPr>
          <w:rFonts w:cs="Arial"/>
          <w:szCs w:val="20"/>
          <w:lang w:eastAsia="ja-JP"/>
        </w:rPr>
        <w:t>significant</w:t>
      </w:r>
      <w:r w:rsidR="00172A25">
        <w:rPr>
          <w:rFonts w:cs="Arial"/>
          <w:szCs w:val="20"/>
          <w:lang w:eastAsia="ja-JP"/>
        </w:rPr>
        <w:t xml:space="preserve"> </w:t>
      </w:r>
      <w:r w:rsidR="006611E9" w:rsidRPr="00515106">
        <w:rPr>
          <w:rFonts w:cs="Arial"/>
          <w:szCs w:val="20"/>
          <w:lang w:eastAsia="ja-JP"/>
        </w:rPr>
        <w:t xml:space="preserve">impact </w:t>
      </w:r>
      <w:r w:rsidR="00172A25">
        <w:rPr>
          <w:rFonts w:cs="Arial"/>
          <w:szCs w:val="20"/>
          <w:lang w:eastAsia="ja-JP"/>
        </w:rPr>
        <w:t xml:space="preserve">on </w:t>
      </w:r>
      <w:r w:rsidR="006611E9" w:rsidRPr="00515106">
        <w:rPr>
          <w:rFonts w:cs="Arial"/>
          <w:szCs w:val="20"/>
          <w:lang w:eastAsia="ja-JP"/>
        </w:rPr>
        <w:t xml:space="preserve">these channels. Therefore, it is imperative to consider these options separately when analyzing the coverage impacts. </w:t>
      </w:r>
      <w:r w:rsidR="00A404D1">
        <w:rPr>
          <w:rFonts w:cs="Arial"/>
          <w:szCs w:val="20"/>
          <w:lang w:eastAsia="ja-JP"/>
        </w:rPr>
        <w:t xml:space="preserve">However, the results for BW3 can be obtained as a subset of the BW1 results, and no additional link simulations are needed. This has been noted in the FL summary in </w:t>
      </w:r>
      <w:r w:rsidR="004D69FA">
        <w:rPr>
          <w:rFonts w:cs="Arial"/>
          <w:szCs w:val="20"/>
          <w:lang w:eastAsia="ja-JP"/>
        </w:rPr>
        <w:fldChar w:fldCharType="begin"/>
      </w:r>
      <w:r w:rsidR="004D69FA">
        <w:rPr>
          <w:rFonts w:cs="Arial"/>
          <w:szCs w:val="20"/>
          <w:lang w:eastAsia="ja-JP"/>
        </w:rPr>
        <w:instrText xml:space="preserve"> REF _Ref111177788 \r \h </w:instrText>
      </w:r>
      <w:r w:rsidR="00391034">
        <w:rPr>
          <w:rFonts w:cs="Arial"/>
          <w:szCs w:val="20"/>
          <w:lang w:eastAsia="ja-JP"/>
        </w:rPr>
        <w:instrText xml:space="preserve"> \* MERGEFORMAT </w:instrText>
      </w:r>
      <w:r w:rsidR="004D69FA">
        <w:rPr>
          <w:rFonts w:cs="Arial"/>
          <w:szCs w:val="20"/>
          <w:lang w:eastAsia="ja-JP"/>
        </w:rPr>
      </w:r>
      <w:r w:rsidR="004D69FA">
        <w:rPr>
          <w:rFonts w:cs="Arial"/>
          <w:szCs w:val="20"/>
          <w:lang w:eastAsia="ja-JP"/>
        </w:rPr>
        <w:fldChar w:fldCharType="separate"/>
      </w:r>
      <w:r w:rsidR="004D69FA">
        <w:rPr>
          <w:rFonts w:cs="Arial"/>
          <w:szCs w:val="20"/>
          <w:lang w:eastAsia="ja-JP"/>
        </w:rPr>
        <w:t>[6]</w:t>
      </w:r>
      <w:r w:rsidR="004D69FA">
        <w:rPr>
          <w:rFonts w:cs="Arial"/>
          <w:szCs w:val="20"/>
          <w:lang w:eastAsia="ja-JP"/>
        </w:rPr>
        <w:fldChar w:fldCharType="end"/>
      </w:r>
      <w:r w:rsidR="00A404D1">
        <w:rPr>
          <w:rFonts w:cs="Arial"/>
          <w:szCs w:val="20"/>
          <w:lang w:eastAsia="ja-JP"/>
        </w:rPr>
        <w:t>, as well as in the RAN1#109-e agreement</w:t>
      </w:r>
      <w:r w:rsidR="004D69FA">
        <w:rPr>
          <w:rFonts w:cs="Arial"/>
          <w:szCs w:val="20"/>
          <w:lang w:eastAsia="ja-JP"/>
        </w:rPr>
        <w:t xml:space="preserve"> </w:t>
      </w:r>
      <w:r w:rsidR="004D69FA">
        <w:rPr>
          <w:rFonts w:cs="Arial"/>
          <w:szCs w:val="20"/>
          <w:lang w:eastAsia="ja-JP"/>
        </w:rPr>
        <w:fldChar w:fldCharType="begin"/>
      </w:r>
      <w:r w:rsidR="004D69FA">
        <w:rPr>
          <w:rFonts w:cs="Arial"/>
          <w:szCs w:val="20"/>
          <w:lang w:eastAsia="ja-JP"/>
        </w:rPr>
        <w:instrText xml:space="preserve"> REF _Ref111177541 \r \h </w:instrText>
      </w:r>
      <w:r w:rsidR="00391034">
        <w:rPr>
          <w:rFonts w:cs="Arial"/>
          <w:szCs w:val="20"/>
          <w:lang w:eastAsia="ja-JP"/>
        </w:rPr>
        <w:instrText xml:space="preserve"> \* MERGEFORMAT </w:instrText>
      </w:r>
      <w:r w:rsidR="004D69FA">
        <w:rPr>
          <w:rFonts w:cs="Arial"/>
          <w:szCs w:val="20"/>
          <w:lang w:eastAsia="ja-JP"/>
        </w:rPr>
      </w:r>
      <w:r w:rsidR="004D69FA">
        <w:rPr>
          <w:rFonts w:cs="Arial"/>
          <w:szCs w:val="20"/>
          <w:lang w:eastAsia="ja-JP"/>
        </w:rPr>
        <w:fldChar w:fldCharType="separate"/>
      </w:r>
      <w:r w:rsidR="004D69FA">
        <w:rPr>
          <w:rFonts w:cs="Arial"/>
          <w:szCs w:val="20"/>
          <w:lang w:eastAsia="ja-JP"/>
        </w:rPr>
        <w:t>[2]</w:t>
      </w:r>
      <w:r w:rsidR="004D69FA">
        <w:rPr>
          <w:rFonts w:cs="Arial"/>
          <w:szCs w:val="20"/>
          <w:lang w:eastAsia="ja-JP"/>
        </w:rPr>
        <w:fldChar w:fldCharType="end"/>
      </w:r>
      <w:r w:rsidR="00A404D1">
        <w:rPr>
          <w:rFonts w:cs="Arial"/>
          <w:szCs w:val="20"/>
          <w:lang w:eastAsia="ja-JP"/>
        </w:rPr>
        <w:t>.</w:t>
      </w:r>
    </w:p>
    <w:tbl>
      <w:tblPr>
        <w:tblStyle w:val="TableGrid"/>
        <w:tblW w:w="9634" w:type="dxa"/>
        <w:tblLook w:val="04A0" w:firstRow="1" w:lastRow="0" w:firstColumn="1" w:lastColumn="0" w:noHBand="0" w:noVBand="1"/>
      </w:tblPr>
      <w:tblGrid>
        <w:gridCol w:w="1366"/>
        <w:gridCol w:w="8268"/>
      </w:tblGrid>
      <w:tr w:rsidR="00A404D1" w14:paraId="319CC7BA" w14:textId="77777777" w:rsidTr="00AD2AF5">
        <w:tc>
          <w:tcPr>
            <w:tcW w:w="1366" w:type="dxa"/>
          </w:tcPr>
          <w:p w14:paraId="430715BF" w14:textId="77777777" w:rsidR="00A404D1" w:rsidRPr="00A404D1" w:rsidRDefault="00A404D1" w:rsidP="00391034">
            <w:pPr>
              <w:jc w:val="both"/>
              <w:rPr>
                <w:rFonts w:eastAsiaTheme="minorEastAsia"/>
                <w:sz w:val="20"/>
                <w:szCs w:val="20"/>
                <w:lang w:eastAsia="zh-CN"/>
              </w:rPr>
            </w:pPr>
            <w:r w:rsidRPr="00A404D1">
              <w:rPr>
                <w:rFonts w:eastAsiaTheme="minorEastAsia"/>
                <w:sz w:val="20"/>
                <w:szCs w:val="20"/>
                <w:lang w:eastAsia="zh-CN"/>
              </w:rPr>
              <w:t>FL2</w:t>
            </w:r>
          </w:p>
        </w:tc>
        <w:tc>
          <w:tcPr>
            <w:tcW w:w="8268" w:type="dxa"/>
          </w:tcPr>
          <w:p w14:paraId="4200BE99" w14:textId="0B61C617" w:rsidR="00A404D1" w:rsidRPr="00A404D1" w:rsidRDefault="00A404D1" w:rsidP="00391034">
            <w:pPr>
              <w:jc w:val="both"/>
              <w:rPr>
                <w:rFonts w:eastAsiaTheme="minorEastAsia"/>
                <w:sz w:val="20"/>
                <w:szCs w:val="20"/>
                <w:lang w:eastAsia="zh-CN"/>
              </w:rPr>
            </w:pPr>
            <w:r w:rsidRPr="00A404D1">
              <w:rPr>
                <w:rFonts w:eastAsiaTheme="minorEastAsia"/>
                <w:sz w:val="20"/>
                <w:szCs w:val="20"/>
                <w:lang w:eastAsia="zh-CN"/>
              </w:rPr>
              <w:t>The received responses generally express that it is enough to collect results for BW1 and that results for other options can be obtained as a subset of the BW1 results.</w:t>
            </w:r>
          </w:p>
        </w:tc>
      </w:tr>
    </w:tbl>
    <w:p w14:paraId="4BB6E8A0" w14:textId="77777777" w:rsidR="00A404D1" w:rsidRDefault="00A404D1" w:rsidP="00391034">
      <w:pPr>
        <w:jc w:val="both"/>
        <w:rPr>
          <w:rFonts w:cs="Arial"/>
          <w:szCs w:val="20"/>
          <w:lang w:eastAsia="ja-JP"/>
        </w:rPr>
      </w:pPr>
    </w:p>
    <w:tbl>
      <w:tblPr>
        <w:tblStyle w:val="TableGrid"/>
        <w:tblW w:w="0" w:type="auto"/>
        <w:tblLook w:val="04A0" w:firstRow="1" w:lastRow="0" w:firstColumn="1" w:lastColumn="0" w:noHBand="0" w:noVBand="1"/>
      </w:tblPr>
      <w:tblGrid>
        <w:gridCol w:w="9629"/>
      </w:tblGrid>
      <w:tr w:rsidR="00A404D1" w14:paraId="2A095483" w14:textId="77777777" w:rsidTr="00A404D1">
        <w:tc>
          <w:tcPr>
            <w:tcW w:w="9629" w:type="dxa"/>
          </w:tcPr>
          <w:p w14:paraId="7FFC8C37" w14:textId="77777777" w:rsidR="000E3106" w:rsidRPr="000E3106" w:rsidRDefault="000E3106" w:rsidP="00391034">
            <w:pPr>
              <w:spacing w:after="0"/>
              <w:jc w:val="both"/>
              <w:rPr>
                <w:rFonts w:eastAsia="DengXian"/>
                <w:sz w:val="20"/>
                <w:szCs w:val="20"/>
                <w:highlight w:val="green"/>
                <w:lang w:eastAsia="zh-CN"/>
              </w:rPr>
            </w:pPr>
            <w:r w:rsidRPr="000E3106">
              <w:rPr>
                <w:rFonts w:eastAsia="DengXian"/>
                <w:sz w:val="20"/>
                <w:szCs w:val="20"/>
                <w:highlight w:val="green"/>
                <w:lang w:eastAsia="zh-CN"/>
              </w:rPr>
              <w:t>Agreement:</w:t>
            </w:r>
          </w:p>
          <w:p w14:paraId="169C1B9C" w14:textId="77777777" w:rsidR="000E3106" w:rsidRPr="000E3106" w:rsidRDefault="000E3106" w:rsidP="00391034">
            <w:pPr>
              <w:numPr>
                <w:ilvl w:val="0"/>
                <w:numId w:val="32"/>
              </w:numPr>
              <w:shd w:val="clear" w:color="auto" w:fill="FFFFFF"/>
              <w:spacing w:after="0" w:line="233" w:lineRule="atLeast"/>
              <w:jc w:val="both"/>
              <w:rPr>
                <w:rFonts w:eastAsia="Yu Gothic"/>
                <w:color w:val="000000"/>
                <w:sz w:val="20"/>
                <w:szCs w:val="20"/>
                <w:lang w:eastAsia="zh-CN"/>
              </w:rPr>
            </w:pPr>
            <w:r w:rsidRPr="000E3106">
              <w:rPr>
                <w:rFonts w:eastAsia="Yu Gothic"/>
                <w:color w:val="000000"/>
                <w:sz w:val="20"/>
                <w:szCs w:val="20"/>
                <w:lang w:eastAsia="zh-CN"/>
              </w:rPr>
              <w:t>At least the option of RF+BB BW reduction to 5MHz is considered for coverage evaluation</w:t>
            </w:r>
          </w:p>
          <w:p w14:paraId="7DDBEC6F" w14:textId="77777777" w:rsidR="000E3106" w:rsidRPr="000E3106" w:rsidRDefault="000E3106" w:rsidP="00391034">
            <w:pPr>
              <w:numPr>
                <w:ilvl w:val="1"/>
                <w:numId w:val="33"/>
              </w:numPr>
              <w:spacing w:after="0" w:line="252" w:lineRule="auto"/>
              <w:contextualSpacing/>
              <w:jc w:val="both"/>
              <w:rPr>
                <w:rFonts w:eastAsia="Yu Gothic"/>
                <w:color w:val="000000"/>
                <w:sz w:val="20"/>
                <w:szCs w:val="20"/>
                <w:lang w:eastAsia="zh-CN"/>
              </w:rPr>
            </w:pPr>
            <w:r w:rsidRPr="000E3106">
              <w:rPr>
                <w:rFonts w:eastAsia="Yu Gothic"/>
                <w:color w:val="000000"/>
                <w:sz w:val="20"/>
                <w:szCs w:val="20"/>
                <w:lang w:eastAsia="zh-CN"/>
              </w:rPr>
              <w:t>FFS whether/which other options are also considered</w:t>
            </w:r>
          </w:p>
          <w:p w14:paraId="790A6A70" w14:textId="77777777" w:rsidR="000E3106" w:rsidRPr="000E3106" w:rsidRDefault="000E3106" w:rsidP="00391034">
            <w:pPr>
              <w:numPr>
                <w:ilvl w:val="1"/>
                <w:numId w:val="33"/>
              </w:numPr>
              <w:spacing w:after="0" w:line="252" w:lineRule="auto"/>
              <w:contextualSpacing/>
              <w:jc w:val="both"/>
              <w:rPr>
                <w:rFonts w:eastAsia="Yu Gothic"/>
                <w:color w:val="000000"/>
                <w:sz w:val="20"/>
                <w:szCs w:val="20"/>
                <w:lang w:eastAsia="zh-CN"/>
              </w:rPr>
            </w:pPr>
            <w:r w:rsidRPr="000E3106">
              <w:rPr>
                <w:rFonts w:eastAsia="Yu Gothic"/>
                <w:color w:val="000000"/>
                <w:sz w:val="20"/>
                <w:szCs w:val="20"/>
                <w:lang w:eastAsia="zh-CN"/>
              </w:rPr>
              <w:t>FFS which DL/UL Channels of all the DL/UL channels are evaluated</w:t>
            </w:r>
          </w:p>
          <w:p w14:paraId="559CEB52" w14:textId="77777777" w:rsidR="000E3106" w:rsidRDefault="000E3106" w:rsidP="00391034">
            <w:pPr>
              <w:spacing w:after="0"/>
              <w:jc w:val="both"/>
              <w:rPr>
                <w:rFonts w:eastAsia="DengXian"/>
                <w:sz w:val="20"/>
                <w:szCs w:val="20"/>
                <w:highlight w:val="green"/>
                <w:lang w:eastAsia="zh-CN"/>
              </w:rPr>
            </w:pPr>
          </w:p>
          <w:p w14:paraId="766A1F91" w14:textId="70931516" w:rsidR="00A404D1" w:rsidRPr="00A404D1" w:rsidRDefault="00A404D1" w:rsidP="00391034">
            <w:pPr>
              <w:spacing w:after="0"/>
              <w:jc w:val="both"/>
              <w:rPr>
                <w:rFonts w:eastAsia="DengXian"/>
                <w:sz w:val="20"/>
                <w:szCs w:val="20"/>
                <w:highlight w:val="green"/>
                <w:lang w:eastAsia="zh-CN"/>
              </w:rPr>
            </w:pPr>
            <w:r w:rsidRPr="00A404D1">
              <w:rPr>
                <w:rFonts w:eastAsia="DengXian"/>
                <w:sz w:val="20"/>
                <w:szCs w:val="20"/>
                <w:highlight w:val="green"/>
                <w:lang w:eastAsia="zh-CN"/>
              </w:rPr>
              <w:t>Agreement:</w:t>
            </w:r>
          </w:p>
          <w:p w14:paraId="0CEAE2BE" w14:textId="5E33D29D" w:rsidR="00A404D1" w:rsidRPr="00A404D1" w:rsidRDefault="00A404D1" w:rsidP="00391034">
            <w:pPr>
              <w:numPr>
                <w:ilvl w:val="0"/>
                <w:numId w:val="32"/>
              </w:numPr>
              <w:shd w:val="clear" w:color="auto" w:fill="FFFFFF"/>
              <w:spacing w:after="0" w:line="233" w:lineRule="atLeast"/>
              <w:jc w:val="both"/>
              <w:rPr>
                <w:rFonts w:eastAsia="Microsoft YaHei UI"/>
                <w:color w:val="000000"/>
                <w:lang w:eastAsia="zh-CN"/>
              </w:rPr>
            </w:pPr>
            <w:r w:rsidRPr="00A404D1">
              <w:rPr>
                <w:rFonts w:eastAsia="Microsoft YaHei UI"/>
                <w:color w:val="000000"/>
                <w:sz w:val="20"/>
                <w:szCs w:val="20"/>
                <w:lang w:eastAsia="zh-CN"/>
              </w:rPr>
              <w:t>The LLS results of the option of “RF+BB BW reduction to 5MHz for all DL/UL channels” can be reused for the coverage evaluation of other BW reduction options, if applicable.</w:t>
            </w:r>
          </w:p>
        </w:tc>
      </w:tr>
    </w:tbl>
    <w:p w14:paraId="7E00C3B2" w14:textId="15A070EA" w:rsidR="0067106B" w:rsidRDefault="00A404D1" w:rsidP="00391034">
      <w:pPr>
        <w:jc w:val="both"/>
        <w:rPr>
          <w:rFonts w:cs="Arial"/>
          <w:szCs w:val="20"/>
          <w:lang w:eastAsia="ja-JP"/>
        </w:rPr>
      </w:pPr>
      <w:r>
        <w:rPr>
          <w:rFonts w:cs="Arial"/>
          <w:szCs w:val="20"/>
          <w:lang w:eastAsia="ja-JP"/>
        </w:rPr>
        <w:t xml:space="preserve"> </w:t>
      </w:r>
    </w:p>
    <w:p w14:paraId="7330D4FE" w14:textId="4957FD47" w:rsidR="00470D5F" w:rsidRPr="00515106" w:rsidRDefault="00470D5F" w:rsidP="00391034">
      <w:pPr>
        <w:jc w:val="both"/>
        <w:rPr>
          <w:rFonts w:cs="Arial"/>
          <w:szCs w:val="20"/>
          <w:lang w:eastAsia="ja-JP"/>
        </w:rPr>
      </w:pPr>
      <w:r w:rsidRPr="00515106">
        <w:rPr>
          <w:rFonts w:cs="Arial"/>
          <w:szCs w:val="20"/>
          <w:lang w:eastAsia="ja-JP"/>
        </w:rPr>
        <w:t xml:space="preserve">Link budget evaluations are used to study the coverage impacts. </w:t>
      </w:r>
      <w:r>
        <w:rPr>
          <w:rFonts w:cs="Arial"/>
          <w:szCs w:val="20"/>
          <w:lang w:eastAsia="ja-JP"/>
        </w:rPr>
        <w:t>Based on the agreement from RAN1#109-e</w:t>
      </w:r>
      <w:r w:rsidRPr="00515106">
        <w:rPr>
          <w:rFonts w:cs="Arial"/>
          <w:szCs w:val="20"/>
          <w:lang w:eastAsia="ja-JP"/>
        </w:rPr>
        <w:t xml:space="preserve">, Rel-17 evaluation methodology in TR 38.875 should be reused. </w:t>
      </w:r>
    </w:p>
    <w:tbl>
      <w:tblPr>
        <w:tblStyle w:val="TableGrid"/>
        <w:tblW w:w="0" w:type="auto"/>
        <w:tblLook w:val="04A0" w:firstRow="1" w:lastRow="0" w:firstColumn="1" w:lastColumn="0" w:noHBand="0" w:noVBand="1"/>
      </w:tblPr>
      <w:tblGrid>
        <w:gridCol w:w="9629"/>
      </w:tblGrid>
      <w:tr w:rsidR="00470D5F" w:rsidRPr="00515106" w14:paraId="15D1BE21" w14:textId="77777777" w:rsidTr="00AD2AF5">
        <w:tc>
          <w:tcPr>
            <w:tcW w:w="9629" w:type="dxa"/>
          </w:tcPr>
          <w:p w14:paraId="528CB60E" w14:textId="77777777" w:rsidR="00470D5F" w:rsidRPr="00470D5F" w:rsidRDefault="00470D5F" w:rsidP="00391034">
            <w:pPr>
              <w:spacing w:after="0"/>
              <w:jc w:val="both"/>
              <w:rPr>
                <w:rFonts w:eastAsia="DengXian"/>
                <w:sz w:val="20"/>
                <w:szCs w:val="20"/>
                <w:highlight w:val="green"/>
                <w:lang w:eastAsia="zh-CN"/>
              </w:rPr>
            </w:pPr>
            <w:r w:rsidRPr="00470D5F">
              <w:rPr>
                <w:rFonts w:eastAsia="DengXian"/>
                <w:sz w:val="20"/>
                <w:szCs w:val="20"/>
                <w:highlight w:val="green"/>
                <w:lang w:eastAsia="zh-CN"/>
              </w:rPr>
              <w:t>Agreement:</w:t>
            </w:r>
          </w:p>
          <w:p w14:paraId="7B310DA0" w14:textId="77777777" w:rsidR="00470D5F" w:rsidRPr="00470D5F" w:rsidRDefault="00470D5F" w:rsidP="00391034">
            <w:pPr>
              <w:numPr>
                <w:ilvl w:val="0"/>
                <w:numId w:val="14"/>
              </w:numPr>
              <w:shd w:val="clear" w:color="auto" w:fill="FFFFFF"/>
              <w:spacing w:after="0" w:line="233" w:lineRule="atLeast"/>
              <w:jc w:val="both"/>
              <w:rPr>
                <w:rFonts w:eastAsia="Batang"/>
                <w:sz w:val="20"/>
                <w:szCs w:val="20"/>
              </w:rPr>
            </w:pPr>
            <w:r w:rsidRPr="00470D5F">
              <w:rPr>
                <w:rFonts w:eastAsia="Batang"/>
                <w:sz w:val="20"/>
                <w:szCs w:val="20"/>
              </w:rPr>
              <w:t>Evaluation methodology and assumption in Clause 6.3 in TR 38.875 is reused for coverage evaluation of reference UE and Rel-17 RedCap UE.</w:t>
            </w:r>
          </w:p>
          <w:p w14:paraId="3706AAC3" w14:textId="705005FE" w:rsidR="00470D5F" w:rsidRPr="00470D5F" w:rsidRDefault="00470D5F" w:rsidP="00391034">
            <w:pPr>
              <w:numPr>
                <w:ilvl w:val="1"/>
                <w:numId w:val="14"/>
              </w:numPr>
              <w:spacing w:after="0" w:line="252" w:lineRule="auto"/>
              <w:contextualSpacing/>
              <w:jc w:val="both"/>
              <w:rPr>
                <w:rFonts w:eastAsia="Batang"/>
                <w:lang w:eastAsia="x-none"/>
              </w:rPr>
            </w:pPr>
            <w:r w:rsidRPr="00470D5F">
              <w:rPr>
                <w:rFonts w:eastAsia="Yu Mincho"/>
                <w:sz w:val="20"/>
                <w:szCs w:val="20"/>
                <w:lang w:eastAsia="x-none"/>
              </w:rPr>
              <w:t>Note: It is up to each company whether to reuse the LLS results</w:t>
            </w:r>
          </w:p>
        </w:tc>
      </w:tr>
    </w:tbl>
    <w:p w14:paraId="2A77AFD0" w14:textId="77777777" w:rsidR="00470D5F" w:rsidRPr="00515106" w:rsidRDefault="00470D5F" w:rsidP="00391034">
      <w:pPr>
        <w:jc w:val="both"/>
        <w:rPr>
          <w:rFonts w:cs="Arial"/>
          <w:szCs w:val="20"/>
        </w:rPr>
      </w:pPr>
    </w:p>
    <w:p w14:paraId="4CA07E67" w14:textId="0DE250B8" w:rsidR="00470D5F" w:rsidRPr="00515106" w:rsidRDefault="001C2679" w:rsidP="00391034">
      <w:pPr>
        <w:jc w:val="both"/>
        <w:rPr>
          <w:rFonts w:cs="Arial"/>
          <w:szCs w:val="20"/>
        </w:rPr>
      </w:pPr>
      <w:r>
        <w:rPr>
          <w:rFonts w:cs="Arial"/>
          <w:szCs w:val="20"/>
        </w:rPr>
        <w:t>The agreement above implies that</w:t>
      </w:r>
      <w:r w:rsidR="00470D5F" w:rsidRPr="00515106">
        <w:rPr>
          <w:rFonts w:cs="Arial"/>
          <w:szCs w:val="20"/>
        </w:rPr>
        <w:t xml:space="preserve"> the following steps are used to determine the target performance for coverage recovery (copied directly from TR 38.875</w:t>
      </w:r>
      <w:r w:rsidR="004D69FA">
        <w:rPr>
          <w:rFonts w:cs="Arial"/>
          <w:szCs w:val="20"/>
        </w:rPr>
        <w:t xml:space="preserve"> </w:t>
      </w:r>
      <w:r w:rsidR="004D69FA">
        <w:rPr>
          <w:rFonts w:cs="Arial"/>
          <w:szCs w:val="20"/>
        </w:rPr>
        <w:fldChar w:fldCharType="begin"/>
      </w:r>
      <w:r w:rsidR="004D69FA">
        <w:rPr>
          <w:rFonts w:cs="Arial"/>
          <w:szCs w:val="20"/>
        </w:rPr>
        <w:instrText xml:space="preserve"> REF _Ref99193523 \r \h </w:instrText>
      </w:r>
      <w:r w:rsidR="00391034">
        <w:rPr>
          <w:rFonts w:cs="Arial"/>
          <w:szCs w:val="20"/>
        </w:rPr>
        <w:instrText xml:space="preserve"> \* MERGEFORMAT </w:instrText>
      </w:r>
      <w:r w:rsidR="004D69FA">
        <w:rPr>
          <w:rFonts w:cs="Arial"/>
          <w:szCs w:val="20"/>
        </w:rPr>
      </w:r>
      <w:r w:rsidR="004D69FA">
        <w:rPr>
          <w:rFonts w:cs="Arial"/>
          <w:szCs w:val="20"/>
        </w:rPr>
        <w:fldChar w:fldCharType="separate"/>
      </w:r>
      <w:r w:rsidR="00460B3B">
        <w:rPr>
          <w:rFonts w:cs="Arial"/>
          <w:szCs w:val="20"/>
        </w:rPr>
        <w:t>[7]</w:t>
      </w:r>
      <w:r w:rsidR="004D69FA">
        <w:rPr>
          <w:rFonts w:cs="Arial"/>
          <w:szCs w:val="20"/>
        </w:rPr>
        <w:fldChar w:fldCharType="end"/>
      </w:r>
      <w:r w:rsidR="00470D5F" w:rsidRPr="00515106">
        <w:rPr>
          <w:rFonts w:cs="Arial"/>
          <w:szCs w:val="20"/>
        </w:rPr>
        <w:t>):</w:t>
      </w:r>
    </w:p>
    <w:tbl>
      <w:tblPr>
        <w:tblStyle w:val="TableGrid"/>
        <w:tblW w:w="0" w:type="auto"/>
        <w:tblLook w:val="04A0" w:firstRow="1" w:lastRow="0" w:firstColumn="1" w:lastColumn="0" w:noHBand="0" w:noVBand="1"/>
      </w:tblPr>
      <w:tblGrid>
        <w:gridCol w:w="9629"/>
      </w:tblGrid>
      <w:tr w:rsidR="00470D5F" w:rsidRPr="00515106" w14:paraId="5859FFD3" w14:textId="77777777" w:rsidTr="00AD2AF5">
        <w:tc>
          <w:tcPr>
            <w:tcW w:w="9629" w:type="dxa"/>
          </w:tcPr>
          <w:p w14:paraId="441E05F7" w14:textId="77777777" w:rsidR="00470D5F" w:rsidRPr="00515106" w:rsidRDefault="00470D5F" w:rsidP="00391034">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Step 1: Obtain the link budget performance of the channel based on link budget evaluation</w:t>
            </w:r>
          </w:p>
          <w:p w14:paraId="4ED7B8AF" w14:textId="77777777" w:rsidR="00470D5F" w:rsidRPr="00515106" w:rsidRDefault="00470D5F" w:rsidP="00391034">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Step 2: Obtain the target performance requirement for RedCap UEs within a deployment scenario</w:t>
            </w:r>
          </w:p>
          <w:p w14:paraId="44D4F740" w14:textId="77777777" w:rsidR="00470D5F" w:rsidRPr="00515106" w:rsidRDefault="00470D5F" w:rsidP="00391034">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 xml:space="preserve">Step 3: Find the coverage recovery value for the channel if the link budget performance is worse than the target performance requirement </w:t>
            </w:r>
            <w:r w:rsidRPr="00515106">
              <w:rPr>
                <w:rFonts w:ascii="Arial" w:hAnsi="Arial" w:cs="Arial"/>
                <w:sz w:val="20"/>
                <w:szCs w:val="20"/>
              </w:rPr>
              <w:br/>
            </w:r>
          </w:p>
          <w:p w14:paraId="391E3EBF" w14:textId="77777777" w:rsidR="00470D5F" w:rsidRPr="00515106" w:rsidRDefault="00470D5F" w:rsidP="00391034">
            <w:pPr>
              <w:pStyle w:val="B1"/>
              <w:ind w:left="0" w:firstLine="0"/>
              <w:rPr>
                <w:rFonts w:ascii="Arial" w:hAnsi="Arial" w:cs="Arial"/>
                <w:sz w:val="20"/>
                <w:szCs w:val="20"/>
              </w:rPr>
            </w:pPr>
            <w:r w:rsidRPr="00515106">
              <w:rPr>
                <w:rFonts w:ascii="Arial" w:hAnsi="Arial" w:cs="Arial"/>
                <w:sz w:val="20"/>
                <w:szCs w:val="20"/>
              </w:rPr>
              <w:lastRenderedPageBreak/>
              <w:t>The target performance requirement for each channel is identified by the link budget of the bottleneck channel(s) for the reference NR UE within the same deployment scenario. The "bottleneck channel(s)" are the physical channel(s) that have the lowest MIL</w:t>
            </w:r>
          </w:p>
        </w:tc>
      </w:tr>
    </w:tbl>
    <w:p w14:paraId="0FB824B6" w14:textId="77777777" w:rsidR="00470D5F" w:rsidRPr="00515106" w:rsidRDefault="00470D5F" w:rsidP="00391034">
      <w:pPr>
        <w:jc w:val="both"/>
        <w:rPr>
          <w:rFonts w:cs="Arial"/>
          <w:szCs w:val="20"/>
        </w:rPr>
      </w:pPr>
      <w:r w:rsidRPr="00515106">
        <w:rPr>
          <w:rFonts w:cs="Arial"/>
          <w:szCs w:val="20"/>
        </w:rPr>
        <w:lastRenderedPageBreak/>
        <w:t xml:space="preserve"> </w:t>
      </w:r>
    </w:p>
    <w:p w14:paraId="62520458" w14:textId="77777777" w:rsidR="001C2679" w:rsidRDefault="001C2679" w:rsidP="00391034">
      <w:pPr>
        <w:jc w:val="both"/>
        <w:rPr>
          <w:rFonts w:cs="Arial"/>
          <w:szCs w:val="20"/>
        </w:rPr>
      </w:pPr>
      <w:r>
        <w:rPr>
          <w:rFonts w:cs="Arial"/>
          <w:szCs w:val="20"/>
        </w:rPr>
        <w:t>That is, t</w:t>
      </w:r>
      <w:r w:rsidR="00470D5F" w:rsidRPr="00515106">
        <w:rPr>
          <w:rFonts w:cs="Arial"/>
          <w:szCs w:val="20"/>
        </w:rPr>
        <w:t xml:space="preserve">he coverage recovery target for each channel of a </w:t>
      </w:r>
      <w:r w:rsidR="00470D5F">
        <w:rPr>
          <w:rFonts w:cs="Arial"/>
          <w:szCs w:val="20"/>
        </w:rPr>
        <w:t>5-MHz RedCap</w:t>
      </w:r>
      <w:r w:rsidR="00470D5F" w:rsidRPr="00515106">
        <w:rPr>
          <w:rFonts w:cs="Arial"/>
          <w:szCs w:val="20"/>
        </w:rPr>
        <w:t xml:space="preserve"> UE corresponds to the </w:t>
      </w:r>
      <w:r w:rsidR="00470D5F">
        <w:rPr>
          <w:rFonts w:cs="Arial"/>
          <w:szCs w:val="20"/>
        </w:rPr>
        <w:t>MIL</w:t>
      </w:r>
      <w:r w:rsidR="00470D5F" w:rsidRPr="00515106">
        <w:rPr>
          <w:rFonts w:cs="Arial"/>
          <w:szCs w:val="20"/>
        </w:rPr>
        <w:t xml:space="preserve"> of the bottleneck channel(s) for the reference NR UE within the same deployment scenario, where the reference UE is a Rel-15/16 NR UE with mandatory features only. The amount of coverage recovery for each channel is the difference between the </w:t>
      </w:r>
      <w:r w:rsidR="00470D5F">
        <w:rPr>
          <w:rFonts w:cs="Arial"/>
          <w:szCs w:val="20"/>
        </w:rPr>
        <w:t>MIL</w:t>
      </w:r>
      <w:r w:rsidR="00470D5F" w:rsidRPr="00515106">
        <w:rPr>
          <w:rFonts w:cs="Arial"/>
          <w:szCs w:val="20"/>
        </w:rPr>
        <w:t xml:space="preserve"> of the channel for the </w:t>
      </w:r>
      <w:r w:rsidR="00470D5F">
        <w:rPr>
          <w:rFonts w:cs="Arial"/>
          <w:szCs w:val="20"/>
        </w:rPr>
        <w:t>5-MHz RedCap</w:t>
      </w:r>
      <w:r w:rsidR="00470D5F" w:rsidRPr="00515106">
        <w:rPr>
          <w:rFonts w:cs="Arial"/>
          <w:szCs w:val="20"/>
        </w:rPr>
        <w:t xml:space="preserve"> UE and the </w:t>
      </w:r>
      <w:r w:rsidR="00470D5F">
        <w:rPr>
          <w:rFonts w:cs="Arial"/>
          <w:szCs w:val="20"/>
        </w:rPr>
        <w:t>MIL</w:t>
      </w:r>
      <w:r w:rsidR="00470D5F" w:rsidRPr="00515106">
        <w:rPr>
          <w:rFonts w:cs="Arial"/>
          <w:szCs w:val="20"/>
        </w:rPr>
        <w:t xml:space="preserve"> of the bottleneck channel for the reference </w:t>
      </w:r>
      <w:r w:rsidR="00470D5F">
        <w:rPr>
          <w:rFonts w:cs="Arial"/>
          <w:szCs w:val="20"/>
        </w:rPr>
        <w:t xml:space="preserve">NR </w:t>
      </w:r>
      <w:r w:rsidR="00470D5F" w:rsidRPr="00515106">
        <w:rPr>
          <w:rFonts w:cs="Arial"/>
          <w:szCs w:val="20"/>
        </w:rPr>
        <w:t>UE.</w:t>
      </w:r>
      <w:r>
        <w:rPr>
          <w:rFonts w:cs="Arial"/>
          <w:szCs w:val="20"/>
        </w:rPr>
        <w:t xml:space="preserve"> </w:t>
      </w:r>
    </w:p>
    <w:p w14:paraId="0E85095C" w14:textId="7DFD2317" w:rsidR="00470D5F" w:rsidRDefault="00470D5F" w:rsidP="00391034">
      <w:pPr>
        <w:jc w:val="both"/>
        <w:rPr>
          <w:rFonts w:cs="Arial"/>
          <w:szCs w:val="20"/>
        </w:rPr>
      </w:pPr>
      <w:r>
        <w:rPr>
          <w:rFonts w:cs="Arial"/>
          <w:szCs w:val="20"/>
        </w:rPr>
        <w:t>I</w:t>
      </w:r>
      <w:r w:rsidRPr="00515106">
        <w:rPr>
          <w:rFonts w:cs="Arial"/>
          <w:szCs w:val="20"/>
        </w:rPr>
        <w:t>n TR 38.875, a 3</w:t>
      </w:r>
      <w:r>
        <w:rPr>
          <w:rFonts w:cs="Arial"/>
          <w:szCs w:val="20"/>
        </w:rPr>
        <w:t>-</w:t>
      </w:r>
      <w:r w:rsidRPr="00515106">
        <w:rPr>
          <w:rFonts w:cs="Arial"/>
          <w:szCs w:val="20"/>
        </w:rPr>
        <w:t xml:space="preserve">dB antenna efficiency loss was </w:t>
      </w:r>
      <w:r>
        <w:rPr>
          <w:rFonts w:cs="Arial"/>
          <w:szCs w:val="20"/>
        </w:rPr>
        <w:t>assumed</w:t>
      </w:r>
      <w:r w:rsidRPr="00515106">
        <w:rPr>
          <w:rFonts w:cs="Arial"/>
          <w:szCs w:val="20"/>
        </w:rPr>
        <w:t xml:space="preserve"> in the link budget calculation for RedCap UEs in FR1 to reflect the impact of their small form factor. </w:t>
      </w:r>
      <w:r w:rsidR="001C2679">
        <w:rPr>
          <w:rFonts w:cs="Arial"/>
          <w:szCs w:val="20"/>
        </w:rPr>
        <w:t xml:space="preserve">However, based on the agreements </w:t>
      </w:r>
      <w:r w:rsidR="00EA0263">
        <w:rPr>
          <w:rFonts w:cs="Arial"/>
          <w:szCs w:val="20"/>
        </w:rPr>
        <w:t>from</w:t>
      </w:r>
      <w:r w:rsidR="001C2679">
        <w:rPr>
          <w:rFonts w:cs="Arial"/>
          <w:szCs w:val="20"/>
        </w:rPr>
        <w:t xml:space="preserve"> RAN1#109-e, the consideration of this antenna efficiency loss is optional in the eRedCap SI</w:t>
      </w:r>
      <w:r>
        <w:rPr>
          <w:rFonts w:cs="Arial"/>
          <w:szCs w:val="20"/>
        </w:rPr>
        <w:t xml:space="preserve">. Nevertheless, in this contribution, we have provided results </w:t>
      </w:r>
      <w:r w:rsidR="00EA0263">
        <w:rPr>
          <w:rFonts w:cs="Arial"/>
          <w:szCs w:val="20"/>
        </w:rPr>
        <w:t>with</w:t>
      </w:r>
      <w:r>
        <w:rPr>
          <w:rFonts w:cs="Arial"/>
          <w:szCs w:val="20"/>
        </w:rPr>
        <w:t xml:space="preserve"> the antenna efficiency loss as well as without it. </w:t>
      </w:r>
    </w:p>
    <w:tbl>
      <w:tblPr>
        <w:tblStyle w:val="TableGrid"/>
        <w:tblW w:w="0" w:type="auto"/>
        <w:tblLook w:val="04A0" w:firstRow="1" w:lastRow="0" w:firstColumn="1" w:lastColumn="0" w:noHBand="0" w:noVBand="1"/>
      </w:tblPr>
      <w:tblGrid>
        <w:gridCol w:w="9629"/>
      </w:tblGrid>
      <w:tr w:rsidR="001C2679" w14:paraId="7DFCF10D" w14:textId="77777777" w:rsidTr="001C2679">
        <w:tc>
          <w:tcPr>
            <w:tcW w:w="9629" w:type="dxa"/>
          </w:tcPr>
          <w:p w14:paraId="46CA4888" w14:textId="77777777" w:rsidR="001C2679" w:rsidRPr="001C2679" w:rsidRDefault="001C2679" w:rsidP="001C2679">
            <w:pPr>
              <w:spacing w:after="0"/>
              <w:rPr>
                <w:rFonts w:eastAsia="DengXian"/>
                <w:sz w:val="20"/>
                <w:szCs w:val="20"/>
                <w:highlight w:val="green"/>
                <w:lang w:eastAsia="zh-CN"/>
              </w:rPr>
            </w:pPr>
            <w:r w:rsidRPr="001C2679">
              <w:rPr>
                <w:rFonts w:eastAsia="DengXian"/>
                <w:sz w:val="20"/>
                <w:szCs w:val="20"/>
                <w:highlight w:val="green"/>
                <w:lang w:eastAsia="zh-CN"/>
              </w:rPr>
              <w:t>Agreement:</w:t>
            </w:r>
          </w:p>
          <w:p w14:paraId="236893DB" w14:textId="7F456725" w:rsidR="001C2679" w:rsidRPr="001C2679" w:rsidRDefault="001C2679" w:rsidP="001C2679">
            <w:pPr>
              <w:numPr>
                <w:ilvl w:val="0"/>
                <w:numId w:val="32"/>
              </w:numPr>
              <w:shd w:val="clear" w:color="auto" w:fill="FFFFFF"/>
              <w:spacing w:after="0" w:line="233" w:lineRule="atLeast"/>
              <w:rPr>
                <w:rFonts w:eastAsia="SimSun"/>
                <w:color w:val="000000"/>
                <w:lang w:eastAsia="zh-CN"/>
              </w:rPr>
            </w:pPr>
            <w:r w:rsidRPr="001C2679">
              <w:rPr>
                <w:rFonts w:eastAsia="SimSun"/>
                <w:color w:val="000000"/>
                <w:sz w:val="20"/>
                <w:szCs w:val="20"/>
                <w:lang w:eastAsia="zh-CN"/>
              </w:rPr>
              <w:t>3dB antenna efficiency loss can be optionally assumed for coverage evaluation of “Rel-18 RedCap UE with RF+BB BW reduction to 5MHz for all DL/UL channels”</w:t>
            </w:r>
          </w:p>
        </w:tc>
      </w:tr>
    </w:tbl>
    <w:p w14:paraId="35BEC8F9" w14:textId="77777777" w:rsidR="00470D5F" w:rsidRPr="00470D5F" w:rsidRDefault="00470D5F" w:rsidP="00C53933">
      <w:pPr>
        <w:jc w:val="both"/>
        <w:rPr>
          <w:rFonts w:cs="Arial"/>
          <w:szCs w:val="20"/>
          <w:lang w:eastAsia="ja-JP"/>
        </w:rPr>
      </w:pPr>
    </w:p>
    <w:p w14:paraId="693FD236" w14:textId="494B646C" w:rsidR="003E36E0" w:rsidRDefault="0067106B" w:rsidP="00B95924">
      <w:pPr>
        <w:pStyle w:val="Heading2"/>
      </w:pPr>
      <w:r>
        <w:t>2.1</w:t>
      </w:r>
      <w:r>
        <w:tab/>
        <w:t>General assumptions</w:t>
      </w:r>
    </w:p>
    <w:p w14:paraId="1F5FE87B" w14:textId="7B5B77A7" w:rsidR="00EC0BC8" w:rsidRPr="00515106" w:rsidRDefault="005366FE" w:rsidP="00391034">
      <w:pPr>
        <w:jc w:val="both"/>
        <w:rPr>
          <w:rFonts w:cs="Arial"/>
          <w:szCs w:val="20"/>
        </w:rPr>
      </w:pPr>
      <w:r>
        <w:rPr>
          <w:rFonts w:cs="Arial"/>
          <w:szCs w:val="20"/>
        </w:rPr>
        <w:t>Based on the agreements from RAN1#109-e</w:t>
      </w:r>
      <w:r w:rsidR="00EC0BC8" w:rsidRPr="00515106">
        <w:rPr>
          <w:rFonts w:cs="Arial"/>
          <w:szCs w:val="20"/>
        </w:rPr>
        <w:t xml:space="preserve">, </w:t>
      </w:r>
      <w:r w:rsidR="00EC0BC8">
        <w:rPr>
          <w:rFonts w:cs="Arial"/>
          <w:szCs w:val="20"/>
        </w:rPr>
        <w:t xml:space="preserve">the </w:t>
      </w:r>
      <w:r w:rsidR="00EC0BC8" w:rsidRPr="00515106">
        <w:rPr>
          <w:rFonts w:cs="Arial"/>
          <w:szCs w:val="20"/>
        </w:rPr>
        <w:t xml:space="preserve">following </w:t>
      </w:r>
      <w:r w:rsidR="00EC0BC8">
        <w:rPr>
          <w:rFonts w:cs="Arial"/>
          <w:szCs w:val="20"/>
        </w:rPr>
        <w:t xml:space="preserve">deployment </w:t>
      </w:r>
      <w:r w:rsidR="00EC0BC8" w:rsidRPr="00515106">
        <w:rPr>
          <w:rFonts w:cs="Arial"/>
          <w:szCs w:val="20"/>
        </w:rPr>
        <w:t xml:space="preserve">scenarios </w:t>
      </w:r>
      <w:r w:rsidR="00EC0BC8">
        <w:rPr>
          <w:rFonts w:cs="Arial"/>
          <w:szCs w:val="20"/>
        </w:rPr>
        <w:t>can</w:t>
      </w:r>
      <w:r w:rsidR="00EC0BC8" w:rsidRPr="00515106">
        <w:rPr>
          <w:rFonts w:cs="Arial"/>
          <w:szCs w:val="20"/>
        </w:rPr>
        <w:t xml:space="preserve"> be considered in the </w:t>
      </w:r>
      <w:r w:rsidR="00EC0BC8">
        <w:rPr>
          <w:rFonts w:cs="Arial"/>
          <w:szCs w:val="20"/>
        </w:rPr>
        <w:t xml:space="preserve">Rel-18 </w:t>
      </w:r>
      <w:r w:rsidR="00EC0BC8" w:rsidRPr="00515106">
        <w:rPr>
          <w:rFonts w:cs="Arial"/>
          <w:szCs w:val="20"/>
        </w:rPr>
        <w:t xml:space="preserve">eRedCap SI: </w:t>
      </w:r>
    </w:p>
    <w:p w14:paraId="3D6667FD" w14:textId="77777777" w:rsidR="00EC0BC8" w:rsidRPr="00515106" w:rsidRDefault="00EC0BC8"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Rural with the carrier frequency of 0.7 GHz</w:t>
      </w:r>
      <w:r w:rsidRPr="00515106">
        <w:rPr>
          <w:rFonts w:ascii="Arial" w:hAnsi="Arial" w:cs="Arial"/>
          <w:sz w:val="20"/>
          <w:szCs w:val="20"/>
          <w:lang w:val="en-US" w:eastAsia="zh-CN"/>
        </w:rPr>
        <w:t xml:space="preserve"> and DL PSD of 36 dBm/MHz</w:t>
      </w:r>
    </w:p>
    <w:p w14:paraId="1CB01C52" w14:textId="77777777" w:rsidR="00EC0BC8" w:rsidRPr="00515106" w:rsidRDefault="00EC0BC8"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Urban with the carrier frequency of 2.6 GHz</w:t>
      </w:r>
      <w:r w:rsidRPr="00515106">
        <w:rPr>
          <w:rFonts w:ascii="Arial" w:hAnsi="Arial" w:cs="Arial"/>
          <w:sz w:val="20"/>
          <w:szCs w:val="20"/>
          <w:lang w:val="en-US" w:eastAsia="zh-CN"/>
        </w:rPr>
        <w:t xml:space="preserve"> and DL PSD of 33 dBm/MHz</w:t>
      </w:r>
    </w:p>
    <w:p w14:paraId="303E06CF" w14:textId="651C90F0" w:rsidR="005366FE" w:rsidRPr="005366FE" w:rsidRDefault="005366FE"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 xml:space="preserve">Urban with the carrier frequency of </w:t>
      </w:r>
      <w:r w:rsidRPr="00515106">
        <w:rPr>
          <w:rFonts w:ascii="Arial" w:hAnsi="Arial" w:cs="Arial"/>
          <w:sz w:val="20"/>
          <w:szCs w:val="20"/>
          <w:lang w:val="en-US" w:eastAsia="zh-CN"/>
        </w:rPr>
        <w:t>4</w:t>
      </w:r>
      <w:r w:rsidRPr="00515106">
        <w:rPr>
          <w:rFonts w:ascii="Arial" w:hAnsi="Arial" w:cs="Arial"/>
          <w:sz w:val="20"/>
          <w:szCs w:val="20"/>
          <w:lang w:eastAsia="zh-CN"/>
        </w:rPr>
        <w:t xml:space="preserve"> GHz</w:t>
      </w:r>
      <w:r w:rsidRPr="00515106">
        <w:rPr>
          <w:rFonts w:ascii="Arial" w:hAnsi="Arial" w:cs="Arial"/>
          <w:sz w:val="20"/>
          <w:szCs w:val="20"/>
          <w:lang w:val="en-US" w:eastAsia="zh-CN"/>
        </w:rPr>
        <w:t xml:space="preserve"> and DL PSD of </w:t>
      </w:r>
      <w:r>
        <w:rPr>
          <w:rFonts w:ascii="Arial" w:hAnsi="Arial" w:cs="Arial"/>
          <w:sz w:val="20"/>
          <w:szCs w:val="20"/>
          <w:lang w:val="en-US" w:eastAsia="zh-CN"/>
        </w:rPr>
        <w:t>33</w:t>
      </w:r>
      <w:r w:rsidRPr="00515106">
        <w:rPr>
          <w:rFonts w:ascii="Arial" w:hAnsi="Arial" w:cs="Arial"/>
          <w:sz w:val="20"/>
          <w:szCs w:val="20"/>
          <w:lang w:val="en-US" w:eastAsia="zh-CN"/>
        </w:rPr>
        <w:t xml:space="preserve"> dBm/MHz</w:t>
      </w:r>
      <w:r>
        <w:rPr>
          <w:rFonts w:ascii="Arial" w:hAnsi="Arial" w:cs="Arial"/>
          <w:sz w:val="20"/>
          <w:szCs w:val="20"/>
          <w:lang w:val="en-US" w:eastAsia="zh-CN"/>
        </w:rPr>
        <w:t xml:space="preserve"> (optional; baseline)</w:t>
      </w:r>
    </w:p>
    <w:p w14:paraId="2B3B2D3D" w14:textId="1A474E79" w:rsidR="00EC0BC8" w:rsidRPr="00515106" w:rsidRDefault="00EC0BC8"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 xml:space="preserve">Urban with the carrier frequency of </w:t>
      </w:r>
      <w:r w:rsidRPr="00515106">
        <w:rPr>
          <w:rFonts w:ascii="Arial" w:hAnsi="Arial" w:cs="Arial"/>
          <w:sz w:val="20"/>
          <w:szCs w:val="20"/>
          <w:lang w:val="en-US" w:eastAsia="zh-CN"/>
        </w:rPr>
        <w:t>4</w:t>
      </w:r>
      <w:r w:rsidRPr="00515106">
        <w:rPr>
          <w:rFonts w:ascii="Arial" w:hAnsi="Arial" w:cs="Arial"/>
          <w:sz w:val="20"/>
          <w:szCs w:val="20"/>
          <w:lang w:eastAsia="zh-CN"/>
        </w:rPr>
        <w:t xml:space="preserve"> GHz</w:t>
      </w:r>
      <w:r w:rsidRPr="00515106">
        <w:rPr>
          <w:rFonts w:ascii="Arial" w:hAnsi="Arial" w:cs="Arial"/>
          <w:sz w:val="20"/>
          <w:szCs w:val="20"/>
          <w:lang w:val="en-US" w:eastAsia="zh-CN"/>
        </w:rPr>
        <w:t xml:space="preserve"> and DL PSD of 24 dBm/MHz</w:t>
      </w:r>
      <w:r w:rsidR="005366FE">
        <w:rPr>
          <w:rFonts w:ascii="Arial" w:hAnsi="Arial" w:cs="Arial"/>
          <w:sz w:val="20"/>
          <w:szCs w:val="20"/>
          <w:lang w:val="en-US" w:eastAsia="zh-CN"/>
        </w:rPr>
        <w:t xml:space="preserve"> (optional)</w:t>
      </w:r>
    </w:p>
    <w:tbl>
      <w:tblPr>
        <w:tblStyle w:val="TableGrid"/>
        <w:tblW w:w="0" w:type="auto"/>
        <w:tblLook w:val="04A0" w:firstRow="1" w:lastRow="0" w:firstColumn="1" w:lastColumn="0" w:noHBand="0" w:noVBand="1"/>
      </w:tblPr>
      <w:tblGrid>
        <w:gridCol w:w="9629"/>
      </w:tblGrid>
      <w:tr w:rsidR="005366FE" w14:paraId="70E0C79B" w14:textId="77777777" w:rsidTr="005366FE">
        <w:tc>
          <w:tcPr>
            <w:tcW w:w="9629" w:type="dxa"/>
          </w:tcPr>
          <w:p w14:paraId="7A5677A6" w14:textId="77777777" w:rsidR="005366FE" w:rsidRPr="005366FE" w:rsidRDefault="005366FE" w:rsidP="00391034">
            <w:pPr>
              <w:spacing w:after="0"/>
              <w:jc w:val="both"/>
              <w:rPr>
                <w:rFonts w:eastAsia="DengXian"/>
                <w:sz w:val="20"/>
                <w:szCs w:val="20"/>
                <w:highlight w:val="green"/>
                <w:lang w:eastAsia="zh-CN"/>
              </w:rPr>
            </w:pPr>
            <w:r w:rsidRPr="005366FE">
              <w:rPr>
                <w:rFonts w:eastAsia="DengXian"/>
                <w:sz w:val="20"/>
                <w:szCs w:val="20"/>
                <w:highlight w:val="green"/>
                <w:lang w:eastAsia="zh-CN"/>
              </w:rPr>
              <w:t>Agreement:</w:t>
            </w:r>
          </w:p>
          <w:p w14:paraId="623907B9" w14:textId="6F77A1B8" w:rsidR="005366FE" w:rsidRPr="005366FE" w:rsidRDefault="005366FE" w:rsidP="00391034">
            <w:pPr>
              <w:numPr>
                <w:ilvl w:val="0"/>
                <w:numId w:val="32"/>
              </w:numPr>
              <w:shd w:val="clear" w:color="auto" w:fill="FFFFFF"/>
              <w:spacing w:after="0" w:line="233" w:lineRule="atLeast"/>
              <w:jc w:val="both"/>
              <w:rPr>
                <w:rFonts w:eastAsia="SimSun"/>
                <w:color w:val="000000"/>
                <w:sz w:val="20"/>
                <w:szCs w:val="20"/>
                <w:lang w:eastAsia="zh-CN"/>
              </w:rPr>
            </w:pPr>
            <w:r w:rsidRPr="005366FE">
              <w:rPr>
                <w:rFonts w:eastAsia="SimSun"/>
                <w:color w:val="000000"/>
                <w:sz w:val="20"/>
                <w:szCs w:val="20"/>
                <w:lang w:eastAsia="zh-CN"/>
              </w:rPr>
              <w:t>…</w:t>
            </w:r>
          </w:p>
          <w:p w14:paraId="63404AD8" w14:textId="77777777" w:rsidR="005366FE" w:rsidRPr="005366FE" w:rsidRDefault="005366FE" w:rsidP="00391034">
            <w:pPr>
              <w:numPr>
                <w:ilvl w:val="1"/>
                <w:numId w:val="33"/>
              </w:numPr>
              <w:spacing w:after="0" w:line="252" w:lineRule="auto"/>
              <w:contextualSpacing/>
              <w:jc w:val="both"/>
              <w:rPr>
                <w:rFonts w:eastAsia="SimSun"/>
                <w:color w:val="000000"/>
                <w:sz w:val="20"/>
                <w:szCs w:val="20"/>
                <w:lang w:eastAsia="zh-CN"/>
              </w:rPr>
            </w:pPr>
            <w:r w:rsidRPr="005366FE">
              <w:rPr>
                <w:rFonts w:eastAsia="SimSun"/>
                <w:color w:val="000000"/>
                <w:sz w:val="20"/>
                <w:szCs w:val="20"/>
                <w:lang w:eastAsia="zh-CN"/>
              </w:rPr>
              <w:t>Note: Rural scenario at 0.7 GHz, Urban scenario at 2.6 GHz, and Urban scenario at 4 GHz (optional) are considered.</w:t>
            </w:r>
          </w:p>
          <w:p w14:paraId="2B89302F" w14:textId="77777777" w:rsidR="005366FE" w:rsidRPr="005366FE" w:rsidRDefault="005366FE" w:rsidP="00391034">
            <w:pPr>
              <w:jc w:val="both"/>
              <w:rPr>
                <w:rFonts w:cs="Arial"/>
                <w:sz w:val="20"/>
                <w:szCs w:val="20"/>
              </w:rPr>
            </w:pPr>
          </w:p>
          <w:p w14:paraId="490A33CB" w14:textId="77777777" w:rsidR="005366FE" w:rsidRPr="005366FE" w:rsidRDefault="005366FE" w:rsidP="00391034">
            <w:pPr>
              <w:spacing w:after="0"/>
              <w:jc w:val="both"/>
              <w:rPr>
                <w:rFonts w:eastAsia="DengXian"/>
                <w:sz w:val="20"/>
                <w:szCs w:val="20"/>
                <w:highlight w:val="green"/>
                <w:lang w:eastAsia="zh-CN"/>
              </w:rPr>
            </w:pPr>
            <w:r w:rsidRPr="005366FE">
              <w:rPr>
                <w:rFonts w:eastAsia="DengXian"/>
                <w:sz w:val="20"/>
                <w:szCs w:val="20"/>
                <w:highlight w:val="green"/>
                <w:lang w:eastAsia="zh-CN"/>
              </w:rPr>
              <w:t>Agreement:</w:t>
            </w:r>
          </w:p>
          <w:p w14:paraId="00C71798" w14:textId="481D8E0B" w:rsidR="005366FE" w:rsidRPr="005366FE" w:rsidRDefault="005366FE" w:rsidP="00391034">
            <w:pPr>
              <w:numPr>
                <w:ilvl w:val="0"/>
                <w:numId w:val="32"/>
              </w:numPr>
              <w:shd w:val="clear" w:color="auto" w:fill="FFFFFF"/>
              <w:spacing w:after="0" w:line="233" w:lineRule="atLeast"/>
              <w:jc w:val="both"/>
              <w:rPr>
                <w:rFonts w:eastAsia="Microsoft YaHei UI"/>
                <w:color w:val="000000"/>
                <w:lang w:eastAsia="zh-CN"/>
              </w:rPr>
            </w:pPr>
            <w:r w:rsidRPr="005366FE">
              <w:rPr>
                <w:rFonts w:eastAsia="Microsoft YaHei UI"/>
                <w:color w:val="000000"/>
                <w:sz w:val="20"/>
                <w:szCs w:val="20"/>
                <w:lang w:eastAsia="zh-CN"/>
              </w:rPr>
              <w:t>For coverage evaluation in Urban scenario at 4 GHz, DL PSD 33 dBm/MHz is baseline and DL PSD 24 dBm/MHz is optional.</w:t>
            </w:r>
          </w:p>
        </w:tc>
      </w:tr>
    </w:tbl>
    <w:p w14:paraId="074E1B11" w14:textId="77777777" w:rsidR="005366FE" w:rsidRDefault="005366FE" w:rsidP="00EC0BC8">
      <w:pPr>
        <w:jc w:val="both"/>
        <w:rPr>
          <w:rFonts w:cs="Arial"/>
          <w:szCs w:val="20"/>
        </w:rPr>
      </w:pPr>
    </w:p>
    <w:p w14:paraId="18434086" w14:textId="789BAD23" w:rsidR="00EC0BC8" w:rsidRPr="00515106" w:rsidRDefault="00EC0BC8" w:rsidP="00446FF9">
      <w:pPr>
        <w:jc w:val="both"/>
        <w:rPr>
          <w:rFonts w:cs="Arial"/>
          <w:szCs w:val="20"/>
        </w:rPr>
      </w:pPr>
      <w:r w:rsidRPr="00515106">
        <w:rPr>
          <w:rFonts w:cs="Arial"/>
          <w:szCs w:val="20"/>
        </w:rPr>
        <w:t xml:space="preserve">The general assumptions which are common to all physical channels for reference NR UE, Rel-17 RedCap UE and </w:t>
      </w:r>
      <w:r>
        <w:rPr>
          <w:rFonts w:cs="Arial"/>
          <w:szCs w:val="20"/>
        </w:rPr>
        <w:t>5-MHz RedCap UE</w:t>
      </w:r>
      <w:r w:rsidRPr="00515106">
        <w:rPr>
          <w:rFonts w:cs="Arial"/>
          <w:szCs w:val="20"/>
        </w:rPr>
        <w:t xml:space="preserve"> are shown in </w:t>
      </w:r>
      <w:r w:rsidRPr="00515106">
        <w:rPr>
          <w:rFonts w:cs="Arial"/>
          <w:szCs w:val="20"/>
        </w:rPr>
        <w:fldChar w:fldCharType="begin"/>
      </w:r>
      <w:r w:rsidRPr="00515106">
        <w:rPr>
          <w:rFonts w:cs="Arial"/>
          <w:szCs w:val="20"/>
        </w:rPr>
        <w:instrText xml:space="preserve"> REF _Ref100280795 \h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1</w:t>
      </w:r>
      <w:r w:rsidRPr="00515106">
        <w:rPr>
          <w:rFonts w:cs="Arial"/>
          <w:szCs w:val="20"/>
        </w:rPr>
        <w:fldChar w:fldCharType="end"/>
      </w:r>
      <w:r w:rsidRPr="00515106">
        <w:rPr>
          <w:rFonts w:cs="Arial"/>
          <w:szCs w:val="20"/>
        </w:rPr>
        <w:t xml:space="preserve">, </w:t>
      </w:r>
      <w:r w:rsidRPr="00515106">
        <w:rPr>
          <w:rFonts w:cs="Arial"/>
          <w:szCs w:val="20"/>
        </w:rPr>
        <w:fldChar w:fldCharType="begin"/>
      </w:r>
      <w:r w:rsidRPr="00515106">
        <w:rPr>
          <w:rFonts w:cs="Arial"/>
          <w:szCs w:val="20"/>
        </w:rPr>
        <w:instrText xml:space="preserve"> REF _Ref100280801 \h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2</w:t>
      </w:r>
      <w:r w:rsidRPr="00515106">
        <w:rPr>
          <w:rFonts w:cs="Arial"/>
          <w:szCs w:val="20"/>
        </w:rPr>
        <w:fldChar w:fldCharType="end"/>
      </w:r>
      <w:r w:rsidRPr="00515106">
        <w:rPr>
          <w:rFonts w:cs="Arial"/>
          <w:szCs w:val="20"/>
        </w:rPr>
        <w:t xml:space="preserve">, and </w:t>
      </w:r>
      <w:r w:rsidRPr="00515106">
        <w:rPr>
          <w:rFonts w:cs="Arial"/>
          <w:szCs w:val="20"/>
        </w:rPr>
        <w:fldChar w:fldCharType="begin"/>
      </w:r>
      <w:r w:rsidRPr="00515106">
        <w:rPr>
          <w:rFonts w:cs="Arial"/>
          <w:szCs w:val="20"/>
        </w:rPr>
        <w:instrText xml:space="preserve"> REF _Ref100280803 \h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3</w:t>
      </w:r>
      <w:r w:rsidRPr="00515106">
        <w:rPr>
          <w:rFonts w:cs="Arial"/>
          <w:szCs w:val="20"/>
        </w:rPr>
        <w:fldChar w:fldCharType="end"/>
      </w:r>
      <w:r w:rsidRPr="00515106">
        <w:rPr>
          <w:rFonts w:cs="Arial"/>
          <w:szCs w:val="20"/>
        </w:rPr>
        <w:t>, respectively. The Rel-17 RedCap UE considered is the simplest RedCap UE that was specified in Rel-17 for FR1, which from physical layer perspective can be characterized as follows:</w:t>
      </w:r>
    </w:p>
    <w:p w14:paraId="670F1378" w14:textId="77777777" w:rsidR="00EC0BC8" w:rsidRPr="00515106" w:rsidRDefault="00EC0BC8" w:rsidP="00446FF9">
      <w:pPr>
        <w:numPr>
          <w:ilvl w:val="0"/>
          <w:numId w:val="18"/>
        </w:numPr>
        <w:spacing w:after="0" w:line="240" w:lineRule="auto"/>
        <w:jc w:val="both"/>
        <w:rPr>
          <w:rFonts w:eastAsia="Times New Roman" w:cs="Arial"/>
          <w:szCs w:val="20"/>
        </w:rPr>
      </w:pPr>
      <w:r w:rsidRPr="00515106">
        <w:rPr>
          <w:rFonts w:eastAsia="Times New Roman" w:cs="Arial"/>
          <w:szCs w:val="20"/>
        </w:rPr>
        <w:t>Does not support UE Tx/Rx bandwidths larger than 20 MHz</w:t>
      </w:r>
    </w:p>
    <w:p w14:paraId="486AC4AD" w14:textId="77777777" w:rsidR="00EC0BC8" w:rsidRPr="00515106" w:rsidRDefault="00EC0BC8" w:rsidP="00446FF9">
      <w:pPr>
        <w:numPr>
          <w:ilvl w:val="0"/>
          <w:numId w:val="18"/>
        </w:numPr>
        <w:spacing w:after="0" w:line="240" w:lineRule="auto"/>
        <w:jc w:val="both"/>
        <w:rPr>
          <w:rFonts w:eastAsia="Times New Roman" w:cs="Arial"/>
          <w:szCs w:val="20"/>
        </w:rPr>
      </w:pPr>
      <w:r w:rsidRPr="00515106">
        <w:rPr>
          <w:rFonts w:eastAsia="Times New Roman" w:cs="Arial"/>
          <w:szCs w:val="20"/>
        </w:rPr>
        <w:t>Only supports a single UE Tx/Rx antenna branch</w:t>
      </w:r>
      <w:r>
        <w:rPr>
          <w:rFonts w:eastAsia="Times New Roman" w:cs="Arial"/>
          <w:szCs w:val="20"/>
        </w:rPr>
        <w:t xml:space="preserve"> and a single MIMO layer</w:t>
      </w:r>
      <w:r w:rsidRPr="00515106">
        <w:rPr>
          <w:rFonts w:eastAsia="Times New Roman" w:cs="Arial"/>
          <w:szCs w:val="20"/>
        </w:rPr>
        <w:t>.</w:t>
      </w:r>
    </w:p>
    <w:p w14:paraId="4307F1C5" w14:textId="77777777" w:rsidR="00EC0BC8" w:rsidRPr="00B95924" w:rsidRDefault="00EC0BC8" w:rsidP="00446FF9">
      <w:pPr>
        <w:pStyle w:val="ListParagraph"/>
        <w:numPr>
          <w:ilvl w:val="0"/>
          <w:numId w:val="18"/>
        </w:numPr>
        <w:jc w:val="both"/>
        <w:rPr>
          <w:rFonts w:ascii="Arial" w:hAnsi="Arial" w:cs="Arial"/>
          <w:sz w:val="20"/>
          <w:szCs w:val="20"/>
        </w:rPr>
      </w:pPr>
      <w:r w:rsidRPr="00515106">
        <w:rPr>
          <w:rFonts w:ascii="Arial" w:eastAsia="Times New Roman" w:hAnsi="Arial" w:cs="Arial"/>
          <w:sz w:val="20"/>
          <w:szCs w:val="20"/>
          <w:lang w:val="en-US"/>
        </w:rPr>
        <w:t xml:space="preserve">Only supports up to 64QAM </w:t>
      </w:r>
    </w:p>
    <w:p w14:paraId="22D2F300" w14:textId="77777777" w:rsidR="00EC0BC8" w:rsidRPr="00B95924" w:rsidRDefault="00EC0BC8" w:rsidP="00446FF9">
      <w:pPr>
        <w:pStyle w:val="ListParagraph"/>
        <w:jc w:val="both"/>
        <w:rPr>
          <w:rFonts w:ascii="Arial" w:hAnsi="Arial" w:cs="Arial"/>
          <w:sz w:val="20"/>
          <w:szCs w:val="20"/>
        </w:rPr>
      </w:pPr>
    </w:p>
    <w:p w14:paraId="595F1635" w14:textId="6E15D7B4" w:rsidR="009F1468" w:rsidRDefault="00EC0BC8" w:rsidP="00446FF9">
      <w:pPr>
        <w:jc w:val="both"/>
        <w:rPr>
          <w:rFonts w:cs="Arial"/>
          <w:szCs w:val="20"/>
        </w:rPr>
      </w:pPr>
      <w:r>
        <w:rPr>
          <w:rFonts w:cs="Arial"/>
          <w:szCs w:val="20"/>
        </w:rPr>
        <w:t>Note that HD-FDD support has not been taken into consideration</w:t>
      </w:r>
      <w:r w:rsidR="009F1468">
        <w:rPr>
          <w:rFonts w:cs="Arial"/>
          <w:szCs w:val="20"/>
        </w:rPr>
        <w:t xml:space="preserve"> for coverage impact analysis</w:t>
      </w:r>
      <w:r>
        <w:rPr>
          <w:rFonts w:cs="Arial"/>
          <w:szCs w:val="20"/>
        </w:rPr>
        <w:t xml:space="preserve">. </w:t>
      </w:r>
      <w:r w:rsidRPr="00515106">
        <w:rPr>
          <w:rFonts w:cs="Arial"/>
          <w:szCs w:val="20"/>
        </w:rPr>
        <w:t xml:space="preserve">For the </w:t>
      </w:r>
      <w:r>
        <w:rPr>
          <w:rFonts w:cs="Arial"/>
          <w:szCs w:val="20"/>
        </w:rPr>
        <w:t>5-MHz RedCap</w:t>
      </w:r>
      <w:r w:rsidRPr="00515106">
        <w:rPr>
          <w:rFonts w:cs="Arial"/>
          <w:szCs w:val="20"/>
        </w:rPr>
        <w:t xml:space="preserve"> UE, we assume that the maximum Tx/Rx bandwidth supported is 5 MHz, but with different flavors as in </w:t>
      </w:r>
      <w:r w:rsidR="009F1468">
        <w:rPr>
          <w:rFonts w:cs="Arial"/>
          <w:szCs w:val="20"/>
        </w:rPr>
        <w:t>o</w:t>
      </w:r>
      <w:r>
        <w:rPr>
          <w:rFonts w:cs="Arial"/>
          <w:szCs w:val="20"/>
        </w:rPr>
        <w:t>ption</w:t>
      </w:r>
      <w:r w:rsidR="009F1468">
        <w:rPr>
          <w:rFonts w:cs="Arial"/>
          <w:szCs w:val="20"/>
        </w:rPr>
        <w:t>s</w:t>
      </w:r>
      <w:r>
        <w:rPr>
          <w:rFonts w:cs="Arial"/>
          <w:szCs w:val="20"/>
        </w:rPr>
        <w:t xml:space="preserve"> BW1</w:t>
      </w:r>
      <w:r w:rsidRPr="00515106">
        <w:rPr>
          <w:rFonts w:cs="Arial"/>
          <w:szCs w:val="20"/>
        </w:rPr>
        <w:t xml:space="preserve"> and </w:t>
      </w:r>
      <w:r>
        <w:rPr>
          <w:rFonts w:cs="Arial"/>
          <w:szCs w:val="20"/>
        </w:rPr>
        <w:t>BW</w:t>
      </w:r>
      <w:r w:rsidR="009F1468">
        <w:rPr>
          <w:rFonts w:cs="Arial"/>
          <w:szCs w:val="20"/>
        </w:rPr>
        <w:t>3</w:t>
      </w:r>
      <w:r w:rsidRPr="00515106">
        <w:rPr>
          <w:rFonts w:cs="Arial"/>
          <w:szCs w:val="20"/>
        </w:rPr>
        <w:t xml:space="preserve">. All the other reduced capabilities are assumed to the same for Rel-17 RedCap and </w:t>
      </w:r>
      <w:r>
        <w:rPr>
          <w:rFonts w:cs="Arial"/>
          <w:szCs w:val="20"/>
        </w:rPr>
        <w:t>5-MHz RedCap UE</w:t>
      </w:r>
      <w:r w:rsidRPr="00515106">
        <w:rPr>
          <w:rFonts w:cs="Arial"/>
          <w:szCs w:val="20"/>
        </w:rPr>
        <w:t xml:space="preserve">s. </w:t>
      </w:r>
      <w:r w:rsidR="009F1468">
        <w:rPr>
          <w:rFonts w:cs="Arial"/>
          <w:szCs w:val="20"/>
        </w:rPr>
        <w:t>The following agreements from RAN1#109-e support this assumption:</w:t>
      </w:r>
    </w:p>
    <w:tbl>
      <w:tblPr>
        <w:tblStyle w:val="TableGrid"/>
        <w:tblW w:w="0" w:type="auto"/>
        <w:tblLook w:val="04A0" w:firstRow="1" w:lastRow="0" w:firstColumn="1" w:lastColumn="0" w:noHBand="0" w:noVBand="1"/>
      </w:tblPr>
      <w:tblGrid>
        <w:gridCol w:w="9629"/>
      </w:tblGrid>
      <w:tr w:rsidR="009F1468" w14:paraId="08DCF259" w14:textId="77777777" w:rsidTr="009F1468">
        <w:tc>
          <w:tcPr>
            <w:tcW w:w="9629" w:type="dxa"/>
          </w:tcPr>
          <w:p w14:paraId="1ADAAFA4" w14:textId="77777777" w:rsidR="009F1468" w:rsidRPr="009F1468" w:rsidRDefault="009F1468" w:rsidP="00446FF9">
            <w:pPr>
              <w:spacing w:after="0"/>
              <w:jc w:val="both"/>
              <w:rPr>
                <w:rFonts w:eastAsia="DengXian"/>
                <w:sz w:val="20"/>
                <w:szCs w:val="20"/>
                <w:highlight w:val="green"/>
                <w:lang w:eastAsia="zh-CN"/>
              </w:rPr>
            </w:pPr>
            <w:r w:rsidRPr="009F1468">
              <w:rPr>
                <w:rFonts w:eastAsia="DengXian"/>
                <w:sz w:val="20"/>
                <w:szCs w:val="20"/>
                <w:highlight w:val="green"/>
                <w:lang w:eastAsia="zh-CN"/>
              </w:rPr>
              <w:t>Agreement:</w:t>
            </w:r>
          </w:p>
          <w:p w14:paraId="5290DAE1" w14:textId="77777777" w:rsidR="009F1468" w:rsidRPr="009F1468" w:rsidRDefault="009F1468" w:rsidP="00446FF9">
            <w:pPr>
              <w:numPr>
                <w:ilvl w:val="0"/>
                <w:numId w:val="32"/>
              </w:numPr>
              <w:shd w:val="clear" w:color="auto" w:fill="FFFFFF"/>
              <w:spacing w:after="0" w:line="233" w:lineRule="atLeast"/>
              <w:jc w:val="both"/>
              <w:rPr>
                <w:rFonts w:eastAsia="SimSun"/>
                <w:color w:val="000000"/>
                <w:sz w:val="20"/>
                <w:szCs w:val="20"/>
                <w:lang w:eastAsia="zh-CN"/>
              </w:rPr>
            </w:pPr>
            <w:r w:rsidRPr="009F1468">
              <w:rPr>
                <w:rFonts w:eastAsia="SimSun"/>
                <w:color w:val="000000"/>
                <w:sz w:val="20"/>
                <w:szCs w:val="20"/>
                <w:lang w:eastAsia="zh-CN"/>
              </w:rPr>
              <w:lastRenderedPageBreak/>
              <w:t>For coverage evaluation of Rel-18 RedCap UE, 1 Tx branch is assumed.</w:t>
            </w:r>
          </w:p>
          <w:p w14:paraId="1A29BB56" w14:textId="77777777" w:rsidR="009F1468" w:rsidRPr="009F1468" w:rsidRDefault="009F1468" w:rsidP="00446FF9">
            <w:pPr>
              <w:shd w:val="clear" w:color="auto" w:fill="FFFFFF"/>
              <w:spacing w:after="0"/>
              <w:jc w:val="both"/>
              <w:rPr>
                <w:rFonts w:eastAsia="SimSun"/>
                <w:color w:val="000000"/>
                <w:sz w:val="20"/>
                <w:szCs w:val="20"/>
                <w:lang w:eastAsia="zh-CN"/>
              </w:rPr>
            </w:pPr>
            <w:r w:rsidRPr="009F1468">
              <w:rPr>
                <w:rFonts w:eastAsia="SimSun"/>
                <w:color w:val="000000"/>
                <w:sz w:val="20"/>
                <w:szCs w:val="20"/>
                <w:lang w:eastAsia="zh-CN"/>
              </w:rPr>
              <w:t> </w:t>
            </w:r>
          </w:p>
          <w:p w14:paraId="4E04A4AA" w14:textId="77777777" w:rsidR="009F1468" w:rsidRPr="009F1468" w:rsidRDefault="009F1468" w:rsidP="00446FF9">
            <w:pPr>
              <w:spacing w:after="0"/>
              <w:jc w:val="both"/>
              <w:rPr>
                <w:rFonts w:eastAsia="DengXian"/>
                <w:sz w:val="20"/>
                <w:szCs w:val="20"/>
                <w:highlight w:val="green"/>
                <w:lang w:eastAsia="zh-CN"/>
              </w:rPr>
            </w:pPr>
            <w:r w:rsidRPr="009F1468">
              <w:rPr>
                <w:rFonts w:eastAsia="DengXian"/>
                <w:sz w:val="20"/>
                <w:szCs w:val="20"/>
                <w:highlight w:val="green"/>
                <w:lang w:eastAsia="zh-CN"/>
              </w:rPr>
              <w:t>Agreement:</w:t>
            </w:r>
          </w:p>
          <w:p w14:paraId="232DE01B" w14:textId="77777777" w:rsidR="009F1468" w:rsidRPr="009F1468" w:rsidRDefault="009F1468" w:rsidP="00446FF9">
            <w:pPr>
              <w:numPr>
                <w:ilvl w:val="0"/>
                <w:numId w:val="32"/>
              </w:numPr>
              <w:shd w:val="clear" w:color="auto" w:fill="FFFFFF"/>
              <w:spacing w:after="0" w:line="233" w:lineRule="atLeast"/>
              <w:jc w:val="both"/>
              <w:rPr>
                <w:rFonts w:eastAsia="SimSun"/>
                <w:color w:val="000000"/>
                <w:sz w:val="20"/>
                <w:szCs w:val="20"/>
                <w:lang w:eastAsia="zh-CN"/>
              </w:rPr>
            </w:pPr>
            <w:r w:rsidRPr="009F1468">
              <w:rPr>
                <w:rFonts w:eastAsia="SimSun"/>
                <w:color w:val="000000"/>
                <w:sz w:val="20"/>
                <w:szCs w:val="20"/>
                <w:lang w:eastAsia="zh-CN"/>
              </w:rPr>
              <w:t>For coverage evaluation of Rel-17 and Rel-18 RedCap UEs, only 1 Rx branch is assumed.</w:t>
            </w:r>
          </w:p>
          <w:p w14:paraId="238A39ED" w14:textId="56A953BC" w:rsidR="009F1468" w:rsidRPr="009F1468" w:rsidRDefault="009F1468" w:rsidP="00446FF9">
            <w:pPr>
              <w:numPr>
                <w:ilvl w:val="1"/>
                <w:numId w:val="33"/>
              </w:numPr>
              <w:spacing w:after="0" w:line="252" w:lineRule="auto"/>
              <w:contextualSpacing/>
              <w:jc w:val="both"/>
              <w:rPr>
                <w:rFonts w:eastAsia="SimSun"/>
                <w:color w:val="000000"/>
                <w:lang w:eastAsia="zh-CN"/>
              </w:rPr>
            </w:pPr>
            <w:r w:rsidRPr="009F1468">
              <w:rPr>
                <w:rFonts w:eastAsia="SimSun"/>
                <w:color w:val="000000"/>
                <w:sz w:val="20"/>
                <w:szCs w:val="20"/>
                <w:lang w:eastAsia="zh-CN"/>
              </w:rPr>
              <w:t>Note: it does not mean that 2Rx is precluded for Rel-18 RedCap UE</w:t>
            </w:r>
          </w:p>
        </w:tc>
      </w:tr>
    </w:tbl>
    <w:p w14:paraId="3848CA67" w14:textId="0B744FEA" w:rsidR="000E3106" w:rsidRPr="005F5A02" w:rsidRDefault="000E3106" w:rsidP="000E3106">
      <w:pPr>
        <w:pStyle w:val="Caption"/>
        <w:keepNext/>
        <w:jc w:val="center"/>
      </w:pPr>
      <w:bookmarkStart w:id="0" w:name="_Ref100280795"/>
      <w:bookmarkStart w:id="1" w:name="_Ref101962011"/>
      <w:r>
        <w:lastRenderedPageBreak/>
        <w:t xml:space="preserve">Table </w:t>
      </w:r>
      <w:r>
        <w:fldChar w:fldCharType="begin"/>
      </w:r>
      <w:r>
        <w:instrText xml:space="preserve"> SEQ Table \* ARABIC </w:instrText>
      </w:r>
      <w:r>
        <w:fldChar w:fldCharType="separate"/>
      </w:r>
      <w:r w:rsidR="00693937">
        <w:rPr>
          <w:noProof/>
        </w:rPr>
        <w:t>1</w:t>
      </w:r>
      <w:r>
        <w:fldChar w:fldCharType="end"/>
      </w:r>
      <w:bookmarkEnd w:id="0"/>
      <w:r w:rsidRPr="00515106">
        <w:rPr>
          <w:rFonts w:cs="Arial"/>
          <w:szCs w:val="20"/>
        </w:rPr>
        <w:t>: Assumptions for reference NR UE</w:t>
      </w:r>
      <w:bookmarkEnd w:id="1"/>
      <w:r>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0E3106" w14:paraId="200ABB69" w14:textId="77777777" w:rsidTr="00AD2AF5">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899F1E" w14:textId="77777777" w:rsidR="000E3106" w:rsidRPr="00515106" w:rsidRDefault="000E3106" w:rsidP="00AD2AF5">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AA2999" w14:textId="77777777" w:rsidR="000E3106" w:rsidRPr="00515106" w:rsidRDefault="000E3106" w:rsidP="00AD2AF5">
            <w:pPr>
              <w:spacing w:after="0"/>
              <w:jc w:val="center"/>
              <w:rPr>
                <w:rFonts w:cs="Arial"/>
                <w:b/>
                <w:bCs/>
                <w:szCs w:val="20"/>
              </w:rPr>
            </w:pPr>
            <w:r w:rsidRPr="00515106">
              <w:rPr>
                <w:rFonts w:cs="Arial"/>
                <w:b/>
                <w:bCs/>
                <w:szCs w:val="20"/>
              </w:rPr>
              <w:t>FR1 values</w:t>
            </w:r>
          </w:p>
        </w:tc>
      </w:tr>
      <w:tr w:rsidR="000E3106" w14:paraId="0DB9A244"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C4630A" w14:textId="77777777" w:rsidR="000E3106" w:rsidRPr="00515106" w:rsidRDefault="000E3106" w:rsidP="00AD2AF5">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863CE" w14:textId="77777777" w:rsidR="000E3106" w:rsidRPr="00515106" w:rsidRDefault="000E3106" w:rsidP="00AD2AF5">
            <w:pPr>
              <w:spacing w:after="0"/>
              <w:rPr>
                <w:rFonts w:cs="Arial"/>
                <w:szCs w:val="20"/>
              </w:rPr>
            </w:pPr>
            <w:r w:rsidRPr="00515106">
              <w:rPr>
                <w:rFonts w:cs="Arial"/>
                <w:szCs w:val="20"/>
              </w:rPr>
              <w:t>1</w:t>
            </w:r>
          </w:p>
        </w:tc>
      </w:tr>
      <w:tr w:rsidR="000E3106" w14:paraId="4547BDAF"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2C8AC" w14:textId="77777777" w:rsidR="000E3106" w:rsidRPr="00515106" w:rsidRDefault="000E3106" w:rsidP="00AD2AF5">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2A48" w14:textId="77777777" w:rsidR="000E3106" w:rsidRPr="00515106" w:rsidRDefault="000E3106" w:rsidP="00AD2AF5">
            <w:pPr>
              <w:spacing w:after="0"/>
              <w:rPr>
                <w:rFonts w:cs="Arial"/>
                <w:szCs w:val="20"/>
              </w:rPr>
            </w:pPr>
            <w:r w:rsidRPr="00515106">
              <w:rPr>
                <w:rFonts w:cs="Arial"/>
                <w:szCs w:val="20"/>
              </w:rPr>
              <w:t>Rural: 2 and Urban: 4</w:t>
            </w:r>
          </w:p>
        </w:tc>
      </w:tr>
      <w:tr w:rsidR="000E3106" w14:paraId="2782F475"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4BEE2" w14:textId="77777777" w:rsidR="000E3106" w:rsidRPr="00515106" w:rsidRDefault="000E3106" w:rsidP="00AD2AF5">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5BDBEA" w14:textId="77777777" w:rsidR="000E3106" w:rsidRPr="00515106" w:rsidRDefault="000E3106" w:rsidP="00AD2AF5">
            <w:pPr>
              <w:spacing w:after="0"/>
              <w:rPr>
                <w:rFonts w:cs="Arial"/>
                <w:szCs w:val="20"/>
              </w:rPr>
            </w:pPr>
            <w:r w:rsidRPr="00515106">
              <w:rPr>
                <w:rFonts w:cs="Arial"/>
                <w:szCs w:val="20"/>
              </w:rPr>
              <w:t>Rural: 20 MHz (106 PRBs, 15 kHz SCS)</w:t>
            </w:r>
          </w:p>
          <w:p w14:paraId="73106490" w14:textId="77777777" w:rsidR="000E3106" w:rsidRPr="00515106" w:rsidRDefault="000E3106" w:rsidP="00AD2AF5">
            <w:pPr>
              <w:spacing w:after="0"/>
              <w:rPr>
                <w:rFonts w:cs="Arial"/>
                <w:szCs w:val="20"/>
              </w:rPr>
            </w:pPr>
            <w:r w:rsidRPr="00515106">
              <w:rPr>
                <w:rFonts w:cs="Arial"/>
                <w:szCs w:val="20"/>
              </w:rPr>
              <w:t>Urban: 100 MHz (273 PRBs, 30 kHz SCS)</w:t>
            </w:r>
          </w:p>
          <w:p w14:paraId="56EEF03B" w14:textId="77777777" w:rsidR="000E3106" w:rsidRPr="00515106" w:rsidRDefault="000E3106" w:rsidP="00AD2AF5">
            <w:pPr>
              <w:spacing w:after="0"/>
              <w:rPr>
                <w:rFonts w:cs="Arial"/>
                <w:szCs w:val="20"/>
              </w:rPr>
            </w:pPr>
          </w:p>
        </w:tc>
      </w:tr>
    </w:tbl>
    <w:p w14:paraId="65E8EAFE" w14:textId="77777777" w:rsidR="000E3106" w:rsidRDefault="000E3106" w:rsidP="000E3106">
      <w:pPr>
        <w:pStyle w:val="Caption"/>
        <w:jc w:val="center"/>
      </w:pPr>
      <w:bookmarkStart w:id="2" w:name="_Ref101962097"/>
    </w:p>
    <w:p w14:paraId="338BFED8" w14:textId="60ED3ED8" w:rsidR="000E3106" w:rsidRPr="00515106" w:rsidRDefault="000E3106" w:rsidP="000E3106">
      <w:pPr>
        <w:pStyle w:val="Caption"/>
        <w:jc w:val="center"/>
        <w:rPr>
          <w:rFonts w:cs="Arial"/>
          <w:szCs w:val="20"/>
        </w:rPr>
      </w:pPr>
      <w:r>
        <w:t xml:space="preserve">Table </w:t>
      </w:r>
      <w:r>
        <w:fldChar w:fldCharType="begin"/>
      </w:r>
      <w:r>
        <w:instrText xml:space="preserve"> SEQ Table \* ARABIC </w:instrText>
      </w:r>
      <w:r>
        <w:fldChar w:fldCharType="separate"/>
      </w:r>
      <w:r w:rsidR="00693937">
        <w:rPr>
          <w:noProof/>
        </w:rPr>
        <w:t>2</w:t>
      </w:r>
      <w:r>
        <w:fldChar w:fldCharType="end"/>
      </w:r>
      <w:bookmarkEnd w:id="2"/>
      <w:r w:rsidRPr="00515106">
        <w:rPr>
          <w:rFonts w:cs="Arial"/>
          <w:szCs w:val="20"/>
        </w:rPr>
        <w:t>: Assumptions for Rel-17 RedCap UE</w:t>
      </w:r>
      <w:r>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0E3106" w14:paraId="58CCD2DB" w14:textId="77777777" w:rsidTr="00AD2AF5">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BC85E1" w14:textId="77777777" w:rsidR="000E3106" w:rsidRPr="00515106" w:rsidRDefault="000E3106" w:rsidP="00AD2AF5">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68C150" w14:textId="77777777" w:rsidR="000E3106" w:rsidRPr="00515106" w:rsidRDefault="000E3106" w:rsidP="00AD2AF5">
            <w:pPr>
              <w:spacing w:after="0"/>
              <w:jc w:val="center"/>
              <w:rPr>
                <w:rFonts w:cs="Arial"/>
                <w:b/>
                <w:bCs/>
                <w:szCs w:val="20"/>
              </w:rPr>
            </w:pPr>
            <w:r w:rsidRPr="00515106">
              <w:rPr>
                <w:rFonts w:cs="Arial"/>
                <w:b/>
                <w:bCs/>
                <w:szCs w:val="20"/>
              </w:rPr>
              <w:t>FR1 values</w:t>
            </w:r>
          </w:p>
        </w:tc>
      </w:tr>
      <w:tr w:rsidR="000E3106" w14:paraId="5DA94DB1"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C20F9F" w14:textId="77777777" w:rsidR="000E3106" w:rsidRPr="00515106" w:rsidRDefault="000E3106" w:rsidP="00AD2AF5">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E2E76" w14:textId="77777777" w:rsidR="000E3106" w:rsidRPr="00515106" w:rsidRDefault="000E3106" w:rsidP="00AD2AF5">
            <w:pPr>
              <w:spacing w:after="0"/>
              <w:rPr>
                <w:rFonts w:cs="Arial"/>
                <w:szCs w:val="20"/>
              </w:rPr>
            </w:pPr>
            <w:r w:rsidRPr="00515106">
              <w:rPr>
                <w:rFonts w:cs="Arial"/>
                <w:szCs w:val="20"/>
              </w:rPr>
              <w:t>1</w:t>
            </w:r>
          </w:p>
        </w:tc>
      </w:tr>
      <w:tr w:rsidR="000E3106" w14:paraId="224685B1"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165D90" w14:textId="77777777" w:rsidR="000E3106" w:rsidRPr="00515106" w:rsidRDefault="000E3106" w:rsidP="00AD2AF5">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10241F" w14:textId="77777777" w:rsidR="000E3106" w:rsidRPr="00515106" w:rsidRDefault="000E3106" w:rsidP="00AD2AF5">
            <w:pPr>
              <w:spacing w:after="0"/>
              <w:rPr>
                <w:rFonts w:cs="Arial"/>
                <w:szCs w:val="20"/>
              </w:rPr>
            </w:pPr>
            <w:r w:rsidRPr="00515106">
              <w:rPr>
                <w:rFonts w:cs="Arial"/>
                <w:szCs w:val="20"/>
              </w:rPr>
              <w:t xml:space="preserve">1 </w:t>
            </w:r>
          </w:p>
        </w:tc>
      </w:tr>
      <w:tr w:rsidR="000E3106" w14:paraId="62E47F49"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839545" w14:textId="77777777" w:rsidR="000E3106" w:rsidRPr="00515106" w:rsidRDefault="000E3106" w:rsidP="00AD2AF5">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0233DD" w14:textId="77777777" w:rsidR="000E3106" w:rsidRPr="00515106" w:rsidRDefault="000E3106" w:rsidP="00AD2AF5">
            <w:pPr>
              <w:spacing w:after="0"/>
              <w:rPr>
                <w:rFonts w:cs="Arial"/>
                <w:szCs w:val="20"/>
              </w:rPr>
            </w:pPr>
            <w:r w:rsidRPr="00515106">
              <w:rPr>
                <w:rFonts w:cs="Arial"/>
                <w:szCs w:val="20"/>
              </w:rPr>
              <w:t>Rural: 20 MHz (106 PRBs, 15 kHz SCS)</w:t>
            </w:r>
          </w:p>
          <w:p w14:paraId="4C8C56D0" w14:textId="77777777" w:rsidR="000E3106" w:rsidRPr="00515106" w:rsidRDefault="000E3106" w:rsidP="00AD2AF5">
            <w:pPr>
              <w:spacing w:after="0"/>
              <w:rPr>
                <w:rFonts w:cs="Arial"/>
                <w:szCs w:val="20"/>
              </w:rPr>
            </w:pPr>
            <w:r w:rsidRPr="00515106">
              <w:rPr>
                <w:rFonts w:cs="Arial"/>
                <w:szCs w:val="20"/>
              </w:rPr>
              <w:t>Urban: 20 MHz (51 PRBs, 30 kHz SCS)</w:t>
            </w:r>
          </w:p>
          <w:p w14:paraId="3EEB45E0" w14:textId="77777777" w:rsidR="000E3106" w:rsidRPr="00515106" w:rsidRDefault="000E3106" w:rsidP="00AD2AF5">
            <w:pPr>
              <w:spacing w:after="0"/>
              <w:rPr>
                <w:rFonts w:cs="Arial"/>
                <w:szCs w:val="20"/>
              </w:rPr>
            </w:pPr>
          </w:p>
        </w:tc>
      </w:tr>
    </w:tbl>
    <w:p w14:paraId="72F3F659" w14:textId="77777777" w:rsidR="000E3106" w:rsidRDefault="000E3106" w:rsidP="00DC57A4">
      <w:pPr>
        <w:pStyle w:val="Caption"/>
        <w:keepNext/>
        <w:rPr>
          <w:rFonts w:cs="Arial"/>
          <w:szCs w:val="20"/>
        </w:rPr>
      </w:pPr>
      <w:bookmarkStart w:id="3" w:name="_Ref100280803"/>
    </w:p>
    <w:p w14:paraId="143EA494" w14:textId="7E21E732" w:rsidR="000E3106" w:rsidRPr="00515106" w:rsidRDefault="000E3106" w:rsidP="000E3106">
      <w:pPr>
        <w:pStyle w:val="Caption"/>
        <w:keepNext/>
        <w:jc w:val="center"/>
        <w:rPr>
          <w:rFonts w:cs="Arial"/>
          <w:szCs w:val="20"/>
        </w:rPr>
      </w:pPr>
      <w:r w:rsidRPr="00515106">
        <w:rPr>
          <w:rFonts w:cs="Arial"/>
          <w:szCs w:val="20"/>
        </w:rPr>
        <w:t xml:space="preserve">Table </w:t>
      </w:r>
      <w:r w:rsidRPr="00515106">
        <w:rPr>
          <w:rFonts w:cs="Arial"/>
          <w:szCs w:val="20"/>
        </w:rPr>
        <w:fldChar w:fldCharType="begin"/>
      </w:r>
      <w:r w:rsidRPr="00515106">
        <w:rPr>
          <w:rFonts w:cs="Arial"/>
          <w:szCs w:val="20"/>
        </w:rPr>
        <w:instrText xml:space="preserve"> SEQ Table \* ARABIC </w:instrText>
      </w:r>
      <w:r w:rsidRPr="00515106">
        <w:rPr>
          <w:rFonts w:cs="Arial"/>
          <w:szCs w:val="20"/>
        </w:rPr>
        <w:fldChar w:fldCharType="separate"/>
      </w:r>
      <w:r w:rsidR="00693937">
        <w:rPr>
          <w:rFonts w:cs="Arial"/>
          <w:noProof/>
          <w:szCs w:val="20"/>
        </w:rPr>
        <w:t>3</w:t>
      </w:r>
      <w:r w:rsidRPr="00515106">
        <w:rPr>
          <w:rFonts w:cs="Arial"/>
          <w:szCs w:val="20"/>
        </w:rPr>
        <w:fldChar w:fldCharType="end"/>
      </w:r>
      <w:bookmarkEnd w:id="3"/>
      <w:r w:rsidRPr="00515106">
        <w:rPr>
          <w:rFonts w:cs="Arial"/>
          <w:szCs w:val="20"/>
        </w:rPr>
        <w:t xml:space="preserve">: Assumptions for </w:t>
      </w:r>
      <w:r>
        <w:rPr>
          <w:rFonts w:cs="Arial"/>
          <w:szCs w:val="20"/>
        </w:rPr>
        <w:t>5-MHz RedCap</w:t>
      </w:r>
      <w:r w:rsidRPr="00515106">
        <w:rPr>
          <w:rFonts w:cs="Arial"/>
          <w:szCs w:val="20"/>
        </w:rPr>
        <w:t xml:space="preserve"> UE</w:t>
      </w:r>
      <w:r>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0E3106" w14:paraId="0F6AE2DF" w14:textId="77777777" w:rsidTr="00AD2AF5">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3C7923" w14:textId="77777777" w:rsidR="000E3106" w:rsidRPr="00515106" w:rsidRDefault="000E3106" w:rsidP="00AD2AF5">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001679" w14:textId="77777777" w:rsidR="000E3106" w:rsidRPr="00515106" w:rsidRDefault="000E3106" w:rsidP="00AD2AF5">
            <w:pPr>
              <w:spacing w:after="0"/>
              <w:jc w:val="center"/>
              <w:rPr>
                <w:rFonts w:cs="Arial"/>
                <w:b/>
                <w:bCs/>
                <w:szCs w:val="20"/>
              </w:rPr>
            </w:pPr>
            <w:r w:rsidRPr="00515106">
              <w:rPr>
                <w:rFonts w:cs="Arial"/>
                <w:b/>
                <w:bCs/>
                <w:szCs w:val="20"/>
              </w:rPr>
              <w:t>FR1 values</w:t>
            </w:r>
          </w:p>
        </w:tc>
      </w:tr>
      <w:tr w:rsidR="000E3106" w14:paraId="38579E8A"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405C" w14:textId="77777777" w:rsidR="000E3106" w:rsidRPr="00515106" w:rsidRDefault="000E3106" w:rsidP="00AD2AF5">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7B780" w14:textId="77777777" w:rsidR="000E3106" w:rsidRPr="00515106" w:rsidRDefault="000E3106" w:rsidP="00AD2AF5">
            <w:pPr>
              <w:spacing w:after="0"/>
              <w:rPr>
                <w:rFonts w:cs="Arial"/>
                <w:szCs w:val="20"/>
              </w:rPr>
            </w:pPr>
            <w:r w:rsidRPr="00515106">
              <w:rPr>
                <w:rFonts w:cs="Arial"/>
                <w:szCs w:val="20"/>
              </w:rPr>
              <w:t>1</w:t>
            </w:r>
          </w:p>
        </w:tc>
      </w:tr>
      <w:tr w:rsidR="000E3106" w14:paraId="2CF651B0"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9E37C" w14:textId="77777777" w:rsidR="000E3106" w:rsidRPr="00515106" w:rsidRDefault="000E3106" w:rsidP="00AD2AF5">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48CD3C" w14:textId="77777777" w:rsidR="000E3106" w:rsidRPr="00515106" w:rsidRDefault="000E3106" w:rsidP="00AD2AF5">
            <w:pPr>
              <w:spacing w:after="0"/>
              <w:rPr>
                <w:rFonts w:cs="Arial"/>
                <w:szCs w:val="20"/>
              </w:rPr>
            </w:pPr>
            <w:r w:rsidRPr="00515106">
              <w:rPr>
                <w:rFonts w:cs="Arial"/>
                <w:szCs w:val="20"/>
              </w:rPr>
              <w:t xml:space="preserve">1 </w:t>
            </w:r>
          </w:p>
        </w:tc>
      </w:tr>
      <w:tr w:rsidR="000E3106" w14:paraId="09B5C4F7"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A88D15" w14:textId="77777777" w:rsidR="000E3106" w:rsidRPr="00515106" w:rsidRDefault="000E3106" w:rsidP="00AD2AF5">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4352FD" w14:textId="77777777" w:rsidR="00DC57A4" w:rsidRPr="00DC57A4" w:rsidRDefault="00DC57A4" w:rsidP="00DC57A4">
            <w:pPr>
              <w:spacing w:after="0"/>
              <w:rPr>
                <w:rFonts w:cs="Arial"/>
                <w:szCs w:val="20"/>
              </w:rPr>
            </w:pPr>
            <w:r w:rsidRPr="00DC57A4">
              <w:rPr>
                <w:rFonts w:cs="Arial"/>
                <w:szCs w:val="20"/>
              </w:rPr>
              <w:t>Rural: 5 MHz (25 PRBs, 15 kHz SCS)</w:t>
            </w:r>
          </w:p>
          <w:p w14:paraId="7A898B66" w14:textId="5DD36823" w:rsidR="000E3106" w:rsidRPr="00515106" w:rsidRDefault="00DC57A4" w:rsidP="00DC57A4">
            <w:pPr>
              <w:spacing w:after="0"/>
              <w:rPr>
                <w:rFonts w:cs="Arial"/>
                <w:szCs w:val="20"/>
              </w:rPr>
            </w:pPr>
            <w:r w:rsidRPr="00DC57A4">
              <w:rPr>
                <w:rFonts w:cs="Arial"/>
                <w:szCs w:val="20"/>
              </w:rPr>
              <w:t>Urban: 5 MHz (11 PRBs or 12 PRBs (optional), 30 kHz SCS)</w:t>
            </w:r>
          </w:p>
        </w:tc>
      </w:tr>
    </w:tbl>
    <w:p w14:paraId="63B48444" w14:textId="1F431D1D" w:rsidR="000E3106" w:rsidRDefault="000E3106" w:rsidP="00EC0BC8">
      <w:pPr>
        <w:jc w:val="both"/>
        <w:rPr>
          <w:rFonts w:cs="Arial"/>
          <w:szCs w:val="20"/>
        </w:rPr>
      </w:pPr>
    </w:p>
    <w:p w14:paraId="6CC0B767" w14:textId="727AF42A" w:rsidR="000E3106" w:rsidRDefault="00DC57A4" w:rsidP="00DD73CA">
      <w:pPr>
        <w:pStyle w:val="ArialText"/>
      </w:pPr>
      <w:r w:rsidRPr="00515106">
        <w:rPr>
          <w:rFonts w:cs="Arial"/>
          <w:szCs w:val="20"/>
        </w:rPr>
        <w:t>Strictly speaking, it is not necessary to consider Rel-17 RedCap UEs in the coverage evaluation as the reference is an NR UE. However, including Rel-17 RedCap provides a better p</w:t>
      </w:r>
      <w:r>
        <w:rPr>
          <w:rFonts w:cs="Arial"/>
          <w:szCs w:val="20"/>
        </w:rPr>
        <w:t>erspective</w:t>
      </w:r>
      <w:r w:rsidRPr="00515106">
        <w:rPr>
          <w:rFonts w:cs="Arial"/>
          <w:szCs w:val="20"/>
        </w:rPr>
        <w:t xml:space="preserve"> o</w:t>
      </w:r>
      <w:r>
        <w:rPr>
          <w:rFonts w:cs="Arial"/>
          <w:szCs w:val="20"/>
        </w:rPr>
        <w:t>n</w:t>
      </w:r>
      <w:r w:rsidRPr="00515106">
        <w:rPr>
          <w:rFonts w:cs="Arial"/>
          <w:szCs w:val="20"/>
        </w:rPr>
        <w:t xml:space="preserve"> the coverage needs for the </w:t>
      </w:r>
      <w:r>
        <w:rPr>
          <w:rFonts w:cs="Arial"/>
          <w:szCs w:val="20"/>
        </w:rPr>
        <w:t>5-MHz RedCap</w:t>
      </w:r>
      <w:r w:rsidRPr="00515106">
        <w:rPr>
          <w:rFonts w:cs="Arial"/>
          <w:szCs w:val="20"/>
        </w:rPr>
        <w:t xml:space="preserve"> UE. </w:t>
      </w:r>
      <w:r w:rsidR="00DD73CA" w:rsidRPr="00515106">
        <w:t xml:space="preserve">Other assumptions </w:t>
      </w:r>
      <w:r w:rsidR="00DD73CA">
        <w:t>that</w:t>
      </w:r>
      <w:r w:rsidR="00DD73CA" w:rsidRPr="00515106">
        <w:t xml:space="preserve"> are common for the Reference UE, the Rel-17 RedCap UE, and the </w:t>
      </w:r>
      <w:r w:rsidR="00DD73CA">
        <w:t>5-MHz RedCap UE</w:t>
      </w:r>
      <w:r w:rsidR="00DD73CA" w:rsidRPr="00515106">
        <w:t xml:space="preserve"> are described in </w:t>
      </w:r>
      <w:r w:rsidR="00DD73CA" w:rsidRPr="00515106">
        <w:rPr>
          <w:b/>
          <w:bCs/>
        </w:rPr>
        <w:fldChar w:fldCharType="begin"/>
      </w:r>
      <w:r w:rsidR="00DD73CA" w:rsidRPr="00515106">
        <w:instrText xml:space="preserve"> REF _Ref100285030 \h  \* MERGEFORMAT </w:instrText>
      </w:r>
      <w:r w:rsidR="00DD73CA" w:rsidRPr="00515106">
        <w:rPr>
          <w:b/>
          <w:bCs/>
        </w:rPr>
      </w:r>
      <w:r w:rsidR="00DD73CA" w:rsidRPr="00515106">
        <w:rPr>
          <w:b/>
          <w:bCs/>
        </w:rPr>
        <w:fldChar w:fldCharType="separate"/>
      </w:r>
      <w:r w:rsidR="00DD73CA" w:rsidRPr="00515106">
        <w:t xml:space="preserve">Table </w:t>
      </w:r>
      <w:r w:rsidR="00DD73CA" w:rsidRPr="00515106">
        <w:rPr>
          <w:noProof/>
        </w:rPr>
        <w:t>4</w:t>
      </w:r>
      <w:r w:rsidR="00DD73CA" w:rsidRPr="00515106">
        <w:rPr>
          <w:b/>
          <w:bCs/>
        </w:rPr>
        <w:fldChar w:fldCharType="end"/>
      </w:r>
      <w:r w:rsidR="00DD73CA" w:rsidRPr="00515106">
        <w:t xml:space="preserve">. These assumptions are also based on </w:t>
      </w:r>
      <w:r w:rsidR="0043070D">
        <w:t xml:space="preserve">the agreed link budget template </w:t>
      </w:r>
      <w:r w:rsidR="004D69FA">
        <w:fldChar w:fldCharType="begin"/>
      </w:r>
      <w:r w:rsidR="004D69FA">
        <w:instrText xml:space="preserve"> REF _Ref111177788 \r \h </w:instrText>
      </w:r>
      <w:r w:rsidR="004D69FA">
        <w:fldChar w:fldCharType="separate"/>
      </w:r>
      <w:r w:rsidR="004D69FA">
        <w:t>[6]</w:t>
      </w:r>
      <w:r w:rsidR="004D69FA">
        <w:fldChar w:fldCharType="end"/>
      </w:r>
      <w:r w:rsidR="004D69FA">
        <w:t xml:space="preserve"> </w:t>
      </w:r>
      <w:r w:rsidR="0043070D">
        <w:t xml:space="preserve">and </w:t>
      </w:r>
      <w:r w:rsidR="00DD73CA" w:rsidRPr="00515106">
        <w:t>TR 38.875</w:t>
      </w:r>
      <w:r w:rsidR="004D69FA">
        <w:t xml:space="preserve"> </w:t>
      </w:r>
      <w:r w:rsidR="004D69FA">
        <w:fldChar w:fldCharType="begin"/>
      </w:r>
      <w:r w:rsidR="004D69FA">
        <w:instrText xml:space="preserve"> REF _Ref99193523 \r \h </w:instrText>
      </w:r>
      <w:r w:rsidR="004D69FA">
        <w:fldChar w:fldCharType="separate"/>
      </w:r>
      <w:r w:rsidR="004D69FA">
        <w:t>[7]</w:t>
      </w:r>
      <w:r w:rsidR="004D69FA">
        <w:fldChar w:fldCharType="end"/>
      </w:r>
      <w:r w:rsidR="00DD73CA" w:rsidRPr="00515106">
        <w:t>.</w:t>
      </w:r>
    </w:p>
    <w:p w14:paraId="4B3FB269" w14:textId="13201FBD" w:rsidR="0043070D" w:rsidRPr="00515106" w:rsidRDefault="0043070D" w:rsidP="0043070D">
      <w:pPr>
        <w:pStyle w:val="Caption"/>
        <w:keepNext/>
        <w:jc w:val="center"/>
        <w:rPr>
          <w:rFonts w:cs="Arial"/>
          <w:szCs w:val="20"/>
        </w:rPr>
      </w:pPr>
      <w:bookmarkStart w:id="4" w:name="_Ref100285030"/>
      <w:r w:rsidRPr="00515106">
        <w:rPr>
          <w:rFonts w:cs="Arial"/>
          <w:szCs w:val="20"/>
        </w:rPr>
        <w:t xml:space="preserve">Table </w:t>
      </w:r>
      <w:r w:rsidRPr="00515106">
        <w:rPr>
          <w:rFonts w:cs="Arial"/>
          <w:szCs w:val="20"/>
        </w:rPr>
        <w:fldChar w:fldCharType="begin"/>
      </w:r>
      <w:r w:rsidRPr="00515106">
        <w:rPr>
          <w:rFonts w:cs="Arial"/>
          <w:szCs w:val="20"/>
        </w:rPr>
        <w:instrText xml:space="preserve"> SEQ Table \* ARABIC </w:instrText>
      </w:r>
      <w:r w:rsidRPr="00515106">
        <w:rPr>
          <w:rFonts w:cs="Arial"/>
          <w:szCs w:val="20"/>
        </w:rPr>
        <w:fldChar w:fldCharType="separate"/>
      </w:r>
      <w:r w:rsidR="00693937">
        <w:rPr>
          <w:rFonts w:cs="Arial"/>
          <w:noProof/>
          <w:szCs w:val="20"/>
        </w:rPr>
        <w:t>4</w:t>
      </w:r>
      <w:r w:rsidRPr="00515106">
        <w:rPr>
          <w:rFonts w:cs="Arial"/>
          <w:szCs w:val="20"/>
        </w:rPr>
        <w:fldChar w:fldCharType="end"/>
      </w:r>
      <w:bookmarkEnd w:id="4"/>
      <w:r w:rsidRPr="00515106">
        <w:rPr>
          <w:rFonts w:cs="Arial"/>
          <w:szCs w:val="20"/>
        </w:rPr>
        <w:t>: Assumptions used for coverage recovery evaluation</w:t>
      </w:r>
      <w:r>
        <w:rPr>
          <w:rFonts w:cs="Arial"/>
          <w:szCs w:val="20"/>
        </w:rPr>
        <w:t>.</w:t>
      </w:r>
    </w:p>
    <w:tbl>
      <w:tblPr>
        <w:tblW w:w="0" w:type="auto"/>
        <w:jc w:val="center"/>
        <w:tblCellMar>
          <w:left w:w="0" w:type="dxa"/>
          <w:right w:w="0" w:type="dxa"/>
        </w:tblCellMar>
        <w:tblLook w:val="04A0" w:firstRow="1" w:lastRow="0" w:firstColumn="1" w:lastColumn="0" w:noHBand="0" w:noVBand="1"/>
      </w:tblPr>
      <w:tblGrid>
        <w:gridCol w:w="2286"/>
        <w:gridCol w:w="3061"/>
      </w:tblGrid>
      <w:tr w:rsidR="0043070D" w:rsidRPr="00515106" w14:paraId="7A09992D" w14:textId="77777777" w:rsidTr="00AD2AF5">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C4E11" w14:textId="77777777" w:rsidR="0043070D" w:rsidRPr="00515106" w:rsidRDefault="0043070D" w:rsidP="00AD2AF5">
            <w:pPr>
              <w:spacing w:after="0"/>
              <w:jc w:val="center"/>
              <w:rPr>
                <w:rFonts w:cs="Arial"/>
                <w:b/>
                <w:bCs/>
                <w:szCs w:val="20"/>
              </w:rPr>
            </w:pPr>
            <w:r w:rsidRPr="00515106">
              <w:rPr>
                <w:rFonts w:cs="Arial"/>
                <w:b/>
                <w:bCs/>
                <w:szCs w:val="20"/>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BDFE8" w14:textId="77777777" w:rsidR="0043070D" w:rsidRPr="00515106" w:rsidRDefault="0043070D" w:rsidP="00AD2AF5">
            <w:pPr>
              <w:spacing w:after="0"/>
              <w:jc w:val="center"/>
              <w:rPr>
                <w:rFonts w:cs="Arial"/>
                <w:b/>
                <w:bCs/>
                <w:szCs w:val="20"/>
              </w:rPr>
            </w:pPr>
            <w:r w:rsidRPr="00515106">
              <w:rPr>
                <w:rFonts w:cs="Arial"/>
                <w:b/>
                <w:bCs/>
                <w:szCs w:val="20"/>
              </w:rPr>
              <w:t>FR1 values</w:t>
            </w:r>
          </w:p>
        </w:tc>
      </w:tr>
      <w:tr w:rsidR="0043070D" w:rsidRPr="00515106" w14:paraId="5258EE5D"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4641A4" w14:textId="77777777" w:rsidR="0043070D" w:rsidRPr="00515106" w:rsidRDefault="0043070D" w:rsidP="00AD2AF5">
            <w:pPr>
              <w:spacing w:after="0"/>
              <w:rPr>
                <w:rFonts w:cs="Arial"/>
                <w:szCs w:val="20"/>
              </w:rPr>
            </w:pPr>
            <w:r w:rsidRPr="00515106">
              <w:rPr>
                <w:rFonts w:cs="Arial"/>
                <w:szCs w:val="20"/>
              </w:rPr>
              <w:t>Carrier Frequency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118CD" w14:textId="77777777" w:rsidR="0043070D" w:rsidRPr="00515106" w:rsidRDefault="0043070D" w:rsidP="00AD2AF5">
            <w:pPr>
              <w:spacing w:after="0"/>
              <w:rPr>
                <w:rFonts w:cs="Arial"/>
                <w:szCs w:val="20"/>
              </w:rPr>
            </w:pPr>
            <w:r w:rsidRPr="00515106">
              <w:rPr>
                <w:rFonts w:cs="Arial"/>
                <w:szCs w:val="20"/>
              </w:rPr>
              <w:t>Rural: 0.7 GHz (FDD)</w:t>
            </w:r>
          </w:p>
          <w:p w14:paraId="213163B7" w14:textId="77777777" w:rsidR="0043070D" w:rsidRPr="00515106" w:rsidRDefault="0043070D" w:rsidP="00AD2AF5">
            <w:pPr>
              <w:spacing w:after="0"/>
              <w:rPr>
                <w:rFonts w:cs="Arial"/>
                <w:szCs w:val="20"/>
              </w:rPr>
            </w:pPr>
            <w:r w:rsidRPr="00515106">
              <w:rPr>
                <w:rFonts w:cs="Arial"/>
                <w:szCs w:val="20"/>
              </w:rPr>
              <w:t>Urban: 2.6 GHz (TDD)</w:t>
            </w:r>
          </w:p>
          <w:p w14:paraId="7ECB250A" w14:textId="77777777" w:rsidR="0043070D" w:rsidRPr="00515106" w:rsidRDefault="0043070D" w:rsidP="00AD2AF5">
            <w:pPr>
              <w:spacing w:after="0"/>
              <w:rPr>
                <w:rFonts w:cs="Arial"/>
                <w:szCs w:val="20"/>
              </w:rPr>
            </w:pPr>
            <w:r w:rsidRPr="00515106">
              <w:rPr>
                <w:rFonts w:cs="Arial"/>
                <w:szCs w:val="20"/>
              </w:rPr>
              <w:t>Urban: 4 GHz (TDD)</w:t>
            </w:r>
          </w:p>
        </w:tc>
      </w:tr>
      <w:tr w:rsidR="0043070D" w:rsidRPr="00515106" w14:paraId="6573E4A3"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BD37D5" w14:textId="77777777" w:rsidR="0043070D" w:rsidRPr="00515106" w:rsidRDefault="0043070D" w:rsidP="00AD2AF5">
            <w:pPr>
              <w:spacing w:after="0"/>
              <w:rPr>
                <w:rFonts w:cs="Arial"/>
                <w:szCs w:val="20"/>
              </w:rPr>
            </w:pPr>
            <w:r w:rsidRPr="00515106">
              <w:rPr>
                <w:rFonts w:cs="Arial"/>
                <w:szCs w:val="20"/>
              </w:rPr>
              <w:t>SCS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3BC3F" w14:textId="77777777" w:rsidR="0043070D" w:rsidRPr="00515106" w:rsidRDefault="0043070D" w:rsidP="00AD2AF5">
            <w:pPr>
              <w:spacing w:after="0"/>
              <w:rPr>
                <w:rFonts w:cs="Arial"/>
                <w:szCs w:val="20"/>
              </w:rPr>
            </w:pPr>
            <w:r w:rsidRPr="00515106">
              <w:rPr>
                <w:rFonts w:cs="Arial"/>
                <w:szCs w:val="20"/>
              </w:rPr>
              <w:t>Rural: 15 kHz</w:t>
            </w:r>
          </w:p>
          <w:p w14:paraId="66299CDE" w14:textId="77777777" w:rsidR="0043070D" w:rsidRPr="00515106" w:rsidRDefault="0043070D" w:rsidP="00AD2AF5">
            <w:pPr>
              <w:spacing w:after="0"/>
              <w:rPr>
                <w:rFonts w:cs="Arial"/>
                <w:szCs w:val="20"/>
              </w:rPr>
            </w:pPr>
            <w:r w:rsidRPr="00515106">
              <w:rPr>
                <w:rFonts w:cs="Arial"/>
                <w:szCs w:val="20"/>
              </w:rPr>
              <w:t>Urban: 30 kHz</w:t>
            </w:r>
          </w:p>
        </w:tc>
      </w:tr>
      <w:tr w:rsidR="0043070D" w:rsidRPr="00515106" w14:paraId="59BA8587"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1721F3" w14:textId="77777777" w:rsidR="0043070D" w:rsidRPr="00515106" w:rsidRDefault="0043070D" w:rsidP="00AD2AF5">
            <w:pPr>
              <w:spacing w:after="0"/>
              <w:rPr>
                <w:rFonts w:cs="Arial"/>
                <w:szCs w:val="20"/>
              </w:rPr>
            </w:pPr>
            <w:r w:rsidRPr="00515106">
              <w:rPr>
                <w:rFonts w:cs="Arial"/>
                <w:szCs w:val="20"/>
              </w:rPr>
              <w:t>Frame structure for TDD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47E2DDC" w14:textId="77777777" w:rsidR="0043070D" w:rsidRDefault="0043070D" w:rsidP="00AD2AF5">
            <w:pPr>
              <w:spacing w:after="0"/>
              <w:rPr>
                <w:rFonts w:cs="Arial"/>
                <w:szCs w:val="20"/>
              </w:rPr>
            </w:pPr>
            <w:r>
              <w:rPr>
                <w:rFonts w:cs="Arial"/>
                <w:szCs w:val="20"/>
              </w:rPr>
              <w:t xml:space="preserve">2.6 GHz: </w:t>
            </w:r>
            <w:r w:rsidRPr="00515106">
              <w:rPr>
                <w:rFonts w:cs="Arial"/>
                <w:szCs w:val="20"/>
              </w:rPr>
              <w:t>DDDDDDDSUU (S: 6D:4G:4U)</w:t>
            </w:r>
          </w:p>
          <w:p w14:paraId="07B22ED0" w14:textId="77777777" w:rsidR="0043070D" w:rsidRPr="00515106" w:rsidRDefault="0043070D" w:rsidP="00AD2AF5">
            <w:pPr>
              <w:spacing w:after="0"/>
              <w:rPr>
                <w:rFonts w:cs="Arial"/>
                <w:szCs w:val="20"/>
              </w:rPr>
            </w:pPr>
            <w:r>
              <w:rPr>
                <w:rFonts w:cs="Arial"/>
                <w:szCs w:val="20"/>
              </w:rPr>
              <w:t xml:space="preserve">4GHz: </w:t>
            </w:r>
            <w:r>
              <w:t>DDDSUDDSUU (S: 10D:2G:2U)</w:t>
            </w:r>
          </w:p>
        </w:tc>
      </w:tr>
      <w:tr w:rsidR="0043070D" w:rsidRPr="00515106" w14:paraId="7FCB1AD2"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16D13" w14:textId="77777777" w:rsidR="0043070D" w:rsidRPr="00515106" w:rsidRDefault="0043070D" w:rsidP="00AD2AF5">
            <w:pPr>
              <w:spacing w:after="0"/>
              <w:rPr>
                <w:rFonts w:cs="Arial"/>
                <w:szCs w:val="20"/>
              </w:rPr>
            </w:pPr>
            <w:r w:rsidRPr="00515106">
              <w:rPr>
                <w:rFonts w:cs="Arial"/>
                <w:szCs w:val="20"/>
              </w:rP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2545C" w14:textId="77777777" w:rsidR="0043070D" w:rsidRPr="00515106" w:rsidRDefault="0043070D" w:rsidP="00AD2AF5">
            <w:pPr>
              <w:spacing w:after="0"/>
              <w:rPr>
                <w:rFonts w:cs="Arial"/>
                <w:szCs w:val="20"/>
              </w:rPr>
            </w:pPr>
            <w:r w:rsidRPr="00515106">
              <w:rPr>
                <w:rFonts w:cs="Arial"/>
                <w:szCs w:val="20"/>
              </w:rPr>
              <w:t>TDL-C, NLOS</w:t>
            </w:r>
          </w:p>
        </w:tc>
      </w:tr>
      <w:tr w:rsidR="0043070D" w:rsidRPr="00515106" w14:paraId="688E563F"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0DC7B" w14:textId="77777777" w:rsidR="0043070D" w:rsidRPr="00515106" w:rsidRDefault="0043070D" w:rsidP="00AD2AF5">
            <w:pPr>
              <w:spacing w:after="0"/>
              <w:rPr>
                <w:rFonts w:cs="Arial"/>
                <w:szCs w:val="20"/>
              </w:rPr>
            </w:pPr>
            <w:r w:rsidRPr="00515106">
              <w:rPr>
                <w:rFonts w:cs="Arial"/>
                <w:szCs w:val="20"/>
              </w:rP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A72DA1" w14:textId="77777777" w:rsidR="0043070D" w:rsidRPr="00515106" w:rsidRDefault="0043070D" w:rsidP="00AD2AF5">
            <w:pPr>
              <w:spacing w:after="0"/>
              <w:rPr>
                <w:rFonts w:cs="Arial"/>
                <w:szCs w:val="20"/>
              </w:rPr>
            </w:pPr>
            <w:r w:rsidRPr="00515106">
              <w:rPr>
                <w:rFonts w:cs="Arial"/>
                <w:szCs w:val="20"/>
              </w:rPr>
              <w:t>300ns</w:t>
            </w:r>
          </w:p>
        </w:tc>
      </w:tr>
      <w:tr w:rsidR="0043070D" w:rsidRPr="00515106" w14:paraId="30EAB426"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8FAA25" w14:textId="77777777" w:rsidR="0043070D" w:rsidRPr="00515106" w:rsidRDefault="0043070D" w:rsidP="00AD2AF5">
            <w:pPr>
              <w:spacing w:after="0"/>
              <w:rPr>
                <w:rFonts w:cs="Arial"/>
                <w:szCs w:val="20"/>
              </w:rPr>
            </w:pPr>
            <w:r w:rsidRPr="00515106">
              <w:rPr>
                <w:rFonts w:cs="Arial"/>
                <w:szCs w:val="20"/>
              </w:rP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F1F91" w14:textId="77777777" w:rsidR="0043070D" w:rsidRPr="00515106" w:rsidRDefault="0043070D" w:rsidP="00AD2AF5">
            <w:pPr>
              <w:spacing w:after="0"/>
              <w:rPr>
                <w:rFonts w:cs="Arial"/>
                <w:szCs w:val="20"/>
              </w:rPr>
            </w:pPr>
            <w:r w:rsidRPr="00515106">
              <w:rPr>
                <w:rFonts w:cs="Arial"/>
                <w:szCs w:val="20"/>
              </w:rPr>
              <w:t>3 km/h</w:t>
            </w:r>
          </w:p>
        </w:tc>
      </w:tr>
      <w:tr w:rsidR="0043070D" w:rsidRPr="00515106" w14:paraId="003AB17A"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DF1AB" w14:textId="77777777" w:rsidR="0043070D" w:rsidRPr="00515106" w:rsidRDefault="0043070D" w:rsidP="00AD2AF5">
            <w:pPr>
              <w:spacing w:after="0"/>
              <w:rPr>
                <w:rFonts w:cs="Arial"/>
                <w:szCs w:val="20"/>
              </w:rPr>
            </w:pPr>
            <w:r w:rsidRPr="00515106">
              <w:rPr>
                <w:rFonts w:cs="Arial"/>
                <w:szCs w:val="20"/>
              </w:rP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FCFB1F" w14:textId="77777777" w:rsidR="0043070D" w:rsidRPr="00515106" w:rsidRDefault="0043070D" w:rsidP="00AD2AF5">
            <w:pPr>
              <w:spacing w:after="0"/>
              <w:rPr>
                <w:rFonts w:cs="Arial"/>
                <w:szCs w:val="20"/>
              </w:rPr>
            </w:pPr>
            <w:r w:rsidRPr="00515106">
              <w:rPr>
                <w:rFonts w:cs="Arial"/>
                <w:szCs w:val="20"/>
              </w:rPr>
              <w:t>Low</w:t>
            </w:r>
          </w:p>
        </w:tc>
      </w:tr>
      <w:tr w:rsidR="0043070D" w:rsidRPr="00515106" w14:paraId="7B2F199E"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B7474C" w14:textId="77777777" w:rsidR="0043070D" w:rsidRPr="00515106" w:rsidRDefault="0043070D" w:rsidP="00AD2AF5">
            <w:pPr>
              <w:spacing w:after="0"/>
              <w:rPr>
                <w:rFonts w:cs="Arial"/>
                <w:szCs w:val="20"/>
              </w:rPr>
            </w:pPr>
            <w:r w:rsidRPr="00515106">
              <w:rPr>
                <w:rFonts w:cs="Arial"/>
                <w:szCs w:val="20"/>
              </w:rPr>
              <w:lastRenderedPageBreak/>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370E5F" w14:textId="77777777" w:rsidR="0043070D" w:rsidRPr="00515106" w:rsidRDefault="0043070D" w:rsidP="00AD2AF5">
            <w:pPr>
              <w:spacing w:after="0"/>
              <w:rPr>
                <w:rFonts w:cs="Arial"/>
                <w:szCs w:val="20"/>
              </w:rPr>
            </w:pPr>
            <w:r w:rsidRPr="00515106">
              <w:rPr>
                <w:rFonts w:cs="Arial"/>
                <w:szCs w:val="20"/>
              </w:rPr>
              <w:t>2 (Rural) or 4 (Urban)</w:t>
            </w:r>
          </w:p>
        </w:tc>
      </w:tr>
      <w:tr w:rsidR="0043070D" w:rsidRPr="00515106" w14:paraId="266716AB"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F6AAB3" w14:textId="77777777" w:rsidR="0043070D" w:rsidRPr="00515106" w:rsidRDefault="0043070D" w:rsidP="00AD2AF5">
            <w:pPr>
              <w:spacing w:after="0"/>
              <w:rPr>
                <w:rFonts w:cs="Arial"/>
                <w:szCs w:val="20"/>
              </w:rPr>
            </w:pPr>
            <w:r w:rsidRPr="00515106">
              <w:rPr>
                <w:rFonts w:cs="Arial"/>
                <w:szCs w:val="20"/>
              </w:rP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F68E0" w14:textId="77777777" w:rsidR="0043070D" w:rsidRPr="00515106" w:rsidRDefault="0043070D" w:rsidP="00AD2AF5">
            <w:pPr>
              <w:spacing w:after="0"/>
              <w:rPr>
                <w:rFonts w:cs="Arial"/>
                <w:szCs w:val="20"/>
              </w:rPr>
            </w:pPr>
            <w:r w:rsidRPr="00515106">
              <w:rPr>
                <w:rFonts w:cs="Arial"/>
                <w:szCs w:val="20"/>
              </w:rPr>
              <w:t>2 (Rural) or 4 (Urban)</w:t>
            </w:r>
          </w:p>
        </w:tc>
      </w:tr>
    </w:tbl>
    <w:p w14:paraId="544DE464" w14:textId="77777777" w:rsidR="0043070D" w:rsidRPr="00DD73CA" w:rsidRDefault="0043070D" w:rsidP="00DD73CA">
      <w:pPr>
        <w:pStyle w:val="ArialText"/>
        <w:rPr>
          <w:b/>
          <w:bCs/>
        </w:rPr>
      </w:pPr>
    </w:p>
    <w:p w14:paraId="2856FE2B" w14:textId="30DA377F" w:rsidR="0067106B" w:rsidRDefault="0067106B" w:rsidP="005B523D">
      <w:pPr>
        <w:pStyle w:val="Heading2"/>
      </w:pPr>
      <w:r>
        <w:t>2.2</w:t>
      </w:r>
      <w:r>
        <w:tab/>
        <w:t>Channel-specific assumptions</w:t>
      </w:r>
    </w:p>
    <w:p w14:paraId="6DD232B2" w14:textId="6A5392BB" w:rsidR="00747E06" w:rsidRDefault="00BB1133" w:rsidP="00A825C4">
      <w:pPr>
        <w:jc w:val="both"/>
        <w:rPr>
          <w:lang w:val="en-GB" w:eastAsia="ja-JP"/>
        </w:rPr>
      </w:pPr>
      <w:r>
        <w:rPr>
          <w:lang w:val="en-GB" w:eastAsia="ja-JP"/>
        </w:rPr>
        <w:t xml:space="preserve">The channel-specific assumptions for </w:t>
      </w:r>
      <w:r w:rsidR="004420B3">
        <w:rPr>
          <w:lang w:val="en-GB" w:eastAsia="ja-JP"/>
        </w:rPr>
        <w:t>PBCH</w:t>
      </w:r>
      <w:r>
        <w:rPr>
          <w:lang w:val="en-GB" w:eastAsia="ja-JP"/>
        </w:rPr>
        <w:t>, PRACH, PDCCH, PDSCH (</w:t>
      </w:r>
      <w:r w:rsidR="00446FF9">
        <w:rPr>
          <w:lang w:val="en-GB" w:eastAsia="ja-JP"/>
        </w:rPr>
        <w:t>data</w:t>
      </w:r>
      <w:r w:rsidR="00D2326F">
        <w:rPr>
          <w:lang w:val="en-GB" w:eastAsia="ja-JP"/>
        </w:rPr>
        <w:t>)</w:t>
      </w:r>
      <w:r>
        <w:rPr>
          <w:lang w:val="en-GB" w:eastAsia="ja-JP"/>
        </w:rPr>
        <w:t xml:space="preserve">, </w:t>
      </w:r>
      <w:r w:rsidR="00446FF9">
        <w:rPr>
          <w:lang w:val="en-GB" w:eastAsia="ja-JP"/>
        </w:rPr>
        <w:t xml:space="preserve">SIB1, </w:t>
      </w:r>
      <w:r>
        <w:rPr>
          <w:lang w:val="en-GB" w:eastAsia="ja-JP"/>
        </w:rPr>
        <w:t>Msg2, Msg4, PUCCH, PUSCH</w:t>
      </w:r>
      <w:r w:rsidR="004420B3">
        <w:rPr>
          <w:lang w:val="en-GB" w:eastAsia="ja-JP"/>
        </w:rPr>
        <w:t xml:space="preserve"> (</w:t>
      </w:r>
      <w:r w:rsidR="00446FF9">
        <w:rPr>
          <w:lang w:val="en-GB" w:eastAsia="ja-JP"/>
        </w:rPr>
        <w:t>data</w:t>
      </w:r>
      <w:r w:rsidR="00D2326F">
        <w:rPr>
          <w:lang w:val="en-GB" w:eastAsia="ja-JP"/>
        </w:rPr>
        <w:t>)</w:t>
      </w:r>
      <w:r w:rsidR="00446FF9">
        <w:rPr>
          <w:lang w:val="en-GB" w:eastAsia="ja-JP"/>
        </w:rPr>
        <w:t>,</w:t>
      </w:r>
      <w:r w:rsidR="004420B3">
        <w:rPr>
          <w:lang w:val="en-GB" w:eastAsia="ja-JP"/>
        </w:rPr>
        <w:t xml:space="preserve"> and Msg3 are described in </w:t>
      </w:r>
      <w:r w:rsidR="00010FCE">
        <w:rPr>
          <w:lang w:val="en-GB" w:eastAsia="ja-JP"/>
        </w:rPr>
        <w:t>the following sub-sections</w:t>
      </w:r>
      <w:r w:rsidR="00D2326F">
        <w:rPr>
          <w:lang w:val="en-GB" w:eastAsia="ja-JP"/>
        </w:rPr>
        <w:t>.</w:t>
      </w:r>
    </w:p>
    <w:p w14:paraId="194C921B" w14:textId="00885D75" w:rsidR="00747E06" w:rsidRDefault="00747E06" w:rsidP="00010FCE">
      <w:pPr>
        <w:pStyle w:val="Heading3"/>
      </w:pPr>
      <w:r>
        <w:t>2.2.1</w:t>
      </w:r>
      <w:r>
        <w:tab/>
      </w:r>
      <w:r w:rsidR="009355C0">
        <w:t>PBCH</w:t>
      </w:r>
    </w:p>
    <w:p w14:paraId="5CE23ED0" w14:textId="2FF9FAF2" w:rsidR="0067106B" w:rsidRDefault="004420B3" w:rsidP="004420B3">
      <w:pPr>
        <w:pStyle w:val="Caption"/>
        <w:keepNext/>
        <w:jc w:val="center"/>
      </w:pPr>
      <w:bookmarkStart w:id="5" w:name="_Ref47339958"/>
      <w:r>
        <w:t xml:space="preserve">Table </w:t>
      </w:r>
      <w:r>
        <w:fldChar w:fldCharType="begin"/>
      </w:r>
      <w:r>
        <w:instrText xml:space="preserve"> SEQ Table \* ARABIC </w:instrText>
      </w:r>
      <w:r>
        <w:fldChar w:fldCharType="separate"/>
      </w:r>
      <w:r w:rsidR="00693937">
        <w:rPr>
          <w:noProof/>
        </w:rPr>
        <w:t>5</w:t>
      </w:r>
      <w:r>
        <w:fldChar w:fldCharType="end"/>
      </w:r>
      <w:bookmarkEnd w:id="5"/>
      <w:r w:rsidR="0067106B">
        <w:t xml:space="preserve">: </w:t>
      </w:r>
      <w:r w:rsidR="00BC70FA" w:rsidRPr="00A40758">
        <w:t xml:space="preserve">Assumptions for </w:t>
      </w:r>
      <w:r>
        <w:t>PBCH</w:t>
      </w:r>
      <w:r w:rsidR="001D710F">
        <w:t>.</w:t>
      </w:r>
    </w:p>
    <w:tbl>
      <w:tblPr>
        <w:tblStyle w:val="TableGrid"/>
        <w:tblW w:w="0" w:type="auto"/>
        <w:jc w:val="center"/>
        <w:tblLook w:val="0420" w:firstRow="1" w:lastRow="0" w:firstColumn="0" w:lastColumn="0" w:noHBand="0" w:noVBand="1"/>
      </w:tblPr>
      <w:tblGrid>
        <w:gridCol w:w="2584"/>
        <w:gridCol w:w="2292"/>
        <w:gridCol w:w="2380"/>
        <w:gridCol w:w="2373"/>
      </w:tblGrid>
      <w:tr w:rsidR="0067106B" w:rsidRPr="00A51C9B" w14:paraId="6C24D4C0" w14:textId="5044C8EA" w:rsidTr="00AE3948">
        <w:trPr>
          <w:trHeight w:val="322"/>
          <w:jc w:val="center"/>
        </w:trPr>
        <w:tc>
          <w:tcPr>
            <w:tcW w:w="0" w:type="auto"/>
            <w:vAlign w:val="center"/>
          </w:tcPr>
          <w:p w14:paraId="536515EC" w14:textId="1F208F74" w:rsidR="0067106B" w:rsidRPr="0067106B" w:rsidRDefault="0067106B" w:rsidP="00AE3948">
            <w:pPr>
              <w:spacing w:after="0"/>
              <w:rPr>
                <w:b/>
                <w:bCs/>
                <w:szCs w:val="20"/>
              </w:rPr>
            </w:pPr>
            <w:bookmarkStart w:id="6" w:name="_Hlk99716441"/>
            <w:r w:rsidRPr="0067106B">
              <w:rPr>
                <w:b/>
                <w:bCs/>
                <w:sz w:val="20"/>
                <w:szCs w:val="20"/>
              </w:rPr>
              <w:t>Parameter</w:t>
            </w:r>
          </w:p>
        </w:tc>
        <w:tc>
          <w:tcPr>
            <w:tcW w:w="0" w:type="auto"/>
            <w:vAlign w:val="center"/>
          </w:tcPr>
          <w:p w14:paraId="6806E8FB" w14:textId="1E7D13EC" w:rsidR="0067106B" w:rsidRPr="0067106B" w:rsidRDefault="0067106B" w:rsidP="00AE3948">
            <w:pPr>
              <w:spacing w:after="0"/>
              <w:rPr>
                <w:b/>
                <w:bCs/>
                <w:szCs w:val="20"/>
              </w:rPr>
            </w:pPr>
            <w:r w:rsidRPr="0067106B">
              <w:rPr>
                <w:b/>
                <w:bCs/>
                <w:sz w:val="20"/>
                <w:szCs w:val="20"/>
              </w:rPr>
              <w:t>Value</w:t>
            </w:r>
            <w:r>
              <w:rPr>
                <w:b/>
                <w:bCs/>
                <w:sz w:val="20"/>
                <w:szCs w:val="20"/>
              </w:rPr>
              <w:t>s for NR reference UE</w:t>
            </w:r>
          </w:p>
        </w:tc>
        <w:tc>
          <w:tcPr>
            <w:tcW w:w="0" w:type="auto"/>
            <w:vAlign w:val="center"/>
          </w:tcPr>
          <w:p w14:paraId="5CAAA87C" w14:textId="3F71FB82" w:rsidR="0067106B" w:rsidRPr="0067106B" w:rsidRDefault="0067106B" w:rsidP="00AE3948">
            <w:pPr>
              <w:spacing w:after="0"/>
              <w:rPr>
                <w:b/>
                <w:bCs/>
                <w:szCs w:val="20"/>
              </w:rPr>
            </w:pPr>
            <w:r w:rsidRPr="0067106B">
              <w:rPr>
                <w:b/>
                <w:bCs/>
                <w:sz w:val="20"/>
                <w:szCs w:val="20"/>
              </w:rPr>
              <w:t>Value</w:t>
            </w:r>
            <w:r>
              <w:rPr>
                <w:b/>
                <w:bCs/>
                <w:sz w:val="20"/>
                <w:szCs w:val="20"/>
              </w:rPr>
              <w:t>s for Rel-17 RedCap UE</w:t>
            </w:r>
          </w:p>
        </w:tc>
        <w:tc>
          <w:tcPr>
            <w:tcW w:w="0" w:type="auto"/>
            <w:vAlign w:val="center"/>
          </w:tcPr>
          <w:p w14:paraId="7D5C0266" w14:textId="1F3621E3" w:rsidR="0067106B" w:rsidRPr="0067106B" w:rsidRDefault="0067106B" w:rsidP="00AE3948">
            <w:pPr>
              <w:spacing w:after="0"/>
              <w:rPr>
                <w:b/>
                <w:bCs/>
                <w:szCs w:val="20"/>
              </w:rPr>
            </w:pPr>
            <w:r w:rsidRPr="0067106B">
              <w:rPr>
                <w:b/>
                <w:bCs/>
                <w:sz w:val="20"/>
                <w:szCs w:val="20"/>
              </w:rPr>
              <w:t>Value</w:t>
            </w:r>
            <w:r>
              <w:rPr>
                <w:b/>
                <w:bCs/>
                <w:sz w:val="20"/>
                <w:szCs w:val="20"/>
              </w:rPr>
              <w:t xml:space="preserve">s for </w:t>
            </w:r>
            <w:r w:rsidR="007532C9">
              <w:rPr>
                <w:b/>
                <w:bCs/>
                <w:sz w:val="20"/>
                <w:szCs w:val="20"/>
              </w:rPr>
              <w:t>5-MHz RedCap</w:t>
            </w:r>
            <w:r>
              <w:rPr>
                <w:b/>
                <w:bCs/>
                <w:sz w:val="20"/>
                <w:szCs w:val="20"/>
              </w:rPr>
              <w:t xml:space="preserve"> UE</w:t>
            </w:r>
          </w:p>
        </w:tc>
      </w:tr>
      <w:bookmarkEnd w:id="6"/>
      <w:tr w:rsidR="0067106B" w:rsidRPr="00A51C9B" w14:paraId="5EAFB02A" w14:textId="79029D02" w:rsidTr="00AE3948">
        <w:trPr>
          <w:trHeight w:val="322"/>
          <w:jc w:val="center"/>
        </w:trPr>
        <w:tc>
          <w:tcPr>
            <w:tcW w:w="0" w:type="auto"/>
            <w:vAlign w:val="center"/>
            <w:hideMark/>
          </w:tcPr>
          <w:p w14:paraId="3ECA057F" w14:textId="77777777" w:rsidR="0067106B" w:rsidRPr="0067106B" w:rsidRDefault="0067106B" w:rsidP="00AE3948">
            <w:pPr>
              <w:spacing w:after="0"/>
              <w:rPr>
                <w:sz w:val="20"/>
                <w:szCs w:val="20"/>
              </w:rPr>
            </w:pPr>
            <w:r w:rsidRPr="0067106B">
              <w:rPr>
                <w:sz w:val="20"/>
                <w:szCs w:val="20"/>
              </w:rPr>
              <w:t>(Residual) frequency offset (UE)</w:t>
            </w:r>
          </w:p>
        </w:tc>
        <w:tc>
          <w:tcPr>
            <w:tcW w:w="0" w:type="auto"/>
            <w:vAlign w:val="center"/>
            <w:hideMark/>
          </w:tcPr>
          <w:p w14:paraId="6741B453" w14:textId="77777777" w:rsidR="0067106B" w:rsidRPr="0067106B" w:rsidRDefault="0067106B" w:rsidP="00AE3948">
            <w:pPr>
              <w:spacing w:after="0"/>
              <w:rPr>
                <w:sz w:val="20"/>
                <w:szCs w:val="20"/>
              </w:rPr>
            </w:pPr>
            <w:r w:rsidRPr="0067106B">
              <w:rPr>
                <w:sz w:val="20"/>
                <w:szCs w:val="20"/>
              </w:rPr>
              <w:t>0.1 ppm</w:t>
            </w:r>
          </w:p>
        </w:tc>
        <w:tc>
          <w:tcPr>
            <w:tcW w:w="0" w:type="auto"/>
            <w:vAlign w:val="center"/>
          </w:tcPr>
          <w:p w14:paraId="079AB986" w14:textId="547975E9" w:rsidR="0067106B" w:rsidRPr="0067106B" w:rsidRDefault="0067106B" w:rsidP="00AE3948">
            <w:pPr>
              <w:spacing w:after="0"/>
              <w:rPr>
                <w:szCs w:val="20"/>
              </w:rPr>
            </w:pPr>
            <w:r w:rsidRPr="0067106B">
              <w:rPr>
                <w:sz w:val="20"/>
                <w:szCs w:val="20"/>
              </w:rPr>
              <w:t>0.1 ppm</w:t>
            </w:r>
          </w:p>
        </w:tc>
        <w:tc>
          <w:tcPr>
            <w:tcW w:w="0" w:type="auto"/>
            <w:vAlign w:val="center"/>
          </w:tcPr>
          <w:p w14:paraId="3830C3F8" w14:textId="215E9A30" w:rsidR="0067106B" w:rsidRPr="0067106B" w:rsidRDefault="0067106B" w:rsidP="00AE3948">
            <w:pPr>
              <w:spacing w:after="0"/>
              <w:rPr>
                <w:szCs w:val="20"/>
              </w:rPr>
            </w:pPr>
            <w:r w:rsidRPr="0067106B">
              <w:rPr>
                <w:sz w:val="20"/>
                <w:szCs w:val="20"/>
              </w:rPr>
              <w:t>0.1 ppm</w:t>
            </w:r>
          </w:p>
        </w:tc>
      </w:tr>
      <w:tr w:rsidR="0067106B" w:rsidRPr="00A51C9B" w14:paraId="1F892772" w14:textId="5056FDBD" w:rsidTr="00AE3948">
        <w:trPr>
          <w:trHeight w:val="322"/>
          <w:jc w:val="center"/>
        </w:trPr>
        <w:tc>
          <w:tcPr>
            <w:tcW w:w="0" w:type="auto"/>
            <w:vAlign w:val="center"/>
            <w:hideMark/>
          </w:tcPr>
          <w:p w14:paraId="15061733" w14:textId="77777777" w:rsidR="0067106B" w:rsidRPr="0067106B" w:rsidRDefault="0067106B" w:rsidP="00AE3948">
            <w:pPr>
              <w:spacing w:after="0"/>
              <w:rPr>
                <w:sz w:val="20"/>
                <w:szCs w:val="20"/>
              </w:rPr>
            </w:pPr>
            <w:r w:rsidRPr="0067106B">
              <w:rPr>
                <w:sz w:val="20"/>
                <w:szCs w:val="20"/>
              </w:rPr>
              <w:t>SS burst set periodicity</w:t>
            </w:r>
          </w:p>
        </w:tc>
        <w:tc>
          <w:tcPr>
            <w:tcW w:w="0" w:type="auto"/>
            <w:vAlign w:val="center"/>
            <w:hideMark/>
          </w:tcPr>
          <w:p w14:paraId="25B4AE22" w14:textId="77777777" w:rsidR="0067106B" w:rsidRPr="0067106B" w:rsidRDefault="0067106B" w:rsidP="00AE3948">
            <w:pPr>
              <w:spacing w:after="0"/>
              <w:rPr>
                <w:sz w:val="20"/>
                <w:szCs w:val="20"/>
              </w:rPr>
            </w:pPr>
            <w:r w:rsidRPr="0067106B">
              <w:rPr>
                <w:sz w:val="20"/>
                <w:szCs w:val="20"/>
              </w:rPr>
              <w:t>20 ms</w:t>
            </w:r>
          </w:p>
        </w:tc>
        <w:tc>
          <w:tcPr>
            <w:tcW w:w="0" w:type="auto"/>
            <w:vAlign w:val="center"/>
          </w:tcPr>
          <w:p w14:paraId="135380C7" w14:textId="52AD5ECF" w:rsidR="0067106B" w:rsidRPr="0067106B" w:rsidRDefault="0067106B" w:rsidP="00AE3948">
            <w:pPr>
              <w:spacing w:after="0"/>
              <w:rPr>
                <w:szCs w:val="20"/>
              </w:rPr>
            </w:pPr>
            <w:r w:rsidRPr="0067106B">
              <w:rPr>
                <w:sz w:val="20"/>
                <w:szCs w:val="20"/>
              </w:rPr>
              <w:t>20 ms</w:t>
            </w:r>
          </w:p>
        </w:tc>
        <w:tc>
          <w:tcPr>
            <w:tcW w:w="0" w:type="auto"/>
            <w:vAlign w:val="center"/>
          </w:tcPr>
          <w:p w14:paraId="184A75E2" w14:textId="454DFABB" w:rsidR="0067106B" w:rsidRPr="0067106B" w:rsidRDefault="0067106B" w:rsidP="00AE3948">
            <w:pPr>
              <w:spacing w:after="0"/>
              <w:rPr>
                <w:szCs w:val="20"/>
              </w:rPr>
            </w:pPr>
            <w:r w:rsidRPr="0067106B">
              <w:rPr>
                <w:sz w:val="20"/>
                <w:szCs w:val="20"/>
              </w:rPr>
              <w:t>20 ms</w:t>
            </w:r>
          </w:p>
        </w:tc>
      </w:tr>
      <w:tr w:rsidR="0067106B" w:rsidRPr="00A51C9B" w14:paraId="66A92A9A" w14:textId="2C58D2DD" w:rsidTr="00AE3948">
        <w:trPr>
          <w:trHeight w:val="322"/>
          <w:jc w:val="center"/>
        </w:trPr>
        <w:tc>
          <w:tcPr>
            <w:tcW w:w="0" w:type="auto"/>
            <w:vAlign w:val="center"/>
            <w:hideMark/>
          </w:tcPr>
          <w:p w14:paraId="6BBAF2C3" w14:textId="77777777" w:rsidR="0067106B" w:rsidRPr="0067106B" w:rsidRDefault="0067106B" w:rsidP="00AE3948">
            <w:pPr>
              <w:spacing w:after="0"/>
              <w:rPr>
                <w:sz w:val="20"/>
                <w:szCs w:val="20"/>
              </w:rPr>
            </w:pPr>
            <w:r w:rsidRPr="0067106B">
              <w:rPr>
                <w:sz w:val="20"/>
                <w:szCs w:val="20"/>
              </w:rPr>
              <w:t>Precoder</w:t>
            </w:r>
          </w:p>
        </w:tc>
        <w:tc>
          <w:tcPr>
            <w:tcW w:w="0" w:type="auto"/>
            <w:vAlign w:val="center"/>
            <w:hideMark/>
          </w:tcPr>
          <w:p w14:paraId="7E002570" w14:textId="77777777" w:rsidR="0067106B" w:rsidRPr="0067106B" w:rsidRDefault="0067106B" w:rsidP="00AE3948">
            <w:pPr>
              <w:spacing w:after="0"/>
              <w:rPr>
                <w:sz w:val="20"/>
                <w:szCs w:val="20"/>
              </w:rPr>
            </w:pPr>
            <w:r w:rsidRPr="0067106B">
              <w:rPr>
                <w:sz w:val="20"/>
                <w:szCs w:val="20"/>
              </w:rPr>
              <w:t>Precoder cycling</w:t>
            </w:r>
          </w:p>
        </w:tc>
        <w:tc>
          <w:tcPr>
            <w:tcW w:w="0" w:type="auto"/>
            <w:vAlign w:val="center"/>
          </w:tcPr>
          <w:p w14:paraId="5152AE9B" w14:textId="601B0C01" w:rsidR="0067106B" w:rsidRPr="0067106B" w:rsidRDefault="0067106B" w:rsidP="00AE3948">
            <w:pPr>
              <w:spacing w:after="0"/>
              <w:rPr>
                <w:szCs w:val="20"/>
              </w:rPr>
            </w:pPr>
            <w:r w:rsidRPr="0067106B">
              <w:rPr>
                <w:sz w:val="20"/>
                <w:szCs w:val="20"/>
              </w:rPr>
              <w:t>Precoder cycling</w:t>
            </w:r>
          </w:p>
        </w:tc>
        <w:tc>
          <w:tcPr>
            <w:tcW w:w="0" w:type="auto"/>
            <w:vAlign w:val="center"/>
          </w:tcPr>
          <w:p w14:paraId="1F9E3F9C" w14:textId="5B98A2DC" w:rsidR="0067106B" w:rsidRPr="0067106B" w:rsidRDefault="0067106B" w:rsidP="00AE3948">
            <w:pPr>
              <w:spacing w:after="0"/>
              <w:rPr>
                <w:szCs w:val="20"/>
              </w:rPr>
            </w:pPr>
            <w:r w:rsidRPr="0067106B">
              <w:rPr>
                <w:sz w:val="20"/>
                <w:szCs w:val="20"/>
              </w:rPr>
              <w:t>Precoder cycling</w:t>
            </w:r>
          </w:p>
        </w:tc>
      </w:tr>
      <w:tr w:rsidR="0067106B" w:rsidRPr="00DF5741" w14:paraId="4117FD95" w14:textId="6BC69E72" w:rsidTr="00AE3948">
        <w:trPr>
          <w:trHeight w:val="322"/>
          <w:jc w:val="center"/>
        </w:trPr>
        <w:tc>
          <w:tcPr>
            <w:tcW w:w="0" w:type="auto"/>
            <w:vAlign w:val="center"/>
          </w:tcPr>
          <w:p w14:paraId="02D44BF6" w14:textId="77777777" w:rsidR="0067106B" w:rsidRPr="0067106B" w:rsidRDefault="0067106B" w:rsidP="00AE3948">
            <w:pPr>
              <w:spacing w:after="0"/>
              <w:rPr>
                <w:sz w:val="20"/>
                <w:szCs w:val="20"/>
              </w:rPr>
            </w:pPr>
            <w:r w:rsidRPr="0067106B">
              <w:rPr>
                <w:sz w:val="20"/>
                <w:szCs w:val="20"/>
              </w:rPr>
              <w:t>Number of transmissions (shots)</w:t>
            </w:r>
          </w:p>
        </w:tc>
        <w:tc>
          <w:tcPr>
            <w:tcW w:w="0" w:type="auto"/>
            <w:vAlign w:val="center"/>
          </w:tcPr>
          <w:p w14:paraId="2572D311" w14:textId="77777777" w:rsidR="0067106B" w:rsidRPr="0067106B" w:rsidRDefault="0067106B" w:rsidP="00AE3948">
            <w:pPr>
              <w:spacing w:after="0"/>
              <w:rPr>
                <w:sz w:val="20"/>
                <w:szCs w:val="20"/>
              </w:rPr>
            </w:pPr>
            <w:r w:rsidRPr="0067106B">
              <w:rPr>
                <w:sz w:val="20"/>
                <w:szCs w:val="20"/>
              </w:rPr>
              <w:t>4</w:t>
            </w:r>
          </w:p>
        </w:tc>
        <w:tc>
          <w:tcPr>
            <w:tcW w:w="0" w:type="auto"/>
            <w:vAlign w:val="center"/>
          </w:tcPr>
          <w:p w14:paraId="715AC012" w14:textId="08A87648" w:rsidR="0067106B" w:rsidRPr="0067106B" w:rsidRDefault="0067106B" w:rsidP="00AE3948">
            <w:pPr>
              <w:spacing w:after="0"/>
              <w:rPr>
                <w:szCs w:val="20"/>
              </w:rPr>
            </w:pPr>
            <w:r w:rsidRPr="0067106B">
              <w:rPr>
                <w:sz w:val="20"/>
                <w:szCs w:val="20"/>
              </w:rPr>
              <w:t>4</w:t>
            </w:r>
          </w:p>
        </w:tc>
        <w:tc>
          <w:tcPr>
            <w:tcW w:w="0" w:type="auto"/>
            <w:vAlign w:val="center"/>
          </w:tcPr>
          <w:p w14:paraId="7E94AA5D" w14:textId="09ACC457" w:rsidR="0067106B" w:rsidRPr="0067106B" w:rsidRDefault="0067106B" w:rsidP="00AE3948">
            <w:pPr>
              <w:spacing w:after="0"/>
              <w:rPr>
                <w:szCs w:val="20"/>
              </w:rPr>
            </w:pPr>
            <w:r w:rsidRPr="0067106B">
              <w:rPr>
                <w:sz w:val="20"/>
                <w:szCs w:val="20"/>
              </w:rPr>
              <w:t>4</w:t>
            </w:r>
          </w:p>
        </w:tc>
      </w:tr>
      <w:tr w:rsidR="0067106B" w:rsidRPr="00DF5741" w14:paraId="67250F57" w14:textId="6DECC524" w:rsidTr="00AE3948">
        <w:trPr>
          <w:trHeight w:val="322"/>
          <w:jc w:val="center"/>
        </w:trPr>
        <w:tc>
          <w:tcPr>
            <w:tcW w:w="0" w:type="auto"/>
            <w:vAlign w:val="center"/>
          </w:tcPr>
          <w:p w14:paraId="506815C5" w14:textId="1D592BC7" w:rsidR="0067106B" w:rsidRPr="0067106B" w:rsidRDefault="0067106B" w:rsidP="00AE3948">
            <w:pPr>
              <w:spacing w:after="0"/>
              <w:rPr>
                <w:sz w:val="20"/>
                <w:szCs w:val="20"/>
              </w:rPr>
            </w:pPr>
            <w:r w:rsidRPr="0067106B">
              <w:rPr>
                <w:sz w:val="20"/>
                <w:szCs w:val="20"/>
              </w:rPr>
              <w:t>BLER target</w:t>
            </w:r>
          </w:p>
        </w:tc>
        <w:tc>
          <w:tcPr>
            <w:tcW w:w="0" w:type="auto"/>
            <w:vAlign w:val="center"/>
          </w:tcPr>
          <w:p w14:paraId="4417FBD6" w14:textId="77777777" w:rsidR="0067106B" w:rsidRPr="0067106B" w:rsidRDefault="0067106B" w:rsidP="00AE3948">
            <w:pPr>
              <w:spacing w:after="0"/>
              <w:rPr>
                <w:sz w:val="20"/>
                <w:szCs w:val="20"/>
              </w:rPr>
            </w:pPr>
            <w:r w:rsidRPr="0067106B">
              <w:rPr>
                <w:sz w:val="20"/>
                <w:szCs w:val="20"/>
              </w:rPr>
              <w:t>1%</w:t>
            </w:r>
          </w:p>
        </w:tc>
        <w:tc>
          <w:tcPr>
            <w:tcW w:w="0" w:type="auto"/>
            <w:vAlign w:val="center"/>
          </w:tcPr>
          <w:p w14:paraId="4A09D9F3" w14:textId="41CE5B8F" w:rsidR="0067106B" w:rsidRPr="0067106B" w:rsidRDefault="0067106B" w:rsidP="00AE3948">
            <w:pPr>
              <w:spacing w:after="0"/>
              <w:rPr>
                <w:szCs w:val="20"/>
              </w:rPr>
            </w:pPr>
            <w:r w:rsidRPr="0067106B">
              <w:rPr>
                <w:sz w:val="20"/>
                <w:szCs w:val="20"/>
              </w:rPr>
              <w:t>1%</w:t>
            </w:r>
          </w:p>
        </w:tc>
        <w:tc>
          <w:tcPr>
            <w:tcW w:w="0" w:type="auto"/>
            <w:vAlign w:val="center"/>
          </w:tcPr>
          <w:p w14:paraId="7B4D38FB" w14:textId="43F4FF18" w:rsidR="0067106B" w:rsidRPr="0067106B" w:rsidRDefault="0067106B" w:rsidP="00AE3948">
            <w:pPr>
              <w:spacing w:after="0"/>
              <w:rPr>
                <w:szCs w:val="20"/>
              </w:rPr>
            </w:pPr>
            <w:r w:rsidRPr="0067106B">
              <w:rPr>
                <w:sz w:val="20"/>
                <w:szCs w:val="20"/>
              </w:rPr>
              <w:t>1%</w:t>
            </w:r>
          </w:p>
        </w:tc>
      </w:tr>
    </w:tbl>
    <w:p w14:paraId="7C8AA176" w14:textId="77777777" w:rsidR="00747E06" w:rsidRDefault="00747E06" w:rsidP="00747E06">
      <w:pPr>
        <w:rPr>
          <w:lang w:eastAsia="en-GB"/>
        </w:rPr>
      </w:pPr>
      <w:bookmarkStart w:id="7" w:name="_Ref47340063"/>
    </w:p>
    <w:p w14:paraId="41831BB4" w14:textId="346BD470" w:rsidR="00747E06" w:rsidRDefault="00747E06" w:rsidP="00010FCE">
      <w:pPr>
        <w:pStyle w:val="Heading3"/>
      </w:pPr>
      <w:r>
        <w:t>2.2.</w:t>
      </w:r>
      <w:r w:rsidR="009355C0">
        <w:t>2</w:t>
      </w:r>
      <w:r>
        <w:tab/>
        <w:t>PRACH</w:t>
      </w:r>
    </w:p>
    <w:p w14:paraId="27C1AD32" w14:textId="5988A641" w:rsidR="00A43547" w:rsidRDefault="00A43547" w:rsidP="00CD0D44">
      <w:pPr>
        <w:jc w:val="both"/>
        <w:rPr>
          <w:lang w:val="en-GB" w:eastAsia="ja-JP"/>
        </w:rPr>
      </w:pPr>
      <w:r>
        <w:rPr>
          <w:lang w:val="en-GB" w:eastAsia="ja-JP"/>
        </w:rPr>
        <w:t>For PRACH, we have the following agreement from RAN1#109:</w:t>
      </w:r>
    </w:p>
    <w:tbl>
      <w:tblPr>
        <w:tblStyle w:val="TableGrid"/>
        <w:tblW w:w="0" w:type="auto"/>
        <w:tblLook w:val="04A0" w:firstRow="1" w:lastRow="0" w:firstColumn="1" w:lastColumn="0" w:noHBand="0" w:noVBand="1"/>
      </w:tblPr>
      <w:tblGrid>
        <w:gridCol w:w="9629"/>
      </w:tblGrid>
      <w:tr w:rsidR="00A43547" w14:paraId="44CDE13E" w14:textId="77777777" w:rsidTr="00A43547">
        <w:tc>
          <w:tcPr>
            <w:tcW w:w="9629" w:type="dxa"/>
          </w:tcPr>
          <w:p w14:paraId="2946D680" w14:textId="77777777" w:rsidR="00A43547" w:rsidRPr="00A43547" w:rsidRDefault="00A43547" w:rsidP="00CD0D44">
            <w:pPr>
              <w:spacing w:after="0" w:line="252" w:lineRule="auto"/>
              <w:contextualSpacing/>
              <w:jc w:val="both"/>
              <w:rPr>
                <w:rFonts w:eastAsia="Microsoft YaHei UI"/>
                <w:color w:val="000000"/>
                <w:sz w:val="20"/>
                <w:szCs w:val="20"/>
                <w:lang w:eastAsia="zh-CN"/>
              </w:rPr>
            </w:pPr>
            <w:r w:rsidRPr="00A43547">
              <w:rPr>
                <w:rFonts w:eastAsia="DengXian"/>
                <w:sz w:val="20"/>
                <w:szCs w:val="20"/>
                <w:highlight w:val="green"/>
                <w:lang w:eastAsia="zh-CN"/>
              </w:rPr>
              <w:t>Agreement:</w:t>
            </w:r>
          </w:p>
          <w:p w14:paraId="1D9FB136" w14:textId="77777777" w:rsidR="00A43547" w:rsidRPr="00A43547" w:rsidRDefault="00A43547" w:rsidP="00CD0D44">
            <w:pPr>
              <w:numPr>
                <w:ilvl w:val="0"/>
                <w:numId w:val="32"/>
              </w:numPr>
              <w:shd w:val="clear" w:color="auto" w:fill="FFFFFF"/>
              <w:spacing w:after="0" w:line="233" w:lineRule="atLeast"/>
              <w:jc w:val="both"/>
              <w:rPr>
                <w:rFonts w:eastAsia="Microsoft YaHei UI"/>
                <w:color w:val="000000"/>
                <w:sz w:val="20"/>
                <w:szCs w:val="20"/>
                <w:lang w:eastAsia="zh-CN"/>
              </w:rPr>
            </w:pPr>
            <w:r w:rsidRPr="00A43547">
              <w:rPr>
                <w:rFonts w:eastAsia="Microsoft YaHei UI"/>
                <w:color w:val="000000"/>
                <w:sz w:val="20"/>
                <w:szCs w:val="20"/>
                <w:lang w:eastAsia="zh-CN"/>
              </w:rPr>
              <w:t>For PRACH coverage evaluation of “Rel-18 RedCap UE with RF+BB BW reduction to 5MHz for all DL/UL channels”, Format 0 is used for Rural scenario and Format B4 is used for Urban scenario</w:t>
            </w:r>
          </w:p>
          <w:p w14:paraId="0DC11EF9" w14:textId="6F0A7D98" w:rsidR="00A43547" w:rsidRPr="00A43547" w:rsidRDefault="00A43547" w:rsidP="00CD0D44">
            <w:pPr>
              <w:numPr>
                <w:ilvl w:val="1"/>
                <w:numId w:val="33"/>
              </w:numPr>
              <w:spacing w:after="0" w:line="252" w:lineRule="auto"/>
              <w:contextualSpacing/>
              <w:jc w:val="both"/>
              <w:rPr>
                <w:rFonts w:eastAsia="Microsoft YaHei UI"/>
                <w:color w:val="000000"/>
                <w:lang w:eastAsia="zh-CN"/>
              </w:rPr>
            </w:pPr>
            <w:r w:rsidRPr="00A43547">
              <w:rPr>
                <w:rFonts w:eastAsia="Microsoft YaHei UI"/>
                <w:color w:val="000000"/>
                <w:sz w:val="20"/>
                <w:szCs w:val="20"/>
                <w:lang w:eastAsia="zh-CN"/>
              </w:rPr>
              <w:t>Format C2 can be used optionally.</w:t>
            </w:r>
          </w:p>
        </w:tc>
      </w:tr>
    </w:tbl>
    <w:p w14:paraId="3003AC78" w14:textId="77777777" w:rsidR="00A43547" w:rsidRPr="00A43547" w:rsidRDefault="00A43547" w:rsidP="00A43547">
      <w:pPr>
        <w:rPr>
          <w:lang w:val="en-GB" w:eastAsia="ja-JP"/>
        </w:rPr>
      </w:pPr>
    </w:p>
    <w:p w14:paraId="05FE215F" w14:textId="1E12A7CF" w:rsidR="0067106B" w:rsidRPr="00205AF4" w:rsidRDefault="004420B3" w:rsidP="004420B3">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6</w:t>
      </w:r>
      <w:r w:rsidRPr="00205AF4">
        <w:rPr>
          <w:rFonts w:cs="Arial"/>
          <w:szCs w:val="20"/>
        </w:rPr>
        <w:fldChar w:fldCharType="end"/>
      </w:r>
      <w:bookmarkEnd w:id="7"/>
      <w:r w:rsidR="0067106B" w:rsidRPr="00205AF4">
        <w:rPr>
          <w:rFonts w:cs="Arial"/>
          <w:szCs w:val="20"/>
        </w:rPr>
        <w:t xml:space="preserve">: </w:t>
      </w:r>
      <w:r w:rsidR="00BC70FA" w:rsidRPr="00205AF4">
        <w:rPr>
          <w:rFonts w:cs="Arial"/>
          <w:szCs w:val="20"/>
        </w:rPr>
        <w:t>Assumptions for PRACH</w:t>
      </w:r>
      <w:r w:rsidR="001D710F">
        <w:rPr>
          <w:rFonts w:cs="Arial"/>
          <w:szCs w:val="20"/>
        </w:rPr>
        <w:t>.</w:t>
      </w:r>
    </w:p>
    <w:tbl>
      <w:tblPr>
        <w:tblW w:w="9497" w:type="dxa"/>
        <w:jc w:val="center"/>
        <w:tblCellMar>
          <w:left w:w="70" w:type="dxa"/>
          <w:right w:w="70" w:type="dxa"/>
        </w:tblCellMar>
        <w:tblLook w:val="04A0" w:firstRow="1" w:lastRow="0" w:firstColumn="1" w:lastColumn="0" w:noHBand="0" w:noVBand="1"/>
      </w:tblPr>
      <w:tblGrid>
        <w:gridCol w:w="2352"/>
        <w:gridCol w:w="2067"/>
        <w:gridCol w:w="2067"/>
        <w:gridCol w:w="3011"/>
      </w:tblGrid>
      <w:tr w:rsidR="00156519" w:rsidRPr="009E1AC9" w14:paraId="60DB8923" w14:textId="0FDEAAF5" w:rsidTr="00AE3948">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52E19A" w14:textId="77777777" w:rsidR="0067106B" w:rsidRPr="00205AF4" w:rsidRDefault="0067106B" w:rsidP="00AE3948">
            <w:pPr>
              <w:spacing w:after="0" w:line="240" w:lineRule="auto"/>
              <w:rPr>
                <w:rFonts w:eastAsia="Times New Roman" w:cs="Arial"/>
                <w:b/>
                <w:color w:val="000000"/>
                <w:szCs w:val="20"/>
              </w:rPr>
            </w:pPr>
            <w:r w:rsidRPr="00205AF4">
              <w:rPr>
                <w:rFonts w:eastAsia="Times New Roman" w:cs="Arial"/>
                <w:b/>
                <w:color w:val="00000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58B3D" w14:textId="71DBF619" w:rsidR="0067106B" w:rsidRPr="00205AF4" w:rsidRDefault="0067106B" w:rsidP="00AE3948">
            <w:pPr>
              <w:spacing w:after="0" w:line="240" w:lineRule="auto"/>
              <w:rPr>
                <w:rFonts w:eastAsia="Times New Roman" w:cs="Arial"/>
                <w:b/>
                <w:color w:val="000000"/>
                <w:szCs w:val="20"/>
              </w:rPr>
            </w:pPr>
            <w:r w:rsidRPr="00205AF4">
              <w:rPr>
                <w:rFonts w:cs="Arial"/>
                <w:b/>
                <w:bCs/>
                <w:szCs w:val="20"/>
              </w:rPr>
              <w:t>Values for NR reference UE</w:t>
            </w:r>
          </w:p>
        </w:tc>
        <w:tc>
          <w:tcPr>
            <w:tcW w:w="0" w:type="auto"/>
            <w:tcBorders>
              <w:top w:val="single" w:sz="4" w:space="0" w:color="auto"/>
              <w:left w:val="single" w:sz="4" w:space="0" w:color="auto"/>
              <w:bottom w:val="single" w:sz="4" w:space="0" w:color="auto"/>
              <w:right w:val="single" w:sz="4" w:space="0" w:color="auto"/>
            </w:tcBorders>
            <w:vAlign w:val="center"/>
          </w:tcPr>
          <w:p w14:paraId="7E600D4A" w14:textId="0B8F913D" w:rsidR="0067106B" w:rsidRPr="00205AF4" w:rsidRDefault="0067106B" w:rsidP="00AE3948">
            <w:pPr>
              <w:spacing w:after="0" w:line="240" w:lineRule="auto"/>
              <w:rPr>
                <w:rFonts w:eastAsia="Times New Roman" w:cs="Arial"/>
                <w:b/>
                <w:color w:val="000000"/>
                <w:szCs w:val="20"/>
              </w:rPr>
            </w:pPr>
            <w:r w:rsidRPr="00205AF4">
              <w:rPr>
                <w:rFonts w:cs="Arial"/>
                <w:b/>
                <w:bCs/>
                <w:szCs w:val="20"/>
              </w:rPr>
              <w:t>Values for Rel-17 RedCap UE</w:t>
            </w:r>
          </w:p>
        </w:tc>
        <w:tc>
          <w:tcPr>
            <w:tcW w:w="0" w:type="auto"/>
            <w:tcBorders>
              <w:top w:val="single" w:sz="4" w:space="0" w:color="auto"/>
              <w:left w:val="single" w:sz="4" w:space="0" w:color="auto"/>
              <w:bottom w:val="single" w:sz="4" w:space="0" w:color="auto"/>
              <w:right w:val="single" w:sz="4" w:space="0" w:color="auto"/>
            </w:tcBorders>
            <w:vAlign w:val="center"/>
          </w:tcPr>
          <w:p w14:paraId="7DBC435D" w14:textId="6F82EE61" w:rsidR="0067106B" w:rsidRPr="00205AF4" w:rsidRDefault="0067106B" w:rsidP="00AE3948">
            <w:pPr>
              <w:spacing w:after="0" w:line="240" w:lineRule="auto"/>
              <w:rPr>
                <w:rFonts w:eastAsia="Times New Roman" w:cs="Arial"/>
                <w:b/>
                <w:color w:val="000000"/>
                <w:szCs w:val="20"/>
              </w:rPr>
            </w:pPr>
            <w:r w:rsidRPr="00205AF4">
              <w:rPr>
                <w:rFonts w:cs="Arial"/>
                <w:b/>
                <w:bCs/>
                <w:szCs w:val="20"/>
              </w:rPr>
              <w:t xml:space="preserve">Values for </w:t>
            </w:r>
            <w:r w:rsidR="007532C9">
              <w:rPr>
                <w:rFonts w:cs="Arial"/>
                <w:b/>
                <w:bCs/>
                <w:szCs w:val="20"/>
              </w:rPr>
              <w:t>5-MHz RedCap</w:t>
            </w:r>
            <w:r w:rsidRPr="00205AF4">
              <w:rPr>
                <w:rFonts w:cs="Arial"/>
                <w:b/>
                <w:bCs/>
                <w:szCs w:val="20"/>
              </w:rPr>
              <w:t xml:space="preserve"> UE</w:t>
            </w:r>
          </w:p>
        </w:tc>
      </w:tr>
      <w:tr w:rsidR="00156519" w:rsidRPr="00791D39" w14:paraId="4FD391D1" w14:textId="7B9B9131" w:rsidTr="00AE3948">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5349C2C" w14:textId="77A648D4"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PRACH format</w:t>
            </w:r>
          </w:p>
        </w:tc>
        <w:tc>
          <w:tcPr>
            <w:tcW w:w="0" w:type="auto"/>
            <w:tcBorders>
              <w:top w:val="nil"/>
              <w:left w:val="single" w:sz="4" w:space="0" w:color="auto"/>
              <w:bottom w:val="single" w:sz="4" w:space="0" w:color="auto"/>
              <w:right w:val="single" w:sz="4" w:space="0" w:color="auto"/>
            </w:tcBorders>
            <w:vAlign w:val="center"/>
          </w:tcPr>
          <w:p w14:paraId="7E583CD7" w14:textId="77777777" w:rsidR="0067106B" w:rsidRPr="00205AF4" w:rsidRDefault="0067106B" w:rsidP="00AE3948">
            <w:pPr>
              <w:spacing w:after="0" w:line="240" w:lineRule="auto"/>
              <w:rPr>
                <w:rFonts w:cs="Arial"/>
                <w:color w:val="000000"/>
                <w:szCs w:val="20"/>
              </w:rPr>
            </w:pPr>
            <w:r w:rsidRPr="00205AF4">
              <w:rPr>
                <w:rFonts w:cs="Arial"/>
                <w:color w:val="000000"/>
                <w:szCs w:val="20"/>
              </w:rPr>
              <w:t xml:space="preserve">0.7 GHz: Format 0 (1.25 </w:t>
            </w:r>
            <w:proofErr w:type="spellStart"/>
            <w:r w:rsidRPr="00205AF4">
              <w:rPr>
                <w:rFonts w:cs="Arial"/>
                <w:color w:val="000000"/>
                <w:szCs w:val="20"/>
              </w:rPr>
              <w:t>KHz</w:t>
            </w:r>
            <w:proofErr w:type="spellEnd"/>
            <w:r w:rsidRPr="00205AF4">
              <w:rPr>
                <w:rFonts w:cs="Arial"/>
                <w:color w:val="000000"/>
                <w:szCs w:val="20"/>
              </w:rPr>
              <w:t xml:space="preserve"> SCS); BW = 1.04875 MHz</w:t>
            </w:r>
          </w:p>
          <w:p w14:paraId="29A5AFCB" w14:textId="77777777" w:rsidR="00BE3A21" w:rsidRDefault="00BE3A21" w:rsidP="00AE3948">
            <w:pPr>
              <w:spacing w:after="0" w:line="240" w:lineRule="auto"/>
              <w:rPr>
                <w:rFonts w:cs="Arial"/>
                <w:color w:val="000000"/>
                <w:szCs w:val="20"/>
              </w:rPr>
            </w:pPr>
          </w:p>
          <w:p w14:paraId="61CEA66D" w14:textId="55A485B3" w:rsidR="0067106B" w:rsidRPr="00205AF4" w:rsidRDefault="0067106B" w:rsidP="00AE3948">
            <w:pPr>
              <w:spacing w:after="0" w:line="240" w:lineRule="auto"/>
              <w:rPr>
                <w:rFonts w:cs="Arial"/>
                <w:color w:val="000000"/>
                <w:szCs w:val="20"/>
              </w:rPr>
            </w:pPr>
            <w:r w:rsidRPr="00205AF4">
              <w:rPr>
                <w:rFonts w:cs="Arial"/>
                <w:color w:val="000000"/>
                <w:szCs w:val="20"/>
              </w:rPr>
              <w:t>2.6</w:t>
            </w:r>
            <w:r w:rsidR="00BE697B">
              <w:rPr>
                <w:rFonts w:cs="Arial"/>
                <w:color w:val="000000"/>
                <w:szCs w:val="20"/>
              </w:rPr>
              <w:t xml:space="preserve"> and</w:t>
            </w:r>
            <w:r w:rsidRPr="00205AF4">
              <w:rPr>
                <w:rFonts w:cs="Arial"/>
                <w:color w:val="000000"/>
                <w:szCs w:val="20"/>
              </w:rPr>
              <w:t xml:space="preserve"> </w:t>
            </w:r>
            <w:r w:rsidR="00BE697B">
              <w:rPr>
                <w:rFonts w:cs="Arial"/>
                <w:color w:val="000000"/>
                <w:szCs w:val="20"/>
              </w:rPr>
              <w:t>4</w:t>
            </w:r>
            <w:r w:rsidRPr="00205AF4">
              <w:rPr>
                <w:rFonts w:cs="Arial"/>
                <w:color w:val="000000"/>
                <w:szCs w:val="20"/>
              </w:rPr>
              <w:t xml:space="preserve"> GHz: Format B4 (30 </w:t>
            </w:r>
            <w:proofErr w:type="spellStart"/>
            <w:r w:rsidRPr="00205AF4">
              <w:rPr>
                <w:rFonts w:cs="Arial"/>
                <w:color w:val="000000"/>
                <w:szCs w:val="20"/>
              </w:rPr>
              <w:t>KHz</w:t>
            </w:r>
            <w:proofErr w:type="spellEnd"/>
            <w:r w:rsidRPr="00205AF4">
              <w:rPr>
                <w:rFonts w:cs="Arial"/>
                <w:color w:val="000000"/>
                <w:szCs w:val="20"/>
              </w:rPr>
              <w:t xml:space="preserve"> SCS); </w:t>
            </w:r>
            <w:r w:rsidR="00156519">
              <w:rPr>
                <w:rFonts w:cs="Arial"/>
                <w:color w:val="000000"/>
                <w:szCs w:val="20"/>
              </w:rPr>
              <w:t xml:space="preserve">occupied </w:t>
            </w:r>
            <w:r w:rsidRPr="00205AF4">
              <w:rPr>
                <w:rFonts w:cs="Arial"/>
                <w:color w:val="000000"/>
                <w:szCs w:val="20"/>
              </w:rPr>
              <w:t>BW = 4.17 MHz</w:t>
            </w:r>
          </w:p>
        </w:tc>
        <w:tc>
          <w:tcPr>
            <w:tcW w:w="0" w:type="auto"/>
            <w:tcBorders>
              <w:top w:val="nil"/>
              <w:left w:val="single" w:sz="4" w:space="0" w:color="auto"/>
              <w:bottom w:val="single" w:sz="4" w:space="0" w:color="auto"/>
              <w:right w:val="single" w:sz="4" w:space="0" w:color="auto"/>
            </w:tcBorders>
            <w:vAlign w:val="center"/>
          </w:tcPr>
          <w:p w14:paraId="4465F621" w14:textId="77777777" w:rsidR="0067106B" w:rsidRPr="00205AF4" w:rsidRDefault="0067106B" w:rsidP="00AE3948">
            <w:pPr>
              <w:spacing w:after="0" w:line="240" w:lineRule="auto"/>
              <w:rPr>
                <w:rFonts w:cs="Arial"/>
                <w:color w:val="000000"/>
                <w:szCs w:val="20"/>
              </w:rPr>
            </w:pPr>
            <w:r w:rsidRPr="00205AF4">
              <w:rPr>
                <w:rFonts w:cs="Arial"/>
                <w:color w:val="000000"/>
                <w:szCs w:val="20"/>
              </w:rPr>
              <w:t xml:space="preserve">0.7 GHz: Format 0 (1.25 </w:t>
            </w:r>
            <w:proofErr w:type="spellStart"/>
            <w:r w:rsidRPr="00205AF4">
              <w:rPr>
                <w:rFonts w:cs="Arial"/>
                <w:color w:val="000000"/>
                <w:szCs w:val="20"/>
              </w:rPr>
              <w:t>KHz</w:t>
            </w:r>
            <w:proofErr w:type="spellEnd"/>
            <w:r w:rsidRPr="00205AF4">
              <w:rPr>
                <w:rFonts w:cs="Arial"/>
                <w:color w:val="000000"/>
                <w:szCs w:val="20"/>
              </w:rPr>
              <w:t xml:space="preserve"> SCS); BW = 1.04875 MHz</w:t>
            </w:r>
          </w:p>
          <w:p w14:paraId="79018B17" w14:textId="77777777" w:rsidR="00BE3A21" w:rsidRDefault="00BE3A21" w:rsidP="00AE3948">
            <w:pPr>
              <w:spacing w:after="0" w:line="240" w:lineRule="auto"/>
              <w:rPr>
                <w:rFonts w:cs="Arial"/>
                <w:color w:val="000000"/>
                <w:szCs w:val="20"/>
              </w:rPr>
            </w:pPr>
          </w:p>
          <w:p w14:paraId="443A9D83" w14:textId="1424CC84"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w:t>
            </w:r>
            <w:r w:rsidRPr="00205AF4">
              <w:rPr>
                <w:rFonts w:cs="Arial"/>
                <w:color w:val="000000"/>
                <w:szCs w:val="20"/>
              </w:rPr>
              <w:t xml:space="preserve"> GHz: Format B4 (30 </w:t>
            </w:r>
            <w:proofErr w:type="spellStart"/>
            <w:r w:rsidRPr="00205AF4">
              <w:rPr>
                <w:rFonts w:cs="Arial"/>
                <w:color w:val="000000"/>
                <w:szCs w:val="20"/>
              </w:rPr>
              <w:t>KHz</w:t>
            </w:r>
            <w:proofErr w:type="spellEnd"/>
            <w:r w:rsidRPr="00205AF4">
              <w:rPr>
                <w:rFonts w:cs="Arial"/>
                <w:color w:val="000000"/>
                <w:szCs w:val="20"/>
              </w:rPr>
              <w:t xml:space="preserve"> SCS); </w:t>
            </w:r>
            <w:r w:rsidR="00156519">
              <w:rPr>
                <w:rFonts w:cs="Arial"/>
                <w:color w:val="000000"/>
                <w:szCs w:val="20"/>
              </w:rPr>
              <w:t xml:space="preserve">occupied </w:t>
            </w:r>
            <w:r w:rsidRPr="00205AF4">
              <w:rPr>
                <w:rFonts w:cs="Arial"/>
                <w:color w:val="000000"/>
                <w:szCs w:val="20"/>
              </w:rPr>
              <w:t>BW = 4.17 MHz</w:t>
            </w:r>
          </w:p>
        </w:tc>
        <w:tc>
          <w:tcPr>
            <w:tcW w:w="0" w:type="auto"/>
            <w:tcBorders>
              <w:top w:val="nil"/>
              <w:left w:val="single" w:sz="4" w:space="0" w:color="auto"/>
              <w:bottom w:val="single" w:sz="4" w:space="0" w:color="auto"/>
              <w:right w:val="single" w:sz="4" w:space="0" w:color="auto"/>
            </w:tcBorders>
            <w:vAlign w:val="center"/>
          </w:tcPr>
          <w:p w14:paraId="7A05FC08" w14:textId="77777777" w:rsidR="0067106B" w:rsidRPr="00205AF4" w:rsidRDefault="0067106B" w:rsidP="00AE3948">
            <w:pPr>
              <w:spacing w:after="0" w:line="240" w:lineRule="auto"/>
              <w:rPr>
                <w:rFonts w:cs="Arial"/>
                <w:color w:val="000000"/>
                <w:szCs w:val="20"/>
              </w:rPr>
            </w:pPr>
            <w:r w:rsidRPr="00205AF4">
              <w:rPr>
                <w:rFonts w:cs="Arial"/>
                <w:color w:val="000000"/>
                <w:szCs w:val="20"/>
              </w:rPr>
              <w:t xml:space="preserve">0.7 GHz: Format 0 (1.25 </w:t>
            </w:r>
            <w:proofErr w:type="spellStart"/>
            <w:r w:rsidRPr="00205AF4">
              <w:rPr>
                <w:rFonts w:cs="Arial"/>
                <w:color w:val="000000"/>
                <w:szCs w:val="20"/>
              </w:rPr>
              <w:t>KHz</w:t>
            </w:r>
            <w:proofErr w:type="spellEnd"/>
            <w:r w:rsidRPr="00205AF4">
              <w:rPr>
                <w:rFonts w:cs="Arial"/>
                <w:color w:val="000000"/>
                <w:szCs w:val="20"/>
              </w:rPr>
              <w:t xml:space="preserve"> SCS); BW = 1.04875 MHz</w:t>
            </w:r>
          </w:p>
          <w:p w14:paraId="37F7597F" w14:textId="77777777" w:rsidR="00BE3A21" w:rsidRDefault="00BE3A21" w:rsidP="00AE3948">
            <w:pPr>
              <w:spacing w:after="0" w:line="240" w:lineRule="auto"/>
              <w:rPr>
                <w:rFonts w:cs="Arial"/>
                <w:szCs w:val="20"/>
              </w:rPr>
            </w:pPr>
          </w:p>
          <w:p w14:paraId="4A932118" w14:textId="496A93EB" w:rsidR="0067106B" w:rsidRPr="00BE697B" w:rsidRDefault="0067106B" w:rsidP="00AE3948">
            <w:pPr>
              <w:spacing w:after="0" w:line="240" w:lineRule="auto"/>
              <w:rPr>
                <w:rFonts w:cs="Arial"/>
                <w:szCs w:val="20"/>
              </w:rPr>
            </w:pPr>
            <w:r w:rsidRPr="00BF3FA5">
              <w:rPr>
                <w:rFonts w:cs="Arial"/>
                <w:szCs w:val="20"/>
              </w:rPr>
              <w:t xml:space="preserve">2.6 </w:t>
            </w:r>
            <w:r w:rsidR="00BE697B">
              <w:rPr>
                <w:rFonts w:cs="Arial"/>
                <w:szCs w:val="20"/>
              </w:rPr>
              <w:t xml:space="preserve">and </w:t>
            </w:r>
            <w:r w:rsidRPr="00BF3FA5">
              <w:rPr>
                <w:rFonts w:cs="Arial"/>
                <w:szCs w:val="20"/>
              </w:rPr>
              <w:t xml:space="preserve">4 GHz: </w:t>
            </w:r>
            <w:r w:rsidR="0058497D" w:rsidRPr="00BF3FA5">
              <w:rPr>
                <w:rFonts w:cs="Arial"/>
                <w:szCs w:val="20"/>
              </w:rPr>
              <w:t xml:space="preserve">Format B4 (30 </w:t>
            </w:r>
            <w:proofErr w:type="spellStart"/>
            <w:r w:rsidR="0058497D" w:rsidRPr="00BF3FA5">
              <w:rPr>
                <w:rFonts w:cs="Arial"/>
                <w:szCs w:val="20"/>
              </w:rPr>
              <w:t>KHz</w:t>
            </w:r>
            <w:proofErr w:type="spellEnd"/>
            <w:r w:rsidR="0058497D" w:rsidRPr="00BF3FA5">
              <w:rPr>
                <w:rFonts w:cs="Arial"/>
                <w:szCs w:val="20"/>
              </w:rPr>
              <w:t xml:space="preserve"> SCS); </w:t>
            </w:r>
            <w:r w:rsidR="00156519">
              <w:rPr>
                <w:rFonts w:cs="Arial"/>
                <w:szCs w:val="20"/>
              </w:rPr>
              <w:t xml:space="preserve">occupied </w:t>
            </w:r>
            <w:r w:rsidR="0058497D" w:rsidRPr="00BF3FA5">
              <w:rPr>
                <w:rFonts w:cs="Arial"/>
                <w:szCs w:val="20"/>
              </w:rPr>
              <w:t>BW = 3.</w:t>
            </w:r>
            <w:r w:rsidR="00156519">
              <w:rPr>
                <w:rFonts w:cs="Arial"/>
                <w:szCs w:val="20"/>
              </w:rPr>
              <w:t>96</w:t>
            </w:r>
            <w:r w:rsidR="0058497D" w:rsidRPr="00BF3FA5">
              <w:rPr>
                <w:rFonts w:cs="Arial"/>
                <w:szCs w:val="20"/>
              </w:rPr>
              <w:t xml:space="preserve"> MHz </w:t>
            </w:r>
            <w:r w:rsidR="00156519">
              <w:rPr>
                <w:rFonts w:cs="Arial"/>
                <w:szCs w:val="20"/>
              </w:rPr>
              <w:t>for 11-PRB UE BW and 4.17 MHz for 12-PRB UE BW</w:t>
            </w:r>
          </w:p>
        </w:tc>
      </w:tr>
      <w:tr w:rsidR="00156519" w:rsidRPr="009E1AC9" w14:paraId="43B365F1" w14:textId="6C2221D1"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8DE030"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17DE3C13" w14:textId="77777777" w:rsidR="0067106B" w:rsidRPr="00205AF4" w:rsidRDefault="0067106B" w:rsidP="00AE3948">
            <w:pPr>
              <w:spacing w:after="0" w:line="240" w:lineRule="auto"/>
              <w:rPr>
                <w:rFonts w:eastAsia="Times New Roman" w:cs="Arial"/>
                <w:color w:val="000000"/>
                <w:szCs w:val="20"/>
                <w:lang w:eastAsia="sv-SE"/>
              </w:rPr>
            </w:pPr>
            <w:r w:rsidRPr="00205AF4">
              <w:rPr>
                <w:rFonts w:cs="Arial"/>
                <w:color w:val="000000"/>
                <w:szCs w:val="20"/>
              </w:rPr>
              <w:t>1</w:t>
            </w:r>
          </w:p>
        </w:tc>
        <w:tc>
          <w:tcPr>
            <w:tcW w:w="0" w:type="auto"/>
            <w:tcBorders>
              <w:top w:val="nil"/>
              <w:left w:val="single" w:sz="4" w:space="0" w:color="auto"/>
              <w:bottom w:val="single" w:sz="4" w:space="0" w:color="auto"/>
              <w:right w:val="single" w:sz="4" w:space="0" w:color="auto"/>
            </w:tcBorders>
            <w:vAlign w:val="center"/>
          </w:tcPr>
          <w:p w14:paraId="1DEB3265" w14:textId="5463C509" w:rsidR="0067106B" w:rsidRPr="00205AF4" w:rsidRDefault="0067106B" w:rsidP="00AE3948">
            <w:pPr>
              <w:spacing w:after="0" w:line="240" w:lineRule="auto"/>
              <w:rPr>
                <w:rFonts w:cs="Arial"/>
                <w:color w:val="000000"/>
                <w:szCs w:val="20"/>
              </w:rPr>
            </w:pPr>
            <w:r w:rsidRPr="00205AF4">
              <w:rPr>
                <w:rFonts w:cs="Arial"/>
                <w:color w:val="000000"/>
                <w:szCs w:val="20"/>
              </w:rPr>
              <w:t>1</w:t>
            </w:r>
          </w:p>
        </w:tc>
        <w:tc>
          <w:tcPr>
            <w:tcW w:w="0" w:type="auto"/>
            <w:tcBorders>
              <w:top w:val="nil"/>
              <w:left w:val="single" w:sz="4" w:space="0" w:color="auto"/>
              <w:bottom w:val="single" w:sz="4" w:space="0" w:color="auto"/>
              <w:right w:val="single" w:sz="4" w:space="0" w:color="auto"/>
            </w:tcBorders>
            <w:vAlign w:val="center"/>
          </w:tcPr>
          <w:p w14:paraId="30F43C1B" w14:textId="7956B57D" w:rsidR="0067106B" w:rsidRPr="00205AF4" w:rsidRDefault="0067106B" w:rsidP="00AE3948">
            <w:pPr>
              <w:spacing w:after="0" w:line="240" w:lineRule="auto"/>
              <w:rPr>
                <w:rFonts w:cs="Arial"/>
                <w:color w:val="000000"/>
                <w:szCs w:val="20"/>
              </w:rPr>
            </w:pPr>
            <w:r w:rsidRPr="00205AF4">
              <w:rPr>
                <w:rFonts w:cs="Arial"/>
                <w:color w:val="000000"/>
                <w:szCs w:val="20"/>
              </w:rPr>
              <w:t>1</w:t>
            </w:r>
          </w:p>
        </w:tc>
      </w:tr>
      <w:tr w:rsidR="00156519" w:rsidRPr="004D58F4" w14:paraId="3D126EA1" w14:textId="6F0C0020"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45AB281"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367EE48B" w14:textId="77777777"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c>
          <w:tcPr>
            <w:tcW w:w="0" w:type="auto"/>
            <w:tcBorders>
              <w:top w:val="nil"/>
              <w:left w:val="single" w:sz="4" w:space="0" w:color="auto"/>
              <w:bottom w:val="single" w:sz="4" w:space="0" w:color="auto"/>
              <w:right w:val="single" w:sz="4" w:space="0" w:color="auto"/>
            </w:tcBorders>
            <w:vAlign w:val="center"/>
          </w:tcPr>
          <w:p w14:paraId="15E1BD0D" w14:textId="128AC8C2"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c>
          <w:tcPr>
            <w:tcW w:w="0" w:type="auto"/>
            <w:tcBorders>
              <w:top w:val="nil"/>
              <w:left w:val="single" w:sz="4" w:space="0" w:color="auto"/>
              <w:bottom w:val="single" w:sz="4" w:space="0" w:color="auto"/>
              <w:right w:val="single" w:sz="4" w:space="0" w:color="auto"/>
            </w:tcBorders>
            <w:vAlign w:val="center"/>
          </w:tcPr>
          <w:p w14:paraId="0E158837" w14:textId="0E7D6E61"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r>
      <w:tr w:rsidR="00156519" w:rsidRPr="004D58F4" w14:paraId="78E43A05" w14:textId="164D87EF"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72AF0EE"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Propagation delay (RTT)</w:t>
            </w:r>
          </w:p>
        </w:tc>
        <w:tc>
          <w:tcPr>
            <w:tcW w:w="0" w:type="auto"/>
            <w:tcBorders>
              <w:top w:val="nil"/>
              <w:left w:val="single" w:sz="4" w:space="0" w:color="auto"/>
              <w:bottom w:val="single" w:sz="4" w:space="0" w:color="auto"/>
              <w:right w:val="single" w:sz="4" w:space="0" w:color="auto"/>
            </w:tcBorders>
            <w:vAlign w:val="center"/>
          </w:tcPr>
          <w:p w14:paraId="15699728" w14:textId="005D110E"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279AF509" w14:textId="77777777" w:rsidR="00BE3A21" w:rsidRDefault="00BE3A21" w:rsidP="00AE3948">
            <w:pPr>
              <w:spacing w:after="0" w:line="240" w:lineRule="auto"/>
              <w:rPr>
                <w:rFonts w:cs="Arial"/>
                <w:color w:val="000000"/>
                <w:szCs w:val="20"/>
              </w:rPr>
            </w:pPr>
          </w:p>
          <w:p w14:paraId="0A9B0A3B" w14:textId="7608DD37"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 xml:space="preserve">rban): Uniformly </w:t>
            </w:r>
            <w:r w:rsidRPr="00205AF4">
              <w:rPr>
                <w:rFonts w:cs="Arial"/>
                <w:color w:val="000000"/>
                <w:szCs w:val="20"/>
              </w:rPr>
              <w:lastRenderedPageBreak/>
              <w:t>distributed [0, 2.7] µs (ISD 700 m)</w:t>
            </w:r>
          </w:p>
        </w:tc>
        <w:tc>
          <w:tcPr>
            <w:tcW w:w="0" w:type="auto"/>
            <w:tcBorders>
              <w:top w:val="nil"/>
              <w:left w:val="single" w:sz="4" w:space="0" w:color="auto"/>
              <w:bottom w:val="single" w:sz="4" w:space="0" w:color="auto"/>
              <w:right w:val="single" w:sz="4" w:space="0" w:color="auto"/>
            </w:tcBorders>
            <w:vAlign w:val="center"/>
          </w:tcPr>
          <w:p w14:paraId="71446FD3" w14:textId="4FBA575D" w:rsidR="0067106B" w:rsidRPr="00205AF4" w:rsidRDefault="0067106B" w:rsidP="00AE3948">
            <w:pPr>
              <w:spacing w:after="0" w:line="240" w:lineRule="auto"/>
              <w:rPr>
                <w:rFonts w:cs="Arial"/>
                <w:color w:val="000000"/>
                <w:szCs w:val="20"/>
              </w:rPr>
            </w:pPr>
            <w:r w:rsidRPr="00205AF4">
              <w:rPr>
                <w:rFonts w:cs="Arial"/>
                <w:color w:val="000000"/>
                <w:szCs w:val="20"/>
              </w:rPr>
              <w:lastRenderedPageBreak/>
              <w:t>0.7 GHz (</w:t>
            </w:r>
            <w:r w:rsidR="0058497D" w:rsidRPr="00205AF4">
              <w:rPr>
                <w:rFonts w:cs="Arial"/>
                <w:color w:val="000000"/>
                <w:szCs w:val="20"/>
              </w:rPr>
              <w:t>R</w:t>
            </w:r>
            <w:r w:rsidRPr="00205AF4">
              <w:rPr>
                <w:rFonts w:cs="Arial"/>
                <w:color w:val="000000"/>
                <w:szCs w:val="20"/>
              </w:rPr>
              <w:t>ural): Uniformly distributed [0, 23] µs (ISD 6 km)</w:t>
            </w:r>
          </w:p>
          <w:p w14:paraId="5262E9DB" w14:textId="77777777" w:rsidR="00BE3A21" w:rsidRDefault="00BE3A21" w:rsidP="00AE3948">
            <w:pPr>
              <w:spacing w:after="0" w:line="240" w:lineRule="auto"/>
              <w:rPr>
                <w:rFonts w:cs="Arial"/>
                <w:color w:val="000000"/>
                <w:szCs w:val="20"/>
              </w:rPr>
            </w:pPr>
          </w:p>
          <w:p w14:paraId="69ACA57A" w14:textId="20460598"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 xml:space="preserve">rban): Uniformly </w:t>
            </w:r>
            <w:r w:rsidRPr="00205AF4">
              <w:rPr>
                <w:rFonts w:cs="Arial"/>
                <w:color w:val="000000"/>
                <w:szCs w:val="20"/>
              </w:rPr>
              <w:lastRenderedPageBreak/>
              <w:t>distributed [0, 2.7] µs (ISD 700 m)</w:t>
            </w:r>
          </w:p>
        </w:tc>
        <w:tc>
          <w:tcPr>
            <w:tcW w:w="0" w:type="auto"/>
            <w:tcBorders>
              <w:top w:val="nil"/>
              <w:left w:val="single" w:sz="4" w:space="0" w:color="auto"/>
              <w:bottom w:val="single" w:sz="4" w:space="0" w:color="auto"/>
              <w:right w:val="single" w:sz="4" w:space="0" w:color="auto"/>
            </w:tcBorders>
            <w:vAlign w:val="center"/>
          </w:tcPr>
          <w:p w14:paraId="7D003D5A" w14:textId="04499051" w:rsidR="0067106B" w:rsidRPr="00205AF4" w:rsidRDefault="0067106B" w:rsidP="00AE3948">
            <w:pPr>
              <w:spacing w:after="0" w:line="240" w:lineRule="auto"/>
              <w:rPr>
                <w:rFonts w:cs="Arial"/>
                <w:color w:val="000000"/>
                <w:szCs w:val="20"/>
              </w:rPr>
            </w:pPr>
            <w:r w:rsidRPr="00205AF4">
              <w:rPr>
                <w:rFonts w:cs="Arial"/>
                <w:color w:val="000000"/>
                <w:szCs w:val="20"/>
              </w:rPr>
              <w:lastRenderedPageBreak/>
              <w:t>0.7 GHz (</w:t>
            </w:r>
            <w:r w:rsidR="0058497D" w:rsidRPr="00205AF4">
              <w:rPr>
                <w:rFonts w:cs="Arial"/>
                <w:color w:val="000000"/>
                <w:szCs w:val="20"/>
              </w:rPr>
              <w:t>R</w:t>
            </w:r>
            <w:r w:rsidRPr="00205AF4">
              <w:rPr>
                <w:rFonts w:cs="Arial"/>
                <w:color w:val="000000"/>
                <w:szCs w:val="20"/>
              </w:rPr>
              <w:t>ural): Uniformly distributed [0, 23] µs (ISD 6 km)</w:t>
            </w:r>
          </w:p>
          <w:p w14:paraId="50279AB1" w14:textId="77777777" w:rsidR="00BE3A21" w:rsidRDefault="00BE3A21" w:rsidP="00AE3948">
            <w:pPr>
              <w:spacing w:after="0" w:line="240" w:lineRule="auto"/>
              <w:rPr>
                <w:rFonts w:cs="Arial"/>
                <w:color w:val="000000"/>
                <w:szCs w:val="20"/>
              </w:rPr>
            </w:pPr>
          </w:p>
          <w:p w14:paraId="0C96E5A8" w14:textId="7BD291BD"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r>
      <w:tr w:rsidR="00156519" w:rsidRPr="009E1AC9" w14:paraId="26F0D782" w14:textId="716DB362" w:rsidTr="00AE3948">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92C1AF"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Frequency error</w:t>
            </w:r>
          </w:p>
        </w:tc>
        <w:tc>
          <w:tcPr>
            <w:tcW w:w="0" w:type="auto"/>
            <w:tcBorders>
              <w:top w:val="nil"/>
              <w:left w:val="single" w:sz="4" w:space="0" w:color="auto"/>
              <w:bottom w:val="single" w:sz="4" w:space="0" w:color="auto"/>
              <w:right w:val="single" w:sz="4" w:space="0" w:color="auto"/>
            </w:tcBorders>
            <w:vAlign w:val="center"/>
          </w:tcPr>
          <w:p w14:paraId="271D37C2"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0.10 ppm at the UE, none at the gNB</w:t>
            </w:r>
          </w:p>
        </w:tc>
        <w:tc>
          <w:tcPr>
            <w:tcW w:w="0" w:type="auto"/>
            <w:tcBorders>
              <w:top w:val="nil"/>
              <w:left w:val="single" w:sz="4" w:space="0" w:color="auto"/>
              <w:bottom w:val="single" w:sz="4" w:space="0" w:color="auto"/>
              <w:right w:val="single" w:sz="4" w:space="0" w:color="auto"/>
            </w:tcBorders>
            <w:vAlign w:val="center"/>
          </w:tcPr>
          <w:p w14:paraId="0BD918F4" w14:textId="5BA85CCB"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0.10 ppm at the UE, none at the gNB</w:t>
            </w:r>
          </w:p>
        </w:tc>
        <w:tc>
          <w:tcPr>
            <w:tcW w:w="0" w:type="auto"/>
            <w:tcBorders>
              <w:top w:val="nil"/>
              <w:left w:val="single" w:sz="4" w:space="0" w:color="auto"/>
              <w:bottom w:val="single" w:sz="4" w:space="0" w:color="auto"/>
              <w:right w:val="single" w:sz="4" w:space="0" w:color="auto"/>
            </w:tcBorders>
            <w:vAlign w:val="center"/>
          </w:tcPr>
          <w:p w14:paraId="0F01D148" w14:textId="35053608"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0.10 ppm at the UE, none at the gNB</w:t>
            </w:r>
          </w:p>
        </w:tc>
      </w:tr>
      <w:tr w:rsidR="00156519" w:rsidRPr="00205AF4" w14:paraId="49C505FF" w14:textId="77777777" w:rsidTr="00AE3948">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747AC94" w14:textId="77777777" w:rsidR="00B03BEF" w:rsidRPr="00205AF4" w:rsidRDefault="00B03BEF"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23B477EB" w14:textId="77777777" w:rsidR="00B03BEF" w:rsidRPr="00205AF4"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c>
          <w:tcPr>
            <w:tcW w:w="0" w:type="auto"/>
            <w:tcBorders>
              <w:top w:val="nil"/>
              <w:left w:val="single" w:sz="4" w:space="0" w:color="auto"/>
              <w:bottom w:val="single" w:sz="4" w:space="0" w:color="auto"/>
              <w:right w:val="single" w:sz="4" w:space="0" w:color="auto"/>
            </w:tcBorders>
            <w:vAlign w:val="center"/>
          </w:tcPr>
          <w:p w14:paraId="5D693727" w14:textId="77777777" w:rsidR="00B03BEF" w:rsidRPr="00B03BEF"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c>
          <w:tcPr>
            <w:tcW w:w="0" w:type="auto"/>
            <w:tcBorders>
              <w:top w:val="nil"/>
              <w:left w:val="single" w:sz="4" w:space="0" w:color="auto"/>
              <w:bottom w:val="single" w:sz="4" w:space="0" w:color="auto"/>
              <w:right w:val="single" w:sz="4" w:space="0" w:color="auto"/>
            </w:tcBorders>
            <w:vAlign w:val="center"/>
          </w:tcPr>
          <w:p w14:paraId="2875C9A2" w14:textId="77777777" w:rsidR="00B03BEF" w:rsidRPr="00B03BEF"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r>
    </w:tbl>
    <w:p w14:paraId="6A0D06DF" w14:textId="26E891CB" w:rsidR="0067106B" w:rsidRDefault="0067106B" w:rsidP="0067106B">
      <w:pPr>
        <w:pStyle w:val="Proposal"/>
        <w:numPr>
          <w:ilvl w:val="0"/>
          <w:numId w:val="0"/>
        </w:numPr>
        <w:tabs>
          <w:tab w:val="clear" w:pos="1701"/>
          <w:tab w:val="left" w:pos="2391"/>
        </w:tabs>
      </w:pPr>
    </w:p>
    <w:p w14:paraId="07CD9781" w14:textId="7C1C5EE3" w:rsidR="00FA4E55" w:rsidRDefault="00FA4E55" w:rsidP="003C7392">
      <w:pPr>
        <w:pStyle w:val="Heading3"/>
      </w:pPr>
      <w:r>
        <w:t>2</w:t>
      </w:r>
      <w:r w:rsidR="00D43C6E">
        <w:t>.2.</w:t>
      </w:r>
      <w:r w:rsidR="00747E06">
        <w:t>3</w:t>
      </w:r>
      <w:r w:rsidR="00D43C6E">
        <w:tab/>
      </w:r>
      <w:r>
        <w:t>PDCCH</w:t>
      </w:r>
    </w:p>
    <w:p w14:paraId="0615416E" w14:textId="20AB3DEA" w:rsidR="00A54D2A" w:rsidRDefault="00A54D2A" w:rsidP="004E6DD7">
      <w:pPr>
        <w:jc w:val="both"/>
        <w:rPr>
          <w:lang w:val="en-GB" w:eastAsia="ja-JP"/>
        </w:rPr>
      </w:pPr>
      <w:r>
        <w:rPr>
          <w:lang w:val="en-GB" w:eastAsia="ja-JP"/>
        </w:rPr>
        <w:t>For PDCCH coverage evaluations, we have the following agreements from RAN1#109:</w:t>
      </w:r>
    </w:p>
    <w:tbl>
      <w:tblPr>
        <w:tblStyle w:val="TableGrid"/>
        <w:tblW w:w="0" w:type="auto"/>
        <w:tblLook w:val="04A0" w:firstRow="1" w:lastRow="0" w:firstColumn="1" w:lastColumn="0" w:noHBand="0" w:noVBand="1"/>
      </w:tblPr>
      <w:tblGrid>
        <w:gridCol w:w="9586"/>
      </w:tblGrid>
      <w:tr w:rsidR="00A54D2A" w14:paraId="5E2DA947" w14:textId="77777777" w:rsidTr="00CD0D44">
        <w:trPr>
          <w:trHeight w:val="5417"/>
        </w:trPr>
        <w:tc>
          <w:tcPr>
            <w:tcW w:w="9586" w:type="dxa"/>
          </w:tcPr>
          <w:p w14:paraId="18C3F6B7" w14:textId="77777777" w:rsidR="00A54D2A" w:rsidRPr="004E6DD7" w:rsidRDefault="00A54D2A" w:rsidP="00A54D2A">
            <w:pPr>
              <w:spacing w:after="0"/>
              <w:rPr>
                <w:rFonts w:eastAsia="DengXian"/>
                <w:sz w:val="20"/>
                <w:szCs w:val="20"/>
                <w:highlight w:val="green"/>
                <w:lang w:eastAsia="zh-CN"/>
              </w:rPr>
            </w:pPr>
            <w:r w:rsidRPr="00A54D2A">
              <w:rPr>
                <w:rFonts w:eastAsia="Microsoft YaHei UI"/>
                <w:color w:val="000000"/>
                <w:sz w:val="18"/>
                <w:szCs w:val="18"/>
                <w:lang w:eastAsia="zh-CN"/>
              </w:rPr>
              <w:t> </w:t>
            </w:r>
            <w:r w:rsidRPr="004E6DD7">
              <w:rPr>
                <w:rFonts w:eastAsia="DengXian"/>
                <w:sz w:val="20"/>
                <w:szCs w:val="20"/>
                <w:highlight w:val="green"/>
                <w:lang w:eastAsia="zh-CN"/>
              </w:rPr>
              <w:t>Agreement:</w:t>
            </w:r>
          </w:p>
          <w:p w14:paraId="30DC8FDE" w14:textId="77777777" w:rsidR="00A54D2A" w:rsidRPr="004E6DD7" w:rsidRDefault="00A54D2A" w:rsidP="00A54D2A">
            <w:pPr>
              <w:numPr>
                <w:ilvl w:val="0"/>
                <w:numId w:val="32"/>
              </w:numPr>
              <w:shd w:val="clear" w:color="auto" w:fill="FFFFFF"/>
              <w:spacing w:after="0" w:line="233" w:lineRule="atLeast"/>
              <w:rPr>
                <w:rFonts w:eastAsia="Microsoft YaHei UI"/>
                <w:color w:val="000000"/>
                <w:sz w:val="20"/>
                <w:szCs w:val="20"/>
                <w:lang w:eastAsia="zh-CN"/>
              </w:rPr>
            </w:pPr>
            <w:r w:rsidRPr="004E6DD7">
              <w:rPr>
                <w:rFonts w:eastAsia="Microsoft YaHei UI"/>
                <w:color w:val="000000"/>
                <w:sz w:val="20"/>
                <w:szCs w:val="20"/>
                <w:lang w:eastAsia="zh-CN"/>
              </w:rPr>
              <w:t>For PDCCH CSS coverage evaluation of “Rel-18 RedCap UE with RF+BB BW reduction to 5MHz for all DL/UL channels”, following revision are assumed</w:t>
            </w:r>
          </w:p>
          <w:p w14:paraId="1887F2C5"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Opt1: CORESET BW is larger than 5MHz</w:t>
            </w:r>
          </w:p>
          <w:p w14:paraId="32792F1B"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The UE can receive a part of PDCCH at a time. Detail assumption of reception scheme (e.g., puncturing the bits transmitted outside UE BW) is reported by each company.</w:t>
            </w:r>
          </w:p>
          <w:p w14:paraId="6E10F9D8"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15/30kHz SCS, CORESET size is 2 symbols and 48 PRBs, AL is 16.</w:t>
            </w:r>
          </w:p>
          <w:p w14:paraId="1C4DC7E9"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30kHz SCS, CORESET size is 2 symbols and 24 PRBs, AL is 8.  Other configurations are also not precluded</w:t>
            </w:r>
          </w:p>
          <w:p w14:paraId="6EFAF39C"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Opt2: CORESET BW is within 5MHz</w:t>
            </w:r>
          </w:p>
          <w:p w14:paraId="2C6089D4"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15kHz SCS, CORESET size is 3 symbols and 24 PRBs, AL is 8.</w:t>
            </w:r>
          </w:p>
          <w:p w14:paraId="0E94620F"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30kHz SCS,</w:t>
            </w:r>
          </w:p>
          <w:p w14:paraId="6D829D55" w14:textId="77777777" w:rsidR="00A54D2A" w:rsidRPr="004E6DD7" w:rsidRDefault="00A54D2A" w:rsidP="00A54D2A">
            <w:pPr>
              <w:numPr>
                <w:ilvl w:val="3"/>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Opt2-1: CORESET size is 3 symbols and 6 PRBs, AL is 2.  Other configurations are also not precluded</w:t>
            </w:r>
          </w:p>
          <w:p w14:paraId="46DAB572" w14:textId="77777777" w:rsidR="00A54D2A" w:rsidRPr="004E6DD7" w:rsidRDefault="00A54D2A" w:rsidP="00A54D2A">
            <w:pPr>
              <w:numPr>
                <w:ilvl w:val="3"/>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Opt2-2: CORESET size is 3 symbols and 12 PRBs, AL is 4</w:t>
            </w:r>
          </w:p>
          <w:p w14:paraId="4F6FC216" w14:textId="77777777" w:rsidR="00A54D2A" w:rsidRPr="004E6DD7" w:rsidRDefault="00A54D2A" w:rsidP="00A54D2A">
            <w:pPr>
              <w:spacing w:after="0" w:line="252" w:lineRule="auto"/>
              <w:contextualSpacing/>
              <w:rPr>
                <w:rFonts w:eastAsia="Microsoft YaHei UI"/>
                <w:color w:val="000000"/>
                <w:sz w:val="20"/>
                <w:szCs w:val="20"/>
                <w:lang w:eastAsia="zh-CN"/>
              </w:rPr>
            </w:pPr>
          </w:p>
          <w:p w14:paraId="0D75A082" w14:textId="77777777" w:rsidR="00A54D2A" w:rsidRPr="004E6DD7" w:rsidRDefault="00A54D2A" w:rsidP="00A54D2A">
            <w:pPr>
              <w:spacing w:after="0"/>
              <w:rPr>
                <w:rFonts w:eastAsia="DengXian"/>
                <w:sz w:val="20"/>
                <w:szCs w:val="20"/>
                <w:highlight w:val="green"/>
                <w:lang w:eastAsia="zh-CN"/>
              </w:rPr>
            </w:pPr>
            <w:r w:rsidRPr="004E6DD7">
              <w:rPr>
                <w:rFonts w:eastAsia="DengXian"/>
                <w:sz w:val="20"/>
                <w:szCs w:val="20"/>
                <w:highlight w:val="green"/>
                <w:lang w:eastAsia="zh-CN"/>
              </w:rPr>
              <w:t>Agreement:</w:t>
            </w:r>
          </w:p>
          <w:p w14:paraId="749B5EE2" w14:textId="77777777" w:rsidR="00A54D2A" w:rsidRPr="004E6DD7" w:rsidRDefault="00A54D2A" w:rsidP="00A54D2A">
            <w:pPr>
              <w:numPr>
                <w:ilvl w:val="0"/>
                <w:numId w:val="32"/>
              </w:numPr>
              <w:shd w:val="clear" w:color="auto" w:fill="FFFFFF"/>
              <w:spacing w:after="0" w:line="233" w:lineRule="atLeast"/>
              <w:rPr>
                <w:rFonts w:eastAsia="Microsoft YaHei UI"/>
                <w:color w:val="000000"/>
                <w:sz w:val="20"/>
                <w:szCs w:val="20"/>
                <w:lang w:eastAsia="zh-CN"/>
              </w:rPr>
            </w:pPr>
            <w:r w:rsidRPr="004E6DD7">
              <w:rPr>
                <w:rFonts w:eastAsia="Microsoft YaHei UI"/>
                <w:color w:val="000000"/>
                <w:sz w:val="20"/>
                <w:szCs w:val="20"/>
                <w:lang w:eastAsia="zh-CN"/>
              </w:rPr>
              <w:t>For at least PDCCH USS coverage evaluation of “Rel-18 RedCap UE with RF+BB BW reduction to 5MHz for all DL/UL channels”, following revision are assumed</w:t>
            </w:r>
          </w:p>
          <w:p w14:paraId="07940522"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For 15KHz SCS, CORESET size is 3 symbols and 24 PRBs, AL is 8.</w:t>
            </w:r>
          </w:p>
          <w:p w14:paraId="549594BC"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For 30KHz SCS,</w:t>
            </w:r>
          </w:p>
          <w:p w14:paraId="0977D0A9" w14:textId="77777777" w:rsidR="00A54D2A" w:rsidRPr="004E6DD7" w:rsidRDefault="00A54D2A" w:rsidP="00A54D2A">
            <w:pPr>
              <w:numPr>
                <w:ilvl w:val="2"/>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Opt1: CORESET size is 3 symbols and 6 PRBs, AL is 2 (baseline)</w:t>
            </w:r>
          </w:p>
          <w:p w14:paraId="548C8722" w14:textId="77777777" w:rsidR="00A54D2A" w:rsidRPr="004E6DD7" w:rsidRDefault="00A54D2A" w:rsidP="00A54D2A">
            <w:pPr>
              <w:numPr>
                <w:ilvl w:val="2"/>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Opt2: CORESET size is 3 symbols and 12 PRBs, AL is 4 (optional)</w:t>
            </w:r>
          </w:p>
          <w:p w14:paraId="7BAE061E" w14:textId="5E60278E" w:rsidR="00A54D2A" w:rsidRPr="00A54D2A" w:rsidRDefault="00A54D2A" w:rsidP="00A54D2A">
            <w:pPr>
              <w:shd w:val="clear" w:color="auto" w:fill="FFFFFF"/>
              <w:spacing w:after="0" w:line="231" w:lineRule="atLeast"/>
              <w:ind w:left="731"/>
              <w:jc w:val="both"/>
              <w:rPr>
                <w:rFonts w:eastAsia="Microsoft YaHei UI"/>
                <w:color w:val="000000"/>
                <w:sz w:val="20"/>
                <w:szCs w:val="20"/>
                <w:lang w:eastAsia="zh-CN"/>
              </w:rPr>
            </w:pPr>
            <w:r w:rsidRPr="004E6DD7">
              <w:rPr>
                <w:rFonts w:eastAsia="Microsoft YaHei UI"/>
                <w:color w:val="000000"/>
                <w:sz w:val="20"/>
                <w:szCs w:val="20"/>
                <w:lang w:eastAsia="zh-CN"/>
              </w:rPr>
              <w:t>Other configurations are also not precluded</w:t>
            </w:r>
          </w:p>
        </w:tc>
      </w:tr>
    </w:tbl>
    <w:p w14:paraId="2461BE8E" w14:textId="77777777" w:rsidR="00FA4E55" w:rsidRPr="00FA4E55" w:rsidRDefault="00FA4E55" w:rsidP="00FA4E55">
      <w:pPr>
        <w:rPr>
          <w:lang w:val="en-GB" w:eastAsia="ja-JP"/>
        </w:rPr>
      </w:pPr>
    </w:p>
    <w:p w14:paraId="0FEB92E6" w14:textId="1EC6EA77" w:rsidR="0067106B" w:rsidRPr="00205AF4" w:rsidRDefault="004420B3" w:rsidP="004420B3">
      <w:pPr>
        <w:pStyle w:val="Caption"/>
        <w:keepNext/>
        <w:jc w:val="center"/>
        <w:rPr>
          <w:szCs w:val="20"/>
        </w:rPr>
      </w:pPr>
      <w:bookmarkStart w:id="8" w:name="_Ref100285575"/>
      <w:bookmarkStart w:id="9" w:name="_Hlk99717040"/>
      <w:r w:rsidRPr="00205AF4">
        <w:rPr>
          <w:szCs w:val="20"/>
        </w:rPr>
        <w:t xml:space="preserve">Table </w:t>
      </w:r>
      <w:r w:rsidRPr="00205AF4">
        <w:rPr>
          <w:szCs w:val="20"/>
        </w:rPr>
        <w:fldChar w:fldCharType="begin"/>
      </w:r>
      <w:r w:rsidRPr="00205AF4">
        <w:rPr>
          <w:szCs w:val="20"/>
        </w:rPr>
        <w:instrText xml:space="preserve"> SEQ Table \* ARABIC </w:instrText>
      </w:r>
      <w:r w:rsidRPr="00205AF4">
        <w:rPr>
          <w:szCs w:val="20"/>
        </w:rPr>
        <w:fldChar w:fldCharType="separate"/>
      </w:r>
      <w:r w:rsidR="00693937">
        <w:rPr>
          <w:noProof/>
          <w:szCs w:val="20"/>
        </w:rPr>
        <w:t>7</w:t>
      </w:r>
      <w:r w:rsidRPr="00205AF4">
        <w:rPr>
          <w:szCs w:val="20"/>
        </w:rPr>
        <w:fldChar w:fldCharType="end"/>
      </w:r>
      <w:bookmarkEnd w:id="8"/>
      <w:r w:rsidR="0067106B" w:rsidRPr="00205AF4">
        <w:rPr>
          <w:szCs w:val="20"/>
        </w:rPr>
        <w:t xml:space="preserve">: </w:t>
      </w:r>
      <w:r w:rsidR="00BC70FA" w:rsidRPr="00205AF4">
        <w:rPr>
          <w:szCs w:val="20"/>
        </w:rPr>
        <w:t>Assumptions for PDCCH</w:t>
      </w:r>
      <w:r w:rsidR="001850A1">
        <w:rPr>
          <w:szCs w:val="20"/>
        </w:rPr>
        <w:t>.</w:t>
      </w:r>
      <w:r w:rsidR="00BC70FA" w:rsidRPr="00205AF4">
        <w:rPr>
          <w:szCs w:val="20"/>
        </w:rPr>
        <w:t xml:space="preserve"> </w:t>
      </w:r>
    </w:p>
    <w:tbl>
      <w:tblPr>
        <w:tblStyle w:val="TableGrid"/>
        <w:tblW w:w="8314" w:type="dxa"/>
        <w:jc w:val="center"/>
        <w:tblLook w:val="0420" w:firstRow="1" w:lastRow="0" w:firstColumn="0" w:lastColumn="0" w:noHBand="0" w:noVBand="1"/>
      </w:tblPr>
      <w:tblGrid>
        <w:gridCol w:w="1585"/>
        <w:gridCol w:w="2166"/>
        <w:gridCol w:w="2163"/>
        <w:gridCol w:w="2400"/>
      </w:tblGrid>
      <w:tr w:rsidR="00A54D2A" w:rsidRPr="00D35238" w14:paraId="29FA673A" w14:textId="178EE74E" w:rsidTr="00A54D2A">
        <w:trPr>
          <w:trHeight w:val="445"/>
          <w:jc w:val="center"/>
        </w:trPr>
        <w:tc>
          <w:tcPr>
            <w:tcW w:w="0" w:type="auto"/>
            <w:shd w:val="clear" w:color="auto" w:fill="auto"/>
            <w:vAlign w:val="center"/>
          </w:tcPr>
          <w:bookmarkEnd w:id="9"/>
          <w:p w14:paraId="5B6F461D" w14:textId="77777777" w:rsidR="00A54D2A" w:rsidRPr="00205AF4" w:rsidRDefault="00A54D2A" w:rsidP="00C10203">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56E1A817" w14:textId="0774DB93" w:rsidR="00A54D2A" w:rsidRPr="00205AF4" w:rsidRDefault="00A54D2A" w:rsidP="00C10203">
            <w:pPr>
              <w:spacing w:after="0" w:line="240" w:lineRule="auto"/>
              <w:rPr>
                <w:rFonts w:eastAsia="Times New Roman" w:cs="Arial"/>
                <w:b/>
                <w:bCs/>
                <w:color w:val="000000"/>
                <w:sz w:val="20"/>
                <w:szCs w:val="20"/>
              </w:rPr>
            </w:pPr>
            <w:r w:rsidRPr="00205AF4">
              <w:rPr>
                <w:b/>
                <w:bCs/>
                <w:sz w:val="20"/>
                <w:szCs w:val="20"/>
              </w:rPr>
              <w:t>Values for NR reference UE</w:t>
            </w:r>
          </w:p>
        </w:tc>
        <w:tc>
          <w:tcPr>
            <w:tcW w:w="0" w:type="auto"/>
            <w:vAlign w:val="center"/>
          </w:tcPr>
          <w:p w14:paraId="73B533EA" w14:textId="05C647A0" w:rsidR="00A54D2A" w:rsidRPr="00205AF4" w:rsidRDefault="00A54D2A" w:rsidP="00C10203">
            <w:pPr>
              <w:spacing w:after="0" w:line="240" w:lineRule="auto"/>
              <w:rPr>
                <w:rFonts w:eastAsia="Times New Roman" w:cs="Arial"/>
                <w:b/>
                <w:bCs/>
                <w:color w:val="000000"/>
                <w:sz w:val="20"/>
                <w:szCs w:val="20"/>
              </w:rPr>
            </w:pPr>
            <w:r w:rsidRPr="00205AF4">
              <w:rPr>
                <w:b/>
                <w:bCs/>
                <w:sz w:val="20"/>
                <w:szCs w:val="20"/>
              </w:rPr>
              <w:t>Values for Rel-17 RedCap UE</w:t>
            </w:r>
          </w:p>
        </w:tc>
        <w:tc>
          <w:tcPr>
            <w:tcW w:w="0" w:type="auto"/>
            <w:vAlign w:val="center"/>
          </w:tcPr>
          <w:p w14:paraId="56E43B7F" w14:textId="7603F559" w:rsidR="00A54D2A" w:rsidRPr="00205AF4" w:rsidRDefault="00A54D2A" w:rsidP="00C10203">
            <w:pPr>
              <w:spacing w:after="0" w:line="240" w:lineRule="auto"/>
              <w:rPr>
                <w:rFonts w:eastAsia="Times New Roman" w:cs="Arial"/>
                <w:b/>
                <w:bCs/>
                <w:color w:val="000000"/>
                <w:sz w:val="20"/>
                <w:szCs w:val="20"/>
              </w:rPr>
            </w:pPr>
            <w:r w:rsidRPr="00205AF4">
              <w:rPr>
                <w:b/>
                <w:bCs/>
                <w:sz w:val="20"/>
                <w:szCs w:val="20"/>
              </w:rPr>
              <w:t xml:space="preserve">Values for </w:t>
            </w:r>
            <w:r>
              <w:rPr>
                <w:b/>
                <w:bCs/>
                <w:sz w:val="20"/>
                <w:szCs w:val="20"/>
              </w:rPr>
              <w:t>5-MHz RedCap</w:t>
            </w:r>
            <w:r w:rsidRPr="00205AF4">
              <w:rPr>
                <w:b/>
                <w:bCs/>
                <w:sz w:val="20"/>
                <w:szCs w:val="20"/>
              </w:rPr>
              <w:t xml:space="preserve"> UE</w:t>
            </w:r>
          </w:p>
        </w:tc>
      </w:tr>
      <w:tr w:rsidR="00A54D2A" w:rsidRPr="00D35238" w14:paraId="3CC58414" w14:textId="6986EB0B" w:rsidTr="00A54D2A">
        <w:trPr>
          <w:trHeight w:val="466"/>
          <w:jc w:val="center"/>
        </w:trPr>
        <w:tc>
          <w:tcPr>
            <w:tcW w:w="0" w:type="auto"/>
            <w:vAlign w:val="center"/>
            <w:hideMark/>
          </w:tcPr>
          <w:p w14:paraId="0656F2FE"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DCI payload size</w:t>
            </w:r>
          </w:p>
        </w:tc>
        <w:tc>
          <w:tcPr>
            <w:tcW w:w="0" w:type="auto"/>
            <w:vAlign w:val="center"/>
            <w:hideMark/>
          </w:tcPr>
          <w:p w14:paraId="50B4A25C"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 xml:space="preserve">40 </w:t>
            </w:r>
            <w:proofErr w:type="spellStart"/>
            <w:r w:rsidRPr="00205AF4">
              <w:rPr>
                <w:rFonts w:eastAsia="Times New Roman" w:cs="Arial"/>
                <w:sz w:val="20"/>
                <w:szCs w:val="20"/>
              </w:rPr>
              <w:t>bits+CRC</w:t>
            </w:r>
            <w:proofErr w:type="spellEnd"/>
          </w:p>
        </w:tc>
        <w:tc>
          <w:tcPr>
            <w:tcW w:w="0" w:type="auto"/>
            <w:vAlign w:val="center"/>
          </w:tcPr>
          <w:p w14:paraId="5A77C501" w14:textId="00D7328D"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 xml:space="preserve">40 </w:t>
            </w:r>
            <w:proofErr w:type="spellStart"/>
            <w:r w:rsidRPr="00205AF4">
              <w:rPr>
                <w:rFonts w:eastAsia="Times New Roman" w:cs="Arial"/>
                <w:sz w:val="20"/>
                <w:szCs w:val="20"/>
              </w:rPr>
              <w:t>bits+CRC</w:t>
            </w:r>
            <w:proofErr w:type="spellEnd"/>
          </w:p>
        </w:tc>
        <w:tc>
          <w:tcPr>
            <w:tcW w:w="0" w:type="auto"/>
            <w:vAlign w:val="center"/>
          </w:tcPr>
          <w:p w14:paraId="12B8BA8D" w14:textId="5A03159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 xml:space="preserve">40 </w:t>
            </w:r>
            <w:proofErr w:type="spellStart"/>
            <w:r w:rsidRPr="00205AF4">
              <w:rPr>
                <w:rFonts w:eastAsia="Times New Roman" w:cs="Arial"/>
                <w:sz w:val="20"/>
                <w:szCs w:val="20"/>
              </w:rPr>
              <w:t>bits+CRC</w:t>
            </w:r>
            <w:proofErr w:type="spellEnd"/>
          </w:p>
        </w:tc>
      </w:tr>
      <w:tr w:rsidR="00A54D2A" w:rsidRPr="00D35238" w14:paraId="5E3E885C" w14:textId="7E6CD58E" w:rsidTr="00A54D2A">
        <w:trPr>
          <w:trHeight w:val="476"/>
          <w:jc w:val="center"/>
        </w:trPr>
        <w:tc>
          <w:tcPr>
            <w:tcW w:w="0" w:type="auto"/>
            <w:vAlign w:val="center"/>
            <w:hideMark/>
          </w:tcPr>
          <w:p w14:paraId="0068D93F"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Aggregation level (AL)</w:t>
            </w:r>
          </w:p>
        </w:tc>
        <w:tc>
          <w:tcPr>
            <w:tcW w:w="0" w:type="auto"/>
            <w:vAlign w:val="center"/>
            <w:hideMark/>
          </w:tcPr>
          <w:p w14:paraId="51630187"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26CA96E8" w14:textId="5ABAEE4A"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110B4F7F" w14:textId="079AD9B1" w:rsidR="00A54D2A" w:rsidRPr="00205AF4" w:rsidRDefault="00970541" w:rsidP="00C10203">
            <w:pPr>
              <w:spacing w:after="0" w:line="256" w:lineRule="auto"/>
              <w:rPr>
                <w:rFonts w:eastAsia="Times New Roman" w:cs="Arial"/>
                <w:sz w:val="20"/>
                <w:szCs w:val="20"/>
              </w:rPr>
            </w:pPr>
            <w:r>
              <w:rPr>
                <w:rFonts w:eastAsia="Times New Roman" w:cs="Arial"/>
                <w:sz w:val="20"/>
                <w:szCs w:val="20"/>
              </w:rPr>
              <w:t>Different configurations</w:t>
            </w:r>
            <w:r w:rsidR="00EA3D3B">
              <w:rPr>
                <w:rFonts w:eastAsia="Times New Roman" w:cs="Arial"/>
                <w:sz w:val="20"/>
                <w:szCs w:val="20"/>
              </w:rPr>
              <w:t xml:space="preserve"> </w:t>
            </w:r>
            <w:r w:rsidR="008C1596">
              <w:rPr>
                <w:rFonts w:eastAsia="Times New Roman" w:cs="Arial"/>
                <w:sz w:val="20"/>
                <w:szCs w:val="20"/>
              </w:rPr>
              <w:t>(see below)</w:t>
            </w:r>
          </w:p>
        </w:tc>
      </w:tr>
      <w:tr w:rsidR="00970541" w:rsidRPr="00D35238" w14:paraId="7DE16CD9" w14:textId="0A58AC64" w:rsidTr="00A54D2A">
        <w:trPr>
          <w:trHeight w:val="466"/>
          <w:jc w:val="center"/>
        </w:trPr>
        <w:tc>
          <w:tcPr>
            <w:tcW w:w="0" w:type="auto"/>
            <w:vAlign w:val="center"/>
            <w:hideMark/>
          </w:tcPr>
          <w:p w14:paraId="2002245D"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CORESET</w:t>
            </w:r>
          </w:p>
        </w:tc>
        <w:tc>
          <w:tcPr>
            <w:tcW w:w="0" w:type="auto"/>
            <w:vAlign w:val="center"/>
            <w:hideMark/>
          </w:tcPr>
          <w:p w14:paraId="0D39CFB1"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3D0A0FBF" w14:textId="50546706"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479F20AF" w14:textId="297D72F7" w:rsidR="00970541" w:rsidRPr="00205AF4" w:rsidRDefault="00970541" w:rsidP="00970541">
            <w:pPr>
              <w:spacing w:after="0" w:line="256" w:lineRule="auto"/>
              <w:rPr>
                <w:rFonts w:eastAsia="Times New Roman" w:cs="Arial"/>
                <w:sz w:val="20"/>
                <w:szCs w:val="20"/>
              </w:rPr>
            </w:pPr>
            <w:r>
              <w:rPr>
                <w:rFonts w:eastAsia="Times New Roman" w:cs="Arial"/>
                <w:sz w:val="20"/>
                <w:szCs w:val="20"/>
              </w:rPr>
              <w:t>Different configurations</w:t>
            </w:r>
            <w:r w:rsidR="008C1596">
              <w:rPr>
                <w:rFonts w:eastAsia="Times New Roman" w:cs="Arial"/>
                <w:sz w:val="20"/>
                <w:szCs w:val="20"/>
              </w:rPr>
              <w:t xml:space="preserve"> (see below)</w:t>
            </w:r>
          </w:p>
        </w:tc>
      </w:tr>
      <w:tr w:rsidR="00970541" w:rsidRPr="00D35238" w14:paraId="67E4038F" w14:textId="1A7495FB" w:rsidTr="00A54D2A">
        <w:trPr>
          <w:trHeight w:val="714"/>
          <w:jc w:val="center"/>
        </w:trPr>
        <w:tc>
          <w:tcPr>
            <w:tcW w:w="0" w:type="auto"/>
            <w:vAlign w:val="center"/>
            <w:hideMark/>
          </w:tcPr>
          <w:p w14:paraId="4C19BFD6"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Precoding</w:t>
            </w:r>
          </w:p>
        </w:tc>
        <w:tc>
          <w:tcPr>
            <w:tcW w:w="0" w:type="auto"/>
            <w:vAlign w:val="center"/>
            <w:hideMark/>
          </w:tcPr>
          <w:p w14:paraId="12E14A17"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732EB4EA" w14:textId="510123D3"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753965D0" w14:textId="57FB2670"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r>
      <w:tr w:rsidR="00970541" w:rsidRPr="00D35238" w14:paraId="3850EF34" w14:textId="6D7E96AF" w:rsidTr="00A54D2A">
        <w:trPr>
          <w:trHeight w:val="238"/>
          <w:jc w:val="center"/>
        </w:trPr>
        <w:tc>
          <w:tcPr>
            <w:tcW w:w="0" w:type="auto"/>
            <w:vAlign w:val="center"/>
          </w:tcPr>
          <w:p w14:paraId="31696F6C" w14:textId="25B8DB66"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 xml:space="preserve">BLER target </w:t>
            </w:r>
          </w:p>
        </w:tc>
        <w:tc>
          <w:tcPr>
            <w:tcW w:w="0" w:type="auto"/>
            <w:vAlign w:val="center"/>
          </w:tcPr>
          <w:p w14:paraId="34E46058"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7CCB2C41" w14:textId="33C83CE8"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0A13C776" w14:textId="58FE7C3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1%</w:t>
            </w:r>
          </w:p>
        </w:tc>
      </w:tr>
    </w:tbl>
    <w:p w14:paraId="1F5C627F" w14:textId="77777777" w:rsidR="00BC70FA" w:rsidRDefault="00BC70FA" w:rsidP="0067106B">
      <w:pPr>
        <w:pStyle w:val="Proposal"/>
        <w:numPr>
          <w:ilvl w:val="0"/>
          <w:numId w:val="0"/>
        </w:numPr>
        <w:tabs>
          <w:tab w:val="clear" w:pos="1701"/>
          <w:tab w:val="left" w:pos="2391"/>
        </w:tabs>
      </w:pPr>
    </w:p>
    <w:p w14:paraId="57F3ABCC" w14:textId="30A04918" w:rsidR="00EA3D3B" w:rsidRDefault="00EA3D3B" w:rsidP="00CD0D44">
      <w:pPr>
        <w:pStyle w:val="Proposal"/>
        <w:numPr>
          <w:ilvl w:val="0"/>
          <w:numId w:val="0"/>
        </w:numPr>
        <w:tabs>
          <w:tab w:val="clear" w:pos="1701"/>
          <w:tab w:val="left" w:pos="2391"/>
        </w:tabs>
      </w:pPr>
      <w:r>
        <w:t xml:space="preserve">CORESET configurations for </w:t>
      </w:r>
      <w:r w:rsidR="00D07B83">
        <w:t>Rel-18 RedCap</w:t>
      </w:r>
      <w:r w:rsidR="00E50085">
        <w:t xml:space="preserve"> evaluations</w:t>
      </w:r>
      <w:r w:rsidR="008C1596">
        <w:t>:</w:t>
      </w:r>
    </w:p>
    <w:p w14:paraId="46234C9C" w14:textId="2CB27186" w:rsidR="008C1596" w:rsidRPr="004E6DD7" w:rsidRDefault="008C1596" w:rsidP="00CD0D44">
      <w:pPr>
        <w:spacing w:after="0" w:line="252" w:lineRule="auto"/>
        <w:contextualSpacing/>
        <w:jc w:val="both"/>
        <w:rPr>
          <w:rFonts w:eastAsia="Microsoft YaHei UI"/>
          <w:color w:val="000000"/>
          <w:szCs w:val="20"/>
          <w:u w:val="single"/>
          <w:lang w:eastAsia="zh-CN"/>
        </w:rPr>
      </w:pPr>
      <w:r w:rsidRPr="004E6DD7">
        <w:rPr>
          <w:rFonts w:eastAsia="Microsoft YaHei UI"/>
          <w:color w:val="000000"/>
          <w:szCs w:val="20"/>
          <w:u w:val="single"/>
          <w:lang w:eastAsia="zh-CN"/>
        </w:rPr>
        <w:t>PDCCH CSS:</w:t>
      </w:r>
    </w:p>
    <w:p w14:paraId="3E3B0EEB" w14:textId="0E3C9B6D" w:rsidR="00EA3D3B" w:rsidRPr="004E6DD7" w:rsidRDefault="00EA3D3B"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Opt1: CORESET BW is larger than 5MHz</w:t>
      </w:r>
    </w:p>
    <w:p w14:paraId="02C876B2" w14:textId="77777777"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lastRenderedPageBreak/>
        <w:t>For 15/30kHz SCS, CORESET size is 2 symbols and 48 PRBs, AL is 16.</w:t>
      </w:r>
    </w:p>
    <w:p w14:paraId="5F7E2D5B" w14:textId="1B831444"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 xml:space="preserve">For 30kHz SCS, CORESET size is 2 symbols and 24 PRBs, AL is 8.  </w:t>
      </w:r>
    </w:p>
    <w:p w14:paraId="069ED9BA" w14:textId="77777777" w:rsidR="00EA3D3B" w:rsidRPr="004E6DD7" w:rsidRDefault="00EA3D3B"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Opt2: CORESET BW is within 5MHz</w:t>
      </w:r>
    </w:p>
    <w:p w14:paraId="17135AA3" w14:textId="77777777"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For 15kHz SCS, CORESET size is 3 symbols and 24 PRBs, AL is 8.</w:t>
      </w:r>
    </w:p>
    <w:p w14:paraId="5C88DD2E" w14:textId="77777777"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For 30kHz SCS,</w:t>
      </w:r>
    </w:p>
    <w:p w14:paraId="099A0FDF" w14:textId="7B5177FF" w:rsidR="00EA3D3B" w:rsidRPr="004E6DD7" w:rsidRDefault="00EA3D3B" w:rsidP="00CD0D44">
      <w:pPr>
        <w:numPr>
          <w:ilvl w:val="3"/>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xml:space="preserve"> Opt2-1: CORESET size is 3 symbols and 6 PRBs, AL is 2.  </w:t>
      </w:r>
    </w:p>
    <w:p w14:paraId="765F8F89" w14:textId="77777777" w:rsidR="00EA3D3B" w:rsidRPr="004E6DD7" w:rsidRDefault="00EA3D3B" w:rsidP="00CD0D44">
      <w:pPr>
        <w:numPr>
          <w:ilvl w:val="3"/>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Opt2-2: CORESET size is 3 symbols and 12 PRBs, AL is 4</w:t>
      </w:r>
    </w:p>
    <w:p w14:paraId="6833B7A1" w14:textId="5AF13495" w:rsidR="00EA3D3B" w:rsidRPr="004E6DD7" w:rsidRDefault="008C1596" w:rsidP="00CD0D44">
      <w:pPr>
        <w:pStyle w:val="Proposal"/>
        <w:numPr>
          <w:ilvl w:val="0"/>
          <w:numId w:val="0"/>
        </w:numPr>
        <w:tabs>
          <w:tab w:val="clear" w:pos="1701"/>
          <w:tab w:val="left" w:pos="2391"/>
        </w:tabs>
        <w:rPr>
          <w:szCs w:val="20"/>
        </w:rPr>
      </w:pPr>
      <w:r w:rsidRPr="004E6DD7">
        <w:rPr>
          <w:b w:val="0"/>
          <w:bCs w:val="0"/>
          <w:szCs w:val="20"/>
          <w:u w:val="single"/>
        </w:rPr>
        <w:t>PDCCH CSS</w:t>
      </w:r>
      <w:r w:rsidRPr="004E6DD7">
        <w:rPr>
          <w:szCs w:val="20"/>
        </w:rPr>
        <w:t>:</w:t>
      </w:r>
    </w:p>
    <w:p w14:paraId="26F14333" w14:textId="77777777" w:rsidR="008C1596" w:rsidRPr="004E6DD7" w:rsidRDefault="008C1596"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For 15KHz SCS, CORESET size is 3 symbols and 24 PRBs, AL is 8.</w:t>
      </w:r>
    </w:p>
    <w:p w14:paraId="10ABB96C" w14:textId="77777777" w:rsidR="008C1596" w:rsidRPr="004E6DD7" w:rsidRDefault="008C1596"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For 30KHz SCS,</w:t>
      </w:r>
    </w:p>
    <w:p w14:paraId="26F51910" w14:textId="77777777" w:rsidR="008C1596" w:rsidRPr="004E6DD7" w:rsidRDefault="008C1596" w:rsidP="00CD0D44">
      <w:pPr>
        <w:numPr>
          <w:ilvl w:val="2"/>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Opt1: CORESET size is 3 symbols and 6 PRBs, AL is 2 (baseline)</w:t>
      </w:r>
    </w:p>
    <w:p w14:paraId="23CF3077" w14:textId="77777777" w:rsidR="008C1596" w:rsidRPr="004E6DD7" w:rsidRDefault="008C1596" w:rsidP="00CD0D44">
      <w:pPr>
        <w:numPr>
          <w:ilvl w:val="2"/>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Opt2: CORESET size is 3 symbols and 12 PRBs, AL is 4 (optional)</w:t>
      </w:r>
    </w:p>
    <w:p w14:paraId="4DDF36E1" w14:textId="77777777" w:rsidR="00EA3D3B" w:rsidRDefault="00EA3D3B" w:rsidP="00CD0D44">
      <w:pPr>
        <w:pStyle w:val="Proposal"/>
        <w:numPr>
          <w:ilvl w:val="0"/>
          <w:numId w:val="0"/>
        </w:numPr>
        <w:tabs>
          <w:tab w:val="clear" w:pos="1701"/>
          <w:tab w:val="left" w:pos="2391"/>
        </w:tabs>
      </w:pPr>
    </w:p>
    <w:p w14:paraId="61EA6DC8" w14:textId="627B8F8B" w:rsidR="0041011E" w:rsidRDefault="00784C7F" w:rsidP="00CD0D44">
      <w:pPr>
        <w:pStyle w:val="ArialText"/>
      </w:pPr>
      <w:r>
        <w:t xml:space="preserve">Note that with </w:t>
      </w:r>
      <w:r w:rsidR="002B5788">
        <w:t xml:space="preserve">the </w:t>
      </w:r>
      <w:r w:rsidR="00FF4F8C">
        <w:t xml:space="preserve">5 MHz </w:t>
      </w:r>
      <w:r w:rsidR="005D60B5">
        <w:t xml:space="preserve">UE maximum RF bandwidth, </w:t>
      </w:r>
      <w:r w:rsidR="00D43C6E">
        <w:t xml:space="preserve">for some </w:t>
      </w:r>
      <w:r w:rsidR="00561862">
        <w:t xml:space="preserve">CORESET </w:t>
      </w:r>
      <w:r w:rsidR="00287648">
        <w:t>configurations</w:t>
      </w:r>
      <w:r w:rsidR="007245EB">
        <w:t xml:space="preserve">, the CORESET bandwidth </w:t>
      </w:r>
      <w:r w:rsidR="00FE7E86">
        <w:t xml:space="preserve">can exceed the maximum UE bandwidth, </w:t>
      </w:r>
      <w:r w:rsidR="000B474F">
        <w:t>such as</w:t>
      </w:r>
      <w:r w:rsidR="00FE7E86">
        <w:t>:</w:t>
      </w:r>
      <w:r w:rsidR="000B474F">
        <w:t xml:space="preserve"> (48 PRBs, 15 kHz SCS), (96 PRBs, 15)</w:t>
      </w:r>
      <w:r w:rsidR="00FE7E86">
        <w:t>, (24 PRBs, 30 kHz SCS), and (</w:t>
      </w:r>
      <w:r w:rsidR="00620502">
        <w:t>48 PRBs, 30 kHz SCS</w:t>
      </w:r>
      <w:r w:rsidR="00FE7E86">
        <w:t>)</w:t>
      </w:r>
      <w:r w:rsidR="00620502">
        <w:t>.</w:t>
      </w:r>
      <w:r w:rsidR="00A16D8E">
        <w:t xml:space="preserve"> </w:t>
      </w:r>
      <w:r w:rsidR="00D13F6B">
        <w:t xml:space="preserve">Therefore, for </w:t>
      </w:r>
      <w:r w:rsidR="00D2179F">
        <w:t>such configurations</w:t>
      </w:r>
      <w:r w:rsidR="00DB03CE">
        <w:t xml:space="preserve"> (</w:t>
      </w:r>
      <w:r w:rsidR="00742883">
        <w:t xml:space="preserve">which can be shared </w:t>
      </w:r>
      <w:r w:rsidR="00626770">
        <w:t>with legacy UEs</w:t>
      </w:r>
      <w:r w:rsidR="00DB03CE">
        <w:t>)</w:t>
      </w:r>
      <w:r w:rsidR="00D2179F">
        <w:t xml:space="preserve">, </w:t>
      </w:r>
      <w:r w:rsidR="00D13F6B">
        <w:t>i</w:t>
      </w:r>
      <w:r w:rsidR="00D13F6B" w:rsidRPr="003D2E87">
        <w:t xml:space="preserve">f the UE is constrained to have 5 MHz </w:t>
      </w:r>
      <w:r w:rsidR="00D13F6B">
        <w:t xml:space="preserve">RF </w:t>
      </w:r>
      <w:r w:rsidR="00D13F6B" w:rsidRPr="003D2E87">
        <w:t>bandwidth</w:t>
      </w:r>
      <w:r w:rsidR="00D13F6B">
        <w:t xml:space="preserve">, </w:t>
      </w:r>
      <w:r w:rsidR="00D13F6B" w:rsidRPr="003D2E87">
        <w:t xml:space="preserve">it </w:t>
      </w:r>
      <w:r w:rsidR="00D13F6B">
        <w:t>must</w:t>
      </w:r>
      <w:r w:rsidR="00D13F6B" w:rsidRPr="003D2E87">
        <w:t xml:space="preserve"> skip</w:t>
      </w:r>
      <w:r w:rsidR="00D13F6B">
        <w:t>/puncture</w:t>
      </w:r>
      <w:r w:rsidR="00D13F6B" w:rsidRPr="003D2E87">
        <w:t xml:space="preserve"> the PRBs that </w:t>
      </w:r>
      <w:r w:rsidR="00D13F6B">
        <w:t>fall</w:t>
      </w:r>
      <w:r w:rsidR="00D13F6B" w:rsidRPr="003D2E87">
        <w:t xml:space="preserve"> outside of its Rx bandwidth.</w:t>
      </w:r>
      <w:r w:rsidR="00D13F6B">
        <w:t xml:space="preserve"> </w:t>
      </w:r>
    </w:p>
    <w:p w14:paraId="182DFED8" w14:textId="2D737954" w:rsidR="0041011E" w:rsidRDefault="0041011E" w:rsidP="00A43547">
      <w:pPr>
        <w:pStyle w:val="Heading3"/>
      </w:pPr>
      <w:r>
        <w:t>2.2.4</w:t>
      </w:r>
      <w:r>
        <w:tab/>
        <w:t>PDSCH</w:t>
      </w:r>
      <w:r w:rsidR="00E166E8">
        <w:t xml:space="preserve"> (</w:t>
      </w:r>
      <w:r w:rsidR="00820A33">
        <w:t>data</w:t>
      </w:r>
      <w:r w:rsidR="00E166E8">
        <w:t>)</w:t>
      </w:r>
    </w:p>
    <w:p w14:paraId="18C91E5A" w14:textId="27E42840" w:rsidR="00E166E8" w:rsidRDefault="00E97165" w:rsidP="00190109">
      <w:pPr>
        <w:jc w:val="both"/>
        <w:rPr>
          <w:lang w:val="en-GB" w:eastAsia="ja-JP"/>
        </w:rPr>
      </w:pPr>
      <w:r>
        <w:rPr>
          <w:lang w:val="en-GB" w:eastAsia="ja-JP"/>
        </w:rPr>
        <w:t xml:space="preserve">For PDSCH cell-edge target data rate </w:t>
      </w:r>
      <w:r w:rsidR="00E166E8">
        <w:rPr>
          <w:lang w:val="en-GB" w:eastAsia="ja-JP"/>
        </w:rPr>
        <w:t>we have the following agreements from RAN1#109-e:</w:t>
      </w:r>
    </w:p>
    <w:tbl>
      <w:tblPr>
        <w:tblStyle w:val="TableGrid"/>
        <w:tblW w:w="0" w:type="auto"/>
        <w:tblLook w:val="04A0" w:firstRow="1" w:lastRow="0" w:firstColumn="1" w:lastColumn="0" w:noHBand="0" w:noVBand="1"/>
      </w:tblPr>
      <w:tblGrid>
        <w:gridCol w:w="9629"/>
      </w:tblGrid>
      <w:tr w:rsidR="00E166E8" w14:paraId="408570CD" w14:textId="77777777" w:rsidTr="00E166E8">
        <w:tc>
          <w:tcPr>
            <w:tcW w:w="9629" w:type="dxa"/>
          </w:tcPr>
          <w:p w14:paraId="012C681D" w14:textId="77777777" w:rsidR="00E166E8" w:rsidRPr="00E166E8" w:rsidRDefault="00E166E8" w:rsidP="00190109">
            <w:pPr>
              <w:spacing w:after="0"/>
              <w:jc w:val="both"/>
              <w:rPr>
                <w:rFonts w:eastAsia="DengXian"/>
                <w:sz w:val="20"/>
                <w:szCs w:val="20"/>
                <w:highlight w:val="green"/>
                <w:lang w:eastAsia="zh-CN"/>
              </w:rPr>
            </w:pPr>
            <w:r w:rsidRPr="00E166E8">
              <w:rPr>
                <w:rFonts w:eastAsia="DengXian"/>
                <w:sz w:val="20"/>
                <w:szCs w:val="20"/>
                <w:highlight w:val="green"/>
                <w:lang w:eastAsia="zh-CN"/>
              </w:rPr>
              <w:t>Agreement:</w:t>
            </w:r>
          </w:p>
          <w:p w14:paraId="1FA2E339" w14:textId="77777777" w:rsidR="00E166E8" w:rsidRPr="00E166E8" w:rsidRDefault="00E166E8" w:rsidP="00190109">
            <w:pPr>
              <w:numPr>
                <w:ilvl w:val="0"/>
                <w:numId w:val="32"/>
              </w:numPr>
              <w:shd w:val="clear" w:color="auto" w:fill="FFFFFF"/>
              <w:spacing w:after="0" w:line="233" w:lineRule="atLeast"/>
              <w:jc w:val="both"/>
              <w:rPr>
                <w:rFonts w:eastAsia="SimSun"/>
                <w:color w:val="000000"/>
                <w:sz w:val="20"/>
                <w:szCs w:val="20"/>
                <w:lang w:eastAsia="zh-CN"/>
              </w:rPr>
            </w:pPr>
            <w:r w:rsidRPr="00E166E8">
              <w:rPr>
                <w:rFonts w:eastAsia="SimSun"/>
                <w:color w:val="000000"/>
                <w:sz w:val="20"/>
                <w:szCs w:val="20"/>
                <w:lang w:eastAsia="zh-CN"/>
              </w:rPr>
              <w:t>For coverage evaluation of “Rel-18 RedCap UE with RF+BB BW reduction to 5MHz for all DL/UL channels”, target data rates are</w:t>
            </w:r>
          </w:p>
          <w:p w14:paraId="46F3CE82" w14:textId="77777777" w:rsidR="00E166E8" w:rsidRPr="00E166E8" w:rsidRDefault="00E166E8" w:rsidP="00190109">
            <w:pPr>
              <w:numPr>
                <w:ilvl w:val="1"/>
                <w:numId w:val="33"/>
              </w:numPr>
              <w:spacing w:after="0" w:line="252" w:lineRule="auto"/>
              <w:contextualSpacing/>
              <w:jc w:val="both"/>
              <w:rPr>
                <w:rFonts w:eastAsia="SimSun"/>
                <w:color w:val="000000"/>
                <w:sz w:val="20"/>
                <w:szCs w:val="20"/>
                <w:lang w:eastAsia="zh-CN"/>
              </w:rPr>
            </w:pPr>
            <w:r w:rsidRPr="00E166E8">
              <w:rPr>
                <w:rFonts w:eastAsia="SimSun"/>
                <w:color w:val="000000"/>
                <w:sz w:val="20"/>
                <w:szCs w:val="20"/>
                <w:lang w:eastAsia="zh-CN"/>
              </w:rPr>
              <w:t>FR1 Rural: 250 kbps on DL and 25 kbps in UL</w:t>
            </w:r>
          </w:p>
          <w:p w14:paraId="12463D8A" w14:textId="77777777" w:rsidR="00E166E8" w:rsidRPr="00E166E8" w:rsidRDefault="00E166E8" w:rsidP="00190109">
            <w:pPr>
              <w:numPr>
                <w:ilvl w:val="1"/>
                <w:numId w:val="33"/>
              </w:numPr>
              <w:spacing w:after="0" w:line="252" w:lineRule="auto"/>
              <w:contextualSpacing/>
              <w:jc w:val="both"/>
              <w:rPr>
                <w:rFonts w:eastAsia="SimSun"/>
                <w:color w:val="000000"/>
                <w:sz w:val="20"/>
                <w:szCs w:val="20"/>
                <w:lang w:eastAsia="zh-CN"/>
              </w:rPr>
            </w:pPr>
            <w:r w:rsidRPr="00E166E8">
              <w:rPr>
                <w:rFonts w:eastAsia="SimSun"/>
                <w:color w:val="000000"/>
                <w:sz w:val="20"/>
                <w:szCs w:val="20"/>
                <w:lang w:eastAsia="zh-CN"/>
              </w:rPr>
              <w:t>FR1 Urban: 500 kbps on DL and 250 kbps in UL</w:t>
            </w:r>
          </w:p>
          <w:p w14:paraId="533C047F" w14:textId="45B10016" w:rsidR="00E166E8" w:rsidRPr="00E166E8" w:rsidRDefault="00E166E8" w:rsidP="00190109">
            <w:pPr>
              <w:numPr>
                <w:ilvl w:val="1"/>
                <w:numId w:val="33"/>
              </w:numPr>
              <w:spacing w:after="0" w:line="252" w:lineRule="auto"/>
              <w:contextualSpacing/>
              <w:jc w:val="both"/>
              <w:rPr>
                <w:rFonts w:eastAsia="SimSun"/>
                <w:color w:val="000000"/>
                <w:lang w:eastAsia="zh-CN"/>
              </w:rPr>
            </w:pPr>
            <w:r w:rsidRPr="00E166E8">
              <w:rPr>
                <w:rFonts w:eastAsia="SimSun"/>
                <w:color w:val="000000"/>
                <w:sz w:val="20"/>
                <w:szCs w:val="20"/>
                <w:lang w:eastAsia="zh-CN"/>
              </w:rPr>
              <w:t>Note: The target data rates are the scaled value in the Rel-17 RedCap SI by a factor of 0.25</w:t>
            </w:r>
          </w:p>
        </w:tc>
      </w:tr>
    </w:tbl>
    <w:p w14:paraId="35F75E07" w14:textId="77777777" w:rsidR="00EB2B25" w:rsidRDefault="00EB2B25" w:rsidP="00190109">
      <w:pPr>
        <w:pStyle w:val="ArialText"/>
        <w:rPr>
          <w:rFonts w:cs="Arial"/>
          <w:szCs w:val="20"/>
        </w:rPr>
      </w:pPr>
      <w:bookmarkStart w:id="10" w:name="_Ref100285578"/>
    </w:p>
    <w:p w14:paraId="3F4C16E9" w14:textId="4EE3DE63" w:rsidR="00EB2B25" w:rsidRPr="0036401D" w:rsidRDefault="00EB2B25" w:rsidP="00190109">
      <w:pPr>
        <w:pStyle w:val="ArialText"/>
        <w:rPr>
          <w:b/>
          <w:bCs/>
        </w:rPr>
      </w:pPr>
      <w:r>
        <w:t>T</w:t>
      </w:r>
      <w:r w:rsidRPr="0036401D">
        <w:t>he target data rates for PDSCH are:</w:t>
      </w:r>
    </w:p>
    <w:p w14:paraId="6517B3F2" w14:textId="77777777" w:rsidR="00EB2B25" w:rsidRPr="0036401D" w:rsidRDefault="00EB2B25" w:rsidP="00190109">
      <w:pPr>
        <w:pStyle w:val="ArialText"/>
        <w:numPr>
          <w:ilvl w:val="0"/>
          <w:numId w:val="31"/>
        </w:numPr>
        <w:rPr>
          <w:b/>
          <w:bCs/>
        </w:rPr>
      </w:pPr>
      <w:r w:rsidRPr="0036401D">
        <w:t>Rural: 1 Mbps</w:t>
      </w:r>
      <w:r>
        <w:t xml:space="preserve"> for the Reference NR UE and the Rel-17 RedCap UE, </w:t>
      </w:r>
      <w:r w:rsidRPr="000260DC">
        <w:t xml:space="preserve">and </w:t>
      </w:r>
      <w:r w:rsidRPr="00D17EA0">
        <w:t>1 Mbps</w:t>
      </w:r>
      <w:r w:rsidRPr="000260DC">
        <w:t xml:space="preserve"> or 0.5</w:t>
      </w:r>
      <w:r>
        <w:t xml:space="preserve"> Mbps for the 5-MHz RedCap UE</w:t>
      </w:r>
    </w:p>
    <w:p w14:paraId="595F39CF" w14:textId="77777777" w:rsidR="00EB2B25" w:rsidRPr="0036401D" w:rsidRDefault="00EB2B25" w:rsidP="00190109">
      <w:pPr>
        <w:pStyle w:val="ArialText"/>
        <w:numPr>
          <w:ilvl w:val="0"/>
          <w:numId w:val="20"/>
        </w:numPr>
        <w:rPr>
          <w:b/>
          <w:bCs/>
        </w:rPr>
      </w:pPr>
      <w:r w:rsidRPr="0036401D">
        <w:t>Urban: 1</w:t>
      </w:r>
      <w:r>
        <w:t>0</w:t>
      </w:r>
      <w:r w:rsidRPr="0036401D">
        <w:t xml:space="preserve"> Mbps</w:t>
      </w:r>
      <w:r>
        <w:t xml:space="preserve"> for the Reference NR UE, 2 Mbps for the Rel-17 RedCap UE, and </w:t>
      </w:r>
      <w:r w:rsidRPr="00D17EA0">
        <w:t>2 Mbps</w:t>
      </w:r>
      <w:r>
        <w:t>, 1 Mbps, or 0.5 Mbps for the 5-MHz RedCap UE</w:t>
      </w:r>
    </w:p>
    <w:p w14:paraId="6D58098B" w14:textId="271D8681" w:rsidR="00EB2B25" w:rsidRPr="00EB2B25" w:rsidRDefault="00EB2B25" w:rsidP="00190109">
      <w:pPr>
        <w:pStyle w:val="ArialText"/>
      </w:pPr>
      <w:r w:rsidRPr="000A2D5E">
        <w:t xml:space="preserve">The number of PRBs, TBS, and MCS of PDSCH (eMBB) in </w:t>
      </w:r>
      <w:r w:rsidRPr="000A2D5E">
        <w:fldChar w:fldCharType="begin"/>
      </w:r>
      <w:r w:rsidRPr="000A2D5E">
        <w:instrText xml:space="preserve"> REF _Ref100285578 \h </w:instrText>
      </w:r>
      <w:r>
        <w:instrText xml:space="preserve"> \* MERGEFORMAT </w:instrText>
      </w:r>
      <w:r w:rsidRPr="000A2D5E">
        <w:fldChar w:fldCharType="separate"/>
      </w:r>
      <w:r w:rsidRPr="000A2D5E">
        <w:t>Table 8</w:t>
      </w:r>
      <w:r w:rsidRPr="000A2D5E">
        <w:fldChar w:fldCharType="end"/>
      </w:r>
      <w:r w:rsidRPr="000A2D5E">
        <w:t xml:space="preserve"> were chosen based on these target data rates.</w:t>
      </w:r>
    </w:p>
    <w:p w14:paraId="35A9B363" w14:textId="308B0F6C" w:rsidR="00BC70FA" w:rsidRPr="00205AF4" w:rsidRDefault="004420B3" w:rsidP="004420B3">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8</w:t>
      </w:r>
      <w:r w:rsidRPr="00205AF4">
        <w:rPr>
          <w:rFonts w:cs="Arial"/>
          <w:szCs w:val="20"/>
        </w:rPr>
        <w:fldChar w:fldCharType="end"/>
      </w:r>
      <w:bookmarkEnd w:id="10"/>
      <w:r w:rsidR="00BC70FA" w:rsidRPr="00205AF4">
        <w:rPr>
          <w:rFonts w:cs="Arial"/>
          <w:szCs w:val="20"/>
        </w:rPr>
        <w:t>: Assumptions for PDSCH (eMBB)</w:t>
      </w:r>
      <w:r w:rsidR="00231835">
        <w:rPr>
          <w:rFonts w:cs="Arial"/>
          <w:szCs w:val="20"/>
        </w:rPr>
        <w:t>.</w:t>
      </w:r>
      <w:r w:rsidR="00BC70FA" w:rsidRPr="00205AF4">
        <w:rPr>
          <w:rFonts w:cs="Arial"/>
          <w:szCs w:val="20"/>
        </w:rPr>
        <w:t xml:space="preserve"> </w:t>
      </w:r>
    </w:p>
    <w:tbl>
      <w:tblPr>
        <w:tblStyle w:val="TableGrid"/>
        <w:tblW w:w="9421" w:type="dxa"/>
        <w:jc w:val="center"/>
        <w:tblLook w:val="0420" w:firstRow="1" w:lastRow="0" w:firstColumn="0" w:lastColumn="0" w:noHBand="0" w:noVBand="1"/>
      </w:tblPr>
      <w:tblGrid>
        <w:gridCol w:w="1514"/>
        <w:gridCol w:w="2653"/>
        <w:gridCol w:w="2627"/>
        <w:gridCol w:w="2627"/>
      </w:tblGrid>
      <w:tr w:rsidR="007C57E6" w:rsidRPr="00BC70FA" w14:paraId="2FC6377F" w14:textId="77777777" w:rsidTr="00C10203">
        <w:trPr>
          <w:jc w:val="center"/>
        </w:trPr>
        <w:tc>
          <w:tcPr>
            <w:tcW w:w="0" w:type="auto"/>
            <w:shd w:val="clear" w:color="auto" w:fill="auto"/>
            <w:vAlign w:val="center"/>
          </w:tcPr>
          <w:p w14:paraId="2D8E45E2" w14:textId="77777777" w:rsidR="00BC70FA" w:rsidRPr="00205AF4" w:rsidRDefault="00BC70FA" w:rsidP="00C10203">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461BA81F" w14:textId="7777777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2E0D8FDE" w14:textId="7777777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595512FC" w14:textId="1FEC191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5-MHz RedCap</w:t>
            </w:r>
            <w:r w:rsidRPr="00205AF4">
              <w:rPr>
                <w:rFonts w:cs="Arial"/>
                <w:b/>
                <w:bCs/>
                <w:sz w:val="20"/>
                <w:szCs w:val="20"/>
              </w:rPr>
              <w:t xml:space="preserve"> UE</w:t>
            </w:r>
          </w:p>
        </w:tc>
      </w:tr>
      <w:tr w:rsidR="007C57E6" w:rsidRPr="00BC70FA" w14:paraId="52E750B1" w14:textId="77777777" w:rsidTr="00C10203">
        <w:trPr>
          <w:jc w:val="center"/>
        </w:trPr>
        <w:tc>
          <w:tcPr>
            <w:tcW w:w="0" w:type="auto"/>
            <w:vAlign w:val="center"/>
            <w:hideMark/>
          </w:tcPr>
          <w:p w14:paraId="624BD6D4" w14:textId="60401259"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05911566" w14:textId="39B7536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700 MHz: </w:t>
            </w:r>
            <w:r w:rsidR="00172099">
              <w:rPr>
                <w:rFonts w:eastAsia="Times New Roman" w:cs="Arial"/>
                <w:sz w:val="20"/>
                <w:szCs w:val="20"/>
              </w:rPr>
              <w:t>39</w:t>
            </w:r>
            <w:r w:rsidRPr="00205AF4">
              <w:rPr>
                <w:rFonts w:eastAsia="Times New Roman" w:cs="Arial"/>
                <w:sz w:val="20"/>
                <w:szCs w:val="20"/>
              </w:rPr>
              <w:t xml:space="preserve"> PRBs</w:t>
            </w:r>
          </w:p>
          <w:p w14:paraId="127D7F1A" w14:textId="49078383"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2.6 GHz and 4 GHz: 2</w:t>
            </w:r>
            <w:r w:rsidR="00600CAD">
              <w:rPr>
                <w:rFonts w:eastAsia="Times New Roman" w:cs="Arial"/>
                <w:sz w:val="20"/>
                <w:szCs w:val="20"/>
              </w:rPr>
              <w:t>73</w:t>
            </w:r>
            <w:r w:rsidRPr="00205AF4">
              <w:rPr>
                <w:rFonts w:eastAsia="Times New Roman" w:cs="Arial"/>
                <w:sz w:val="20"/>
                <w:szCs w:val="20"/>
              </w:rPr>
              <w:t xml:space="preserve"> PRBs</w:t>
            </w:r>
          </w:p>
        </w:tc>
        <w:tc>
          <w:tcPr>
            <w:tcW w:w="0" w:type="auto"/>
            <w:vAlign w:val="center"/>
          </w:tcPr>
          <w:p w14:paraId="7605B67B" w14:textId="404D2469"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 xml:space="preserve">700 MHz: </w:t>
            </w:r>
            <w:r w:rsidR="00600CAD">
              <w:rPr>
                <w:rFonts w:eastAsia="Times New Roman" w:cs="Arial"/>
                <w:sz w:val="20"/>
                <w:szCs w:val="20"/>
              </w:rPr>
              <w:t>39</w:t>
            </w:r>
            <w:r w:rsidRPr="00205AF4">
              <w:rPr>
                <w:rFonts w:eastAsia="Times New Roman" w:cs="Arial"/>
                <w:sz w:val="20"/>
                <w:szCs w:val="20"/>
              </w:rPr>
              <w:t xml:space="preserve"> PRBs</w:t>
            </w:r>
          </w:p>
          <w:p w14:paraId="7381B420" w14:textId="051D261B"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2.6 GHz and 4 GHz: </w:t>
            </w:r>
            <w:r w:rsidR="00053AAB" w:rsidRPr="00205AF4">
              <w:rPr>
                <w:rFonts w:eastAsia="Times New Roman" w:cs="Arial"/>
                <w:sz w:val="20"/>
                <w:szCs w:val="20"/>
              </w:rPr>
              <w:t>51</w:t>
            </w:r>
            <w:r w:rsidRPr="00205AF4">
              <w:rPr>
                <w:rFonts w:eastAsia="Times New Roman" w:cs="Arial"/>
                <w:sz w:val="20"/>
                <w:szCs w:val="20"/>
              </w:rPr>
              <w:t xml:space="preserve"> PRBs</w:t>
            </w:r>
          </w:p>
        </w:tc>
        <w:tc>
          <w:tcPr>
            <w:tcW w:w="0" w:type="auto"/>
            <w:vAlign w:val="center"/>
          </w:tcPr>
          <w:p w14:paraId="62BF0278" w14:textId="26F325BE"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700 MHz</w:t>
            </w:r>
            <w:r w:rsidR="00600CAD">
              <w:rPr>
                <w:rFonts w:eastAsia="Times New Roman" w:cs="Arial"/>
                <w:sz w:val="20"/>
                <w:szCs w:val="20"/>
              </w:rPr>
              <w:t>, 1 Mbps</w:t>
            </w:r>
            <w:r w:rsidRPr="00205AF4">
              <w:rPr>
                <w:rFonts w:eastAsia="Times New Roman" w:cs="Arial"/>
                <w:sz w:val="20"/>
                <w:szCs w:val="20"/>
              </w:rPr>
              <w:t xml:space="preserve">: </w:t>
            </w:r>
            <w:r w:rsidR="00053AAB" w:rsidRPr="00205AF4">
              <w:rPr>
                <w:rFonts w:eastAsia="Times New Roman" w:cs="Arial"/>
                <w:sz w:val="20"/>
                <w:szCs w:val="20"/>
              </w:rPr>
              <w:t>25</w:t>
            </w:r>
            <w:r w:rsidRPr="00205AF4">
              <w:rPr>
                <w:rFonts w:eastAsia="Times New Roman" w:cs="Arial"/>
                <w:sz w:val="20"/>
                <w:szCs w:val="20"/>
              </w:rPr>
              <w:t xml:space="preserve"> PRBs</w:t>
            </w:r>
            <w:r w:rsidR="00FA6A3B">
              <w:rPr>
                <w:rFonts w:eastAsia="Times New Roman" w:cs="Arial"/>
                <w:sz w:val="20"/>
                <w:szCs w:val="20"/>
              </w:rPr>
              <w:t xml:space="preserve"> </w:t>
            </w:r>
            <w:r w:rsidR="00600CAD">
              <w:rPr>
                <w:rFonts w:eastAsia="Times New Roman" w:cs="Arial"/>
                <w:sz w:val="20"/>
                <w:szCs w:val="20"/>
              </w:rPr>
              <w:t xml:space="preserve">700 MHz, 0.5 </w:t>
            </w:r>
            <w:proofErr w:type="spellStart"/>
            <w:r w:rsidR="00600CAD">
              <w:rPr>
                <w:rFonts w:eastAsia="Times New Roman" w:cs="Arial"/>
                <w:sz w:val="20"/>
                <w:szCs w:val="20"/>
              </w:rPr>
              <w:t>MBps</w:t>
            </w:r>
            <w:proofErr w:type="spellEnd"/>
            <w:r w:rsidR="00600CAD">
              <w:rPr>
                <w:rFonts w:eastAsia="Times New Roman" w:cs="Arial"/>
                <w:sz w:val="20"/>
                <w:szCs w:val="20"/>
              </w:rPr>
              <w:t xml:space="preserve"> </w:t>
            </w:r>
            <w:r w:rsidR="00FA6A3B">
              <w:rPr>
                <w:rFonts w:eastAsia="Times New Roman" w:cs="Arial"/>
                <w:sz w:val="20"/>
                <w:szCs w:val="20"/>
              </w:rPr>
              <w:t>20</w:t>
            </w:r>
            <w:r w:rsidR="00600CAD">
              <w:rPr>
                <w:rFonts w:eastAsia="Times New Roman" w:cs="Arial"/>
                <w:sz w:val="20"/>
                <w:szCs w:val="20"/>
              </w:rPr>
              <w:t xml:space="preserve"> PRBs</w:t>
            </w:r>
          </w:p>
          <w:p w14:paraId="51E82BDB" w14:textId="06B4FE01"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2.6 GHz and 4 GHz: 11 PRBs</w:t>
            </w:r>
          </w:p>
        </w:tc>
      </w:tr>
      <w:tr w:rsidR="007C57E6" w:rsidRPr="00BC70FA" w14:paraId="3100B194" w14:textId="77777777" w:rsidTr="00C10203">
        <w:trPr>
          <w:jc w:val="center"/>
        </w:trPr>
        <w:tc>
          <w:tcPr>
            <w:tcW w:w="0" w:type="auto"/>
            <w:vAlign w:val="center"/>
            <w:hideMark/>
          </w:tcPr>
          <w:p w14:paraId="0F0F71DE" w14:textId="74812771"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PDSCH duration</w:t>
            </w:r>
          </w:p>
        </w:tc>
        <w:tc>
          <w:tcPr>
            <w:tcW w:w="0" w:type="auto"/>
            <w:vAlign w:val="center"/>
            <w:hideMark/>
          </w:tcPr>
          <w:p w14:paraId="5E9003C6" w14:textId="35C5494D"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c>
          <w:tcPr>
            <w:tcW w:w="0" w:type="auto"/>
            <w:vAlign w:val="center"/>
          </w:tcPr>
          <w:p w14:paraId="55EDB0A0" w14:textId="733478B4"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c>
          <w:tcPr>
            <w:tcW w:w="0" w:type="auto"/>
            <w:vAlign w:val="center"/>
          </w:tcPr>
          <w:p w14:paraId="1A9DC0F8" w14:textId="286A3F83"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r>
      <w:tr w:rsidR="007C57E6" w:rsidRPr="00BC70FA" w14:paraId="5FFB4D8F" w14:textId="77777777" w:rsidTr="00C10203">
        <w:trPr>
          <w:jc w:val="center"/>
        </w:trPr>
        <w:tc>
          <w:tcPr>
            <w:tcW w:w="0" w:type="auto"/>
            <w:vAlign w:val="center"/>
            <w:hideMark/>
          </w:tcPr>
          <w:p w14:paraId="02A9392F" w14:textId="49A6D84C"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1037F51" w14:textId="678DE4D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c>
          <w:tcPr>
            <w:tcW w:w="0" w:type="auto"/>
            <w:vAlign w:val="center"/>
          </w:tcPr>
          <w:p w14:paraId="6E380597" w14:textId="20CB0192"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c>
          <w:tcPr>
            <w:tcW w:w="0" w:type="auto"/>
            <w:vAlign w:val="center"/>
          </w:tcPr>
          <w:p w14:paraId="763B676A" w14:textId="7551112C"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r>
      <w:tr w:rsidR="007C57E6" w:rsidRPr="00BC70FA" w14:paraId="439CE00E" w14:textId="77777777" w:rsidTr="00C10203">
        <w:trPr>
          <w:jc w:val="center"/>
        </w:trPr>
        <w:tc>
          <w:tcPr>
            <w:tcW w:w="0" w:type="auto"/>
            <w:vAlign w:val="center"/>
            <w:hideMark/>
          </w:tcPr>
          <w:p w14:paraId="46DB511F" w14:textId="50741CB8"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60691824"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66C3FADC" w14:textId="3AD00082"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79C2E45A"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077BB9A5" w14:textId="44BF3E8A"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7EA7F799"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308D9BC0" w14:textId="0CD2A484"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r>
      <w:tr w:rsidR="007C57E6" w:rsidRPr="00205AF4" w14:paraId="3A8BE9E8" w14:textId="77777777" w:rsidTr="00C10203">
        <w:trPr>
          <w:jc w:val="center"/>
        </w:trPr>
        <w:tc>
          <w:tcPr>
            <w:tcW w:w="0" w:type="auto"/>
            <w:vAlign w:val="center"/>
          </w:tcPr>
          <w:p w14:paraId="3033EB82" w14:textId="5E92432E"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52DEA30E" w14:textId="063B2146"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42223F34" w14:textId="5A1E1F11"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36DF960B" w14:textId="0DE33936"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r>
      <w:tr w:rsidR="007C57E6" w:rsidRPr="00BC70FA" w14:paraId="474570FD" w14:textId="77777777" w:rsidTr="00C10203">
        <w:trPr>
          <w:jc w:val="center"/>
        </w:trPr>
        <w:tc>
          <w:tcPr>
            <w:tcW w:w="0" w:type="auto"/>
            <w:vAlign w:val="center"/>
          </w:tcPr>
          <w:p w14:paraId="744C419D" w14:textId="700A3726"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lastRenderedPageBreak/>
              <w:t>TBS</w:t>
            </w:r>
          </w:p>
        </w:tc>
        <w:tc>
          <w:tcPr>
            <w:tcW w:w="0" w:type="auto"/>
            <w:vAlign w:val="center"/>
          </w:tcPr>
          <w:p w14:paraId="2A3C46CE" w14:textId="527B684C"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target data rate 1 Mbps (15 kHz SCS): TBS = 1128</w:t>
            </w:r>
            <w:r w:rsidR="007C57E6">
              <w:rPr>
                <w:rFonts w:eastAsia="Times New Roman" w:cs="Arial"/>
                <w:sz w:val="20"/>
                <w:szCs w:val="20"/>
              </w:rPr>
              <w:t>, MCS0</w:t>
            </w:r>
          </w:p>
          <w:p w14:paraId="062A9254" w14:textId="77777777" w:rsidR="003500B5" w:rsidRPr="00205AF4" w:rsidRDefault="003500B5" w:rsidP="00C10203">
            <w:pPr>
              <w:spacing w:after="0" w:line="256" w:lineRule="auto"/>
              <w:rPr>
                <w:rFonts w:eastAsia="Times New Roman" w:cs="Arial"/>
                <w:sz w:val="20"/>
                <w:szCs w:val="20"/>
              </w:rPr>
            </w:pPr>
          </w:p>
          <w:p w14:paraId="7FF2DC63" w14:textId="6A7AB89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target data rate 10 Mbps (30 kHz SCS</w:t>
            </w:r>
            <w:r w:rsidR="00892B70">
              <w:rPr>
                <w:rFonts w:eastAsia="Times New Roman" w:cs="Arial"/>
                <w:sz w:val="20"/>
                <w:szCs w:val="20"/>
              </w:rPr>
              <w:t>, 2.6 GHz</w:t>
            </w:r>
            <w:r w:rsidRPr="00205AF4">
              <w:rPr>
                <w:rFonts w:eastAsia="Times New Roman" w:cs="Arial"/>
                <w:sz w:val="20"/>
                <w:szCs w:val="20"/>
              </w:rPr>
              <w:t>): TBS =</w:t>
            </w:r>
            <w:r w:rsidR="007C57E6">
              <w:rPr>
                <w:rFonts w:eastAsia="Times New Roman" w:cs="Arial"/>
                <w:sz w:val="20"/>
                <w:szCs w:val="20"/>
              </w:rPr>
              <w:t xml:space="preserve"> 7680, MCS0</w:t>
            </w:r>
            <w:r w:rsidR="007C57E6" w:rsidRPr="00205AF4">
              <w:rPr>
                <w:rFonts w:eastAsia="Times New Roman" w:cs="Arial"/>
                <w:sz w:val="20"/>
                <w:szCs w:val="20"/>
              </w:rPr>
              <w:t xml:space="preserve"> </w:t>
            </w:r>
          </w:p>
          <w:p w14:paraId="51D36EF5" w14:textId="77777777" w:rsidR="00BC70FA" w:rsidRDefault="00BC70FA" w:rsidP="00C10203">
            <w:pPr>
              <w:spacing w:after="0" w:line="256" w:lineRule="auto"/>
              <w:rPr>
                <w:rFonts w:eastAsia="Times New Roman" w:cs="Arial"/>
                <w:sz w:val="20"/>
                <w:szCs w:val="20"/>
              </w:rPr>
            </w:pPr>
          </w:p>
          <w:p w14:paraId="53256EDF" w14:textId="01088101" w:rsidR="00892B70" w:rsidRPr="00205AF4" w:rsidRDefault="00892B70" w:rsidP="00C10203">
            <w:pPr>
              <w:spacing w:after="0" w:line="256" w:lineRule="auto"/>
              <w:rPr>
                <w:rFonts w:eastAsia="Times New Roman" w:cs="Arial"/>
                <w:sz w:val="20"/>
                <w:szCs w:val="20"/>
              </w:rPr>
            </w:pPr>
            <w:r w:rsidRPr="00205AF4">
              <w:rPr>
                <w:rFonts w:eastAsia="Times New Roman" w:cs="Arial"/>
                <w:sz w:val="20"/>
                <w:szCs w:val="20"/>
              </w:rPr>
              <w:t>target data rate 10 Mbps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 xml:space="preserve"> 9984, MCS1</w:t>
            </w:r>
            <w:r w:rsidRPr="00205AF4">
              <w:rPr>
                <w:rFonts w:eastAsia="Times New Roman" w:cs="Arial"/>
                <w:sz w:val="20"/>
                <w:szCs w:val="20"/>
              </w:rPr>
              <w:t xml:space="preserve"> </w:t>
            </w:r>
          </w:p>
          <w:p w14:paraId="2C7E1DA5" w14:textId="5ED13782" w:rsidR="00BC70FA" w:rsidRPr="00205AF4" w:rsidRDefault="00BC70FA" w:rsidP="00C10203">
            <w:pPr>
              <w:spacing w:after="0" w:line="256" w:lineRule="auto"/>
              <w:rPr>
                <w:rFonts w:eastAsia="Times New Roman" w:cs="Arial"/>
                <w:sz w:val="20"/>
                <w:szCs w:val="20"/>
              </w:rPr>
            </w:pPr>
          </w:p>
        </w:tc>
        <w:tc>
          <w:tcPr>
            <w:tcW w:w="0" w:type="auto"/>
            <w:vAlign w:val="center"/>
          </w:tcPr>
          <w:p w14:paraId="6A068ADB" w14:textId="42B3B274" w:rsidR="0036401D" w:rsidRPr="00205AF4" w:rsidRDefault="0036401D" w:rsidP="00C10203">
            <w:pPr>
              <w:spacing w:after="0" w:line="256" w:lineRule="auto"/>
              <w:rPr>
                <w:rFonts w:eastAsia="Times New Roman" w:cs="Arial"/>
                <w:sz w:val="20"/>
                <w:szCs w:val="20"/>
              </w:rPr>
            </w:pPr>
            <w:r w:rsidRPr="00205AF4">
              <w:rPr>
                <w:rFonts w:eastAsia="Times New Roman" w:cs="Arial"/>
                <w:sz w:val="20"/>
                <w:szCs w:val="20"/>
              </w:rPr>
              <w:t>target data rate 1 Mbps (15 kHz SCS): TBS = 1128</w:t>
            </w:r>
            <w:r w:rsidR="007C57E6">
              <w:rPr>
                <w:rFonts w:eastAsia="Times New Roman" w:cs="Arial"/>
                <w:sz w:val="20"/>
                <w:szCs w:val="20"/>
              </w:rPr>
              <w:t>, MCS0</w:t>
            </w:r>
          </w:p>
          <w:p w14:paraId="2D3BCBCF" w14:textId="77777777" w:rsidR="0036401D" w:rsidRDefault="0036401D" w:rsidP="00C10203">
            <w:pPr>
              <w:spacing w:after="0" w:line="256" w:lineRule="auto"/>
              <w:rPr>
                <w:rFonts w:eastAsia="Times New Roman" w:cs="Arial"/>
                <w:sz w:val="20"/>
                <w:szCs w:val="20"/>
              </w:rPr>
            </w:pPr>
          </w:p>
          <w:p w14:paraId="5F0147FD" w14:textId="3E49B86A" w:rsidR="00BC70FA" w:rsidRPr="00205AF4" w:rsidDel="007C57E6"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0036401D">
              <w:rPr>
                <w:rFonts w:eastAsia="Times New Roman" w:cs="Arial"/>
                <w:sz w:val="20"/>
                <w:szCs w:val="20"/>
              </w:rPr>
              <w:t>2</w:t>
            </w:r>
            <w:r w:rsidRPr="00205AF4">
              <w:rPr>
                <w:rFonts w:eastAsia="Times New Roman" w:cs="Arial"/>
                <w:sz w:val="20"/>
                <w:szCs w:val="20"/>
              </w:rPr>
              <w:t xml:space="preserve"> Mbps (30 kHz SCS</w:t>
            </w:r>
            <w:r w:rsidR="00892B70">
              <w:rPr>
                <w:rFonts w:eastAsia="Times New Roman" w:cs="Arial"/>
                <w:sz w:val="20"/>
                <w:szCs w:val="20"/>
              </w:rPr>
              <w:t>, 2.6 GHz</w:t>
            </w:r>
            <w:r w:rsidRPr="00205AF4">
              <w:rPr>
                <w:rFonts w:eastAsia="Times New Roman" w:cs="Arial"/>
                <w:sz w:val="20"/>
                <w:szCs w:val="20"/>
              </w:rPr>
              <w:t>): TBS =</w:t>
            </w:r>
            <w:r w:rsidR="007C57E6">
              <w:rPr>
                <w:rFonts w:eastAsia="Times New Roman" w:cs="Arial"/>
                <w:sz w:val="20"/>
                <w:szCs w:val="20"/>
              </w:rPr>
              <w:t xml:space="preserve"> 1480, MCS0</w:t>
            </w:r>
          </w:p>
          <w:p w14:paraId="0A9C7182" w14:textId="3E761E1B" w:rsidR="00892B70" w:rsidRDefault="00892B70" w:rsidP="00C10203">
            <w:pPr>
              <w:spacing w:after="0" w:line="256" w:lineRule="auto"/>
              <w:rPr>
                <w:rFonts w:eastAsia="Times New Roman" w:cs="Arial"/>
                <w:sz w:val="20"/>
                <w:szCs w:val="20"/>
              </w:rPr>
            </w:pPr>
          </w:p>
          <w:p w14:paraId="7D441549" w14:textId="40C1DE78" w:rsidR="00BC70FA" w:rsidRPr="00205AF4" w:rsidRDefault="00892B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2</w:t>
            </w:r>
            <w:r w:rsidRPr="00205AF4">
              <w:rPr>
                <w:rFonts w:eastAsia="Times New Roman" w:cs="Arial"/>
                <w:sz w:val="20"/>
                <w:szCs w:val="20"/>
              </w:rPr>
              <w:t xml:space="preserve"> Mbps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 xml:space="preserve"> 1928, MCS</w:t>
            </w:r>
            <w:r w:rsidR="00443E07">
              <w:rPr>
                <w:rFonts w:eastAsia="Times New Roman" w:cs="Arial"/>
                <w:sz w:val="20"/>
                <w:szCs w:val="20"/>
              </w:rPr>
              <w:t>1</w:t>
            </w:r>
          </w:p>
        </w:tc>
        <w:tc>
          <w:tcPr>
            <w:tcW w:w="0" w:type="auto"/>
            <w:vAlign w:val="center"/>
          </w:tcPr>
          <w:p w14:paraId="655286C2" w14:textId="22B61263" w:rsidR="0036401D" w:rsidRPr="007C57E6" w:rsidRDefault="0036401D" w:rsidP="00C10203">
            <w:pPr>
              <w:spacing w:after="0" w:line="256" w:lineRule="auto"/>
              <w:rPr>
                <w:rFonts w:eastAsia="Times New Roman" w:cs="Arial"/>
                <w:sz w:val="20"/>
                <w:szCs w:val="20"/>
              </w:rPr>
            </w:pPr>
            <w:r w:rsidRPr="007C57E6">
              <w:rPr>
                <w:rFonts w:eastAsia="Times New Roman" w:cs="Arial"/>
                <w:sz w:val="20"/>
                <w:szCs w:val="20"/>
              </w:rPr>
              <w:t xml:space="preserve">target data rate </w:t>
            </w:r>
            <w:r w:rsidR="00552370" w:rsidRPr="007C57E6">
              <w:rPr>
                <w:rFonts w:eastAsia="Times New Roman" w:cs="Arial"/>
                <w:sz w:val="20"/>
                <w:szCs w:val="20"/>
              </w:rPr>
              <w:t>1</w:t>
            </w:r>
            <w:r w:rsidRPr="00C10203">
              <w:rPr>
                <w:rFonts w:eastAsia="Times New Roman" w:cs="Arial"/>
                <w:szCs w:val="20"/>
              </w:rPr>
              <w:t xml:space="preserve"> Mbps</w:t>
            </w:r>
            <w:r w:rsidRPr="007C57E6">
              <w:rPr>
                <w:rFonts w:eastAsia="Times New Roman" w:cs="Arial"/>
                <w:sz w:val="20"/>
                <w:szCs w:val="20"/>
              </w:rPr>
              <w:t xml:space="preserve"> (15 kHz SCS): TBS = </w:t>
            </w:r>
            <w:r w:rsidR="00552370" w:rsidRPr="007C57E6">
              <w:rPr>
                <w:rFonts w:eastAsia="Times New Roman" w:cs="Arial"/>
                <w:sz w:val="20"/>
                <w:szCs w:val="20"/>
              </w:rPr>
              <w:t>11</w:t>
            </w:r>
            <w:r w:rsidR="00620B26" w:rsidRPr="007C57E6">
              <w:rPr>
                <w:rFonts w:eastAsia="Times New Roman" w:cs="Arial"/>
                <w:sz w:val="20"/>
                <w:szCs w:val="20"/>
              </w:rPr>
              <w:t>28</w:t>
            </w:r>
            <w:r w:rsidR="00552370" w:rsidRPr="007C57E6">
              <w:rPr>
                <w:rFonts w:eastAsia="Times New Roman" w:cs="Arial"/>
                <w:sz w:val="20"/>
                <w:szCs w:val="20"/>
              </w:rPr>
              <w:t>, MCS</w:t>
            </w:r>
            <w:r w:rsidR="000260DC" w:rsidRPr="007C57E6">
              <w:rPr>
                <w:rFonts w:eastAsia="Times New Roman" w:cs="Arial"/>
                <w:sz w:val="20"/>
                <w:szCs w:val="20"/>
              </w:rPr>
              <w:t>2</w:t>
            </w:r>
          </w:p>
          <w:p w14:paraId="55932B6F" w14:textId="260B8EBC" w:rsidR="00255520" w:rsidRPr="007C57E6" w:rsidRDefault="00255520" w:rsidP="00C10203">
            <w:pPr>
              <w:spacing w:after="0" w:line="256" w:lineRule="auto"/>
              <w:rPr>
                <w:rFonts w:eastAsia="Times New Roman" w:cs="Arial"/>
                <w:sz w:val="20"/>
                <w:szCs w:val="20"/>
              </w:rPr>
            </w:pPr>
          </w:p>
          <w:p w14:paraId="754B10BA" w14:textId="035A23B1" w:rsidR="00255520" w:rsidRPr="00205AF4" w:rsidRDefault="00255520" w:rsidP="00C10203">
            <w:pPr>
              <w:spacing w:after="0" w:line="256" w:lineRule="auto"/>
              <w:rPr>
                <w:rFonts w:eastAsia="Times New Roman" w:cs="Arial"/>
                <w:sz w:val="20"/>
                <w:szCs w:val="20"/>
              </w:rPr>
            </w:pPr>
            <w:r w:rsidRPr="007C57E6">
              <w:rPr>
                <w:rFonts w:eastAsia="Times New Roman" w:cs="Arial"/>
                <w:sz w:val="20"/>
                <w:szCs w:val="20"/>
              </w:rPr>
              <w:t>target data rate 0.5</w:t>
            </w:r>
            <w:r w:rsidRPr="00C10203">
              <w:rPr>
                <w:rFonts w:eastAsia="Times New Roman" w:cs="Arial"/>
                <w:szCs w:val="20"/>
              </w:rPr>
              <w:t xml:space="preserve"> Mbps</w:t>
            </w:r>
            <w:r w:rsidRPr="007C57E6">
              <w:rPr>
                <w:rFonts w:eastAsia="Times New Roman" w:cs="Arial"/>
                <w:sz w:val="20"/>
                <w:szCs w:val="20"/>
              </w:rPr>
              <w:t xml:space="preserve"> (15 kHz SCS): TBS = </w:t>
            </w:r>
            <w:r w:rsidR="00600CAD" w:rsidRPr="007C57E6">
              <w:rPr>
                <w:rFonts w:eastAsia="Times New Roman" w:cs="Arial"/>
                <w:sz w:val="20"/>
                <w:szCs w:val="20"/>
              </w:rPr>
              <w:t>576</w:t>
            </w:r>
            <w:r w:rsidRPr="007C57E6">
              <w:rPr>
                <w:rFonts w:eastAsia="Times New Roman" w:cs="Arial"/>
                <w:sz w:val="20"/>
                <w:szCs w:val="20"/>
              </w:rPr>
              <w:t>, MCS0</w:t>
            </w:r>
          </w:p>
          <w:p w14:paraId="246F9AB7" w14:textId="77777777" w:rsidR="00255520" w:rsidRPr="00205AF4" w:rsidRDefault="00255520" w:rsidP="00C10203">
            <w:pPr>
              <w:spacing w:after="0" w:line="256" w:lineRule="auto"/>
              <w:rPr>
                <w:rFonts w:eastAsia="Times New Roman" w:cs="Arial"/>
                <w:sz w:val="20"/>
                <w:szCs w:val="20"/>
              </w:rPr>
            </w:pPr>
          </w:p>
          <w:p w14:paraId="6101B6F9" w14:textId="50DBC2CF" w:rsidR="00E47AC3" w:rsidRDefault="00E47AC3"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0.5</w:t>
            </w:r>
            <w:r w:rsidRPr="00190133">
              <w:rPr>
                <w:rFonts w:eastAsia="Times New Roman" w:cs="Arial"/>
                <w:sz w:val="20"/>
                <w:szCs w:val="20"/>
              </w:rPr>
              <w:t xml:space="preserve"> Mbps</w:t>
            </w:r>
            <w:r w:rsidRPr="00205AF4">
              <w:rPr>
                <w:rFonts w:eastAsia="Times New Roman" w:cs="Arial"/>
                <w:sz w:val="20"/>
                <w:szCs w:val="20"/>
              </w:rPr>
              <w:t xml:space="preserve"> (30 kHz SCS</w:t>
            </w:r>
            <w:r w:rsidR="000D2D7E">
              <w:rPr>
                <w:rFonts w:eastAsia="Times New Roman" w:cs="Arial"/>
                <w:sz w:val="20"/>
                <w:szCs w:val="20"/>
              </w:rPr>
              <w:t>, 4 GHz</w:t>
            </w:r>
            <w:r w:rsidRPr="00205AF4">
              <w:rPr>
                <w:rFonts w:eastAsia="Times New Roman" w:cs="Arial"/>
                <w:sz w:val="20"/>
                <w:szCs w:val="20"/>
              </w:rPr>
              <w:t>): TBS =</w:t>
            </w:r>
            <w:r w:rsidR="00892B70">
              <w:rPr>
                <w:rFonts w:eastAsia="Times New Roman" w:cs="Arial"/>
                <w:sz w:val="20"/>
                <w:szCs w:val="20"/>
              </w:rPr>
              <w:t>408</w:t>
            </w:r>
            <w:r>
              <w:rPr>
                <w:rFonts w:eastAsia="Times New Roman" w:cs="Arial"/>
                <w:sz w:val="20"/>
                <w:szCs w:val="20"/>
              </w:rPr>
              <w:t>, MCS</w:t>
            </w:r>
            <w:r w:rsidR="00892B70">
              <w:rPr>
                <w:rFonts w:eastAsia="Times New Roman" w:cs="Arial"/>
                <w:sz w:val="20"/>
                <w:szCs w:val="20"/>
              </w:rPr>
              <w:t>1</w:t>
            </w:r>
            <w:r w:rsidRPr="00205AF4">
              <w:rPr>
                <w:rFonts w:eastAsia="Times New Roman" w:cs="Arial"/>
                <w:sz w:val="20"/>
                <w:szCs w:val="20"/>
              </w:rPr>
              <w:t xml:space="preserve"> </w:t>
            </w:r>
          </w:p>
          <w:p w14:paraId="52F7610F" w14:textId="77777777" w:rsidR="00BC70FA" w:rsidRDefault="00BC70FA" w:rsidP="00C10203">
            <w:pPr>
              <w:spacing w:after="0" w:line="256" w:lineRule="auto"/>
              <w:rPr>
                <w:rFonts w:eastAsia="Times New Roman" w:cs="Arial"/>
                <w:sz w:val="20"/>
                <w:szCs w:val="20"/>
              </w:rPr>
            </w:pPr>
          </w:p>
          <w:p w14:paraId="77536199" w14:textId="1B7EA069" w:rsidR="00552370" w:rsidRDefault="005523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1</w:t>
            </w:r>
            <w:r w:rsidRPr="00C10203">
              <w:rPr>
                <w:rFonts w:eastAsia="Times New Roman" w:cs="Arial"/>
                <w:szCs w:val="20"/>
              </w:rPr>
              <w:t xml:space="preserve"> Mbps</w:t>
            </w:r>
            <w:r w:rsidRPr="00205AF4">
              <w:rPr>
                <w:rFonts w:eastAsia="Times New Roman" w:cs="Arial"/>
                <w:sz w:val="20"/>
                <w:szCs w:val="20"/>
              </w:rPr>
              <w:t xml:space="preserve"> (30 kHz SCS</w:t>
            </w:r>
            <w:r w:rsidR="000D2D7E">
              <w:rPr>
                <w:rFonts w:eastAsia="Times New Roman" w:cs="Arial"/>
                <w:sz w:val="20"/>
                <w:szCs w:val="20"/>
              </w:rPr>
              <w:t>, 2.6 GHz</w:t>
            </w:r>
            <w:r w:rsidRPr="00205AF4">
              <w:rPr>
                <w:rFonts w:eastAsia="Times New Roman" w:cs="Arial"/>
                <w:sz w:val="20"/>
                <w:szCs w:val="20"/>
              </w:rPr>
              <w:t>): TBS =</w:t>
            </w:r>
            <w:r>
              <w:rPr>
                <w:rFonts w:eastAsia="Times New Roman" w:cs="Arial"/>
                <w:sz w:val="20"/>
                <w:szCs w:val="20"/>
              </w:rPr>
              <w:t>808, MCS</w:t>
            </w:r>
            <w:r w:rsidR="00620B26">
              <w:rPr>
                <w:rFonts w:eastAsia="Times New Roman" w:cs="Arial"/>
                <w:sz w:val="20"/>
                <w:szCs w:val="20"/>
              </w:rPr>
              <w:t>4</w:t>
            </w:r>
            <w:r w:rsidRPr="00205AF4">
              <w:rPr>
                <w:rFonts w:eastAsia="Times New Roman" w:cs="Arial"/>
                <w:sz w:val="20"/>
                <w:szCs w:val="20"/>
              </w:rPr>
              <w:t xml:space="preserve"> </w:t>
            </w:r>
          </w:p>
          <w:p w14:paraId="54149950" w14:textId="354A85D4" w:rsidR="00552370" w:rsidRDefault="00552370" w:rsidP="00C10203">
            <w:pPr>
              <w:spacing w:after="0" w:line="256" w:lineRule="auto"/>
              <w:rPr>
                <w:rFonts w:eastAsia="Times New Roman" w:cs="Arial"/>
                <w:sz w:val="20"/>
                <w:szCs w:val="20"/>
              </w:rPr>
            </w:pPr>
          </w:p>
          <w:p w14:paraId="2E70EE6A" w14:textId="2CC82CAA" w:rsidR="00552370" w:rsidRDefault="005523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007C57E6" w:rsidRPr="007C57E6">
              <w:rPr>
                <w:rFonts w:eastAsia="Times New Roman" w:cs="Arial"/>
                <w:sz w:val="20"/>
                <w:szCs w:val="20"/>
              </w:rPr>
              <w:t>2</w:t>
            </w:r>
            <w:r w:rsidRPr="00C10203">
              <w:rPr>
                <w:rFonts w:eastAsia="Times New Roman" w:cs="Arial"/>
                <w:szCs w:val="20"/>
              </w:rPr>
              <w:t xml:space="preserve"> Mbps</w:t>
            </w:r>
            <w:r w:rsidRPr="00205AF4">
              <w:rPr>
                <w:rFonts w:eastAsia="Times New Roman" w:cs="Arial"/>
                <w:sz w:val="20"/>
                <w:szCs w:val="20"/>
              </w:rPr>
              <w:t xml:space="preserve"> (30 kHz SCS</w:t>
            </w:r>
            <w:r w:rsidR="000D2D7E">
              <w:rPr>
                <w:rFonts w:eastAsia="Times New Roman" w:cs="Arial"/>
                <w:sz w:val="20"/>
                <w:szCs w:val="20"/>
              </w:rPr>
              <w:t>, 2.6 GHz</w:t>
            </w:r>
            <w:r w:rsidRPr="00205AF4">
              <w:rPr>
                <w:rFonts w:eastAsia="Times New Roman" w:cs="Arial"/>
                <w:sz w:val="20"/>
                <w:szCs w:val="20"/>
              </w:rPr>
              <w:t>): TBS =</w:t>
            </w:r>
            <w:r w:rsidR="00AF7400">
              <w:rPr>
                <w:rFonts w:eastAsia="Times New Roman" w:cs="Arial"/>
                <w:sz w:val="20"/>
                <w:szCs w:val="20"/>
              </w:rPr>
              <w:t>1608</w:t>
            </w:r>
            <w:r>
              <w:rPr>
                <w:rFonts w:eastAsia="Times New Roman" w:cs="Arial"/>
                <w:sz w:val="20"/>
                <w:szCs w:val="20"/>
              </w:rPr>
              <w:t>, MCS</w:t>
            </w:r>
            <w:r w:rsidR="00620B26">
              <w:rPr>
                <w:rFonts w:eastAsia="Times New Roman" w:cs="Arial"/>
                <w:sz w:val="20"/>
                <w:szCs w:val="20"/>
              </w:rPr>
              <w:t>8</w:t>
            </w:r>
          </w:p>
          <w:p w14:paraId="59C948B2" w14:textId="64CCAE43" w:rsidR="000D2D7E" w:rsidRDefault="000D2D7E" w:rsidP="00C10203">
            <w:pPr>
              <w:spacing w:after="0" w:line="256" w:lineRule="auto"/>
              <w:rPr>
                <w:rFonts w:eastAsia="Times New Roman" w:cs="Arial"/>
                <w:sz w:val="20"/>
                <w:szCs w:val="20"/>
              </w:rPr>
            </w:pPr>
          </w:p>
          <w:p w14:paraId="00327CA0" w14:textId="2A49B9A5" w:rsidR="000D2D7E" w:rsidRDefault="000D2D7E"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1</w:t>
            </w:r>
            <w:r w:rsidRPr="00190133">
              <w:rPr>
                <w:rFonts w:eastAsia="Times New Roman" w:cs="Arial"/>
                <w:sz w:val="20"/>
                <w:szCs w:val="20"/>
              </w:rPr>
              <w:t xml:space="preserve"> Mbps</w:t>
            </w:r>
            <w:r w:rsidRPr="00205AF4">
              <w:rPr>
                <w:rFonts w:eastAsia="Times New Roman" w:cs="Arial"/>
                <w:sz w:val="20"/>
                <w:szCs w:val="20"/>
              </w:rPr>
              <w:t xml:space="preserve">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984, MCS5</w:t>
            </w:r>
            <w:r w:rsidRPr="00205AF4">
              <w:rPr>
                <w:rFonts w:eastAsia="Times New Roman" w:cs="Arial"/>
                <w:sz w:val="20"/>
                <w:szCs w:val="20"/>
              </w:rPr>
              <w:t xml:space="preserve"> </w:t>
            </w:r>
          </w:p>
          <w:p w14:paraId="2BE3B6E8" w14:textId="77777777" w:rsidR="000D2D7E" w:rsidRDefault="000D2D7E" w:rsidP="00C10203">
            <w:pPr>
              <w:spacing w:after="0" w:line="256" w:lineRule="auto"/>
              <w:rPr>
                <w:rFonts w:eastAsia="Times New Roman" w:cs="Arial"/>
                <w:sz w:val="20"/>
                <w:szCs w:val="20"/>
              </w:rPr>
            </w:pPr>
          </w:p>
          <w:p w14:paraId="59EC9F46" w14:textId="3A3184EA" w:rsidR="000D2D7E" w:rsidRPr="00205AF4" w:rsidRDefault="000D2D7E"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Pr="007C57E6">
              <w:rPr>
                <w:rFonts w:eastAsia="Times New Roman" w:cs="Arial"/>
                <w:sz w:val="20"/>
                <w:szCs w:val="20"/>
              </w:rPr>
              <w:t>2</w:t>
            </w:r>
            <w:r w:rsidRPr="00190133">
              <w:rPr>
                <w:rFonts w:eastAsia="Times New Roman" w:cs="Arial"/>
                <w:sz w:val="20"/>
                <w:szCs w:val="20"/>
              </w:rPr>
              <w:t xml:space="preserve"> Mbps</w:t>
            </w:r>
            <w:r w:rsidRPr="00205AF4">
              <w:rPr>
                <w:rFonts w:eastAsia="Times New Roman" w:cs="Arial"/>
                <w:sz w:val="20"/>
                <w:szCs w:val="20"/>
              </w:rPr>
              <w:t xml:space="preserve"> (30 kHz SCS</w:t>
            </w:r>
            <w:r>
              <w:rPr>
                <w:rFonts w:eastAsia="Times New Roman" w:cs="Arial"/>
                <w:sz w:val="20"/>
                <w:szCs w:val="20"/>
              </w:rPr>
              <w:t>, 2.6 GHz</w:t>
            </w:r>
            <w:r w:rsidRPr="00205AF4">
              <w:rPr>
                <w:rFonts w:eastAsia="Times New Roman" w:cs="Arial"/>
                <w:sz w:val="20"/>
                <w:szCs w:val="20"/>
              </w:rPr>
              <w:t>): TBS =</w:t>
            </w:r>
            <w:r>
              <w:rPr>
                <w:rFonts w:eastAsia="Times New Roman" w:cs="Arial"/>
                <w:sz w:val="20"/>
                <w:szCs w:val="20"/>
              </w:rPr>
              <w:t>1800, MCS9</w:t>
            </w:r>
          </w:p>
          <w:p w14:paraId="1B461CCE" w14:textId="77777777" w:rsidR="000D2D7E" w:rsidRPr="00205AF4" w:rsidRDefault="000D2D7E" w:rsidP="00C10203">
            <w:pPr>
              <w:spacing w:after="0" w:line="256" w:lineRule="auto"/>
              <w:rPr>
                <w:rFonts w:eastAsia="Times New Roman" w:cs="Arial"/>
                <w:sz w:val="20"/>
                <w:szCs w:val="20"/>
              </w:rPr>
            </w:pPr>
          </w:p>
          <w:p w14:paraId="37F18343" w14:textId="365955CC" w:rsidR="00BC70FA" w:rsidRPr="00205AF4" w:rsidRDefault="00BC70FA" w:rsidP="00C10203">
            <w:pPr>
              <w:spacing w:after="0" w:line="256" w:lineRule="auto"/>
              <w:rPr>
                <w:rFonts w:eastAsia="Times New Roman" w:cs="Arial"/>
                <w:sz w:val="20"/>
                <w:szCs w:val="20"/>
              </w:rPr>
            </w:pPr>
          </w:p>
        </w:tc>
      </w:tr>
      <w:tr w:rsidR="007C57E6" w:rsidRPr="00205AF4" w14:paraId="1DE06CE6" w14:textId="77777777" w:rsidTr="00C10203">
        <w:trPr>
          <w:jc w:val="center"/>
        </w:trPr>
        <w:tc>
          <w:tcPr>
            <w:tcW w:w="0" w:type="auto"/>
            <w:vAlign w:val="center"/>
          </w:tcPr>
          <w:p w14:paraId="77FF990C" w14:textId="67B551E7"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239F616A" w14:textId="2F2F21F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MCS0</w:t>
            </w:r>
            <w:r w:rsidR="00970D85">
              <w:rPr>
                <w:rFonts w:eastAsia="Times New Roman" w:cs="Arial"/>
                <w:sz w:val="20"/>
                <w:szCs w:val="20"/>
              </w:rPr>
              <w:t>-1</w:t>
            </w:r>
            <w:r w:rsidRPr="00205AF4">
              <w:rPr>
                <w:rFonts w:eastAsia="Times New Roman" w:cs="Arial"/>
                <w:sz w:val="20"/>
                <w:szCs w:val="20"/>
              </w:rPr>
              <w:t xml:space="preserve"> (Table 5.1.3.1-1, TS 38.214)</w:t>
            </w:r>
          </w:p>
        </w:tc>
        <w:tc>
          <w:tcPr>
            <w:tcW w:w="0" w:type="auto"/>
            <w:vAlign w:val="center"/>
          </w:tcPr>
          <w:p w14:paraId="3468E352" w14:textId="52C4F05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MCS0</w:t>
            </w:r>
            <w:r w:rsidR="00970D85">
              <w:rPr>
                <w:rFonts w:eastAsia="Times New Roman" w:cs="Arial"/>
                <w:sz w:val="20"/>
                <w:szCs w:val="20"/>
              </w:rPr>
              <w:t>-1</w:t>
            </w:r>
            <w:r w:rsidRPr="00205AF4">
              <w:rPr>
                <w:rFonts w:eastAsia="Times New Roman" w:cs="Arial"/>
                <w:sz w:val="20"/>
                <w:szCs w:val="20"/>
              </w:rPr>
              <w:t xml:space="preserve"> (Table 5.1.3.1-1, TS 38.214)</w:t>
            </w:r>
          </w:p>
        </w:tc>
        <w:tc>
          <w:tcPr>
            <w:tcW w:w="0" w:type="auto"/>
            <w:vAlign w:val="center"/>
          </w:tcPr>
          <w:p w14:paraId="36E58307" w14:textId="1889E8A3"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w:t>
            </w:r>
            <w:r w:rsidR="000D2D7E">
              <w:rPr>
                <w:rFonts w:eastAsia="Times New Roman" w:cs="Arial"/>
                <w:sz w:val="20"/>
                <w:szCs w:val="20"/>
              </w:rPr>
              <w:t>0</w:t>
            </w:r>
            <w:r w:rsidR="00620B26">
              <w:rPr>
                <w:rFonts w:eastAsia="Times New Roman" w:cs="Arial"/>
                <w:sz w:val="20"/>
                <w:szCs w:val="20"/>
              </w:rPr>
              <w:t xml:space="preserve"> - </w:t>
            </w:r>
            <w:r w:rsidR="00970D85">
              <w:rPr>
                <w:rFonts w:eastAsia="Times New Roman" w:cs="Arial"/>
                <w:sz w:val="20"/>
                <w:szCs w:val="20"/>
              </w:rPr>
              <w:t>9</w:t>
            </w:r>
            <w:r w:rsidRPr="00205AF4">
              <w:rPr>
                <w:rFonts w:eastAsia="Times New Roman" w:cs="Arial"/>
                <w:sz w:val="20"/>
                <w:szCs w:val="20"/>
              </w:rPr>
              <w:t xml:space="preserve"> (Table 5.1.3.1-1, TS 38.214)</w:t>
            </w:r>
          </w:p>
        </w:tc>
      </w:tr>
      <w:tr w:rsidR="007C57E6" w:rsidRPr="00205AF4" w14:paraId="768D4ADC" w14:textId="77777777" w:rsidTr="00C10203">
        <w:trPr>
          <w:jc w:val="center"/>
        </w:trPr>
        <w:tc>
          <w:tcPr>
            <w:tcW w:w="0" w:type="auto"/>
            <w:vAlign w:val="center"/>
          </w:tcPr>
          <w:p w14:paraId="0571420A" w14:textId="349C5FBA"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64FF1A86" w14:textId="68EE8630"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29A97CEB" w14:textId="5D4DE865"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662A0EF9" w14:textId="10D96175"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r>
      <w:tr w:rsidR="007C57E6" w:rsidRPr="00205AF4" w14:paraId="62A725BD" w14:textId="77777777" w:rsidTr="00C10203">
        <w:trPr>
          <w:jc w:val="center"/>
        </w:trPr>
        <w:tc>
          <w:tcPr>
            <w:tcW w:w="0" w:type="auto"/>
            <w:vAlign w:val="center"/>
          </w:tcPr>
          <w:p w14:paraId="3C9F7560" w14:textId="07C1F14C"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4C66BCD0" w14:textId="5FF7B76D"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1C6668B5" w14:textId="39DCBCE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1FCBA5DF" w14:textId="655C1613"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r>
      <w:tr w:rsidR="007C57E6" w:rsidRPr="00BC70FA" w14:paraId="4C60EA83" w14:textId="77777777" w:rsidTr="00C10203">
        <w:tblPrEx>
          <w:jc w:val="left"/>
          <w:tblLook w:val="04A0" w:firstRow="1" w:lastRow="0" w:firstColumn="1" w:lastColumn="0" w:noHBand="0" w:noVBand="1"/>
        </w:tblPrEx>
        <w:tc>
          <w:tcPr>
            <w:tcW w:w="0" w:type="auto"/>
            <w:vAlign w:val="center"/>
          </w:tcPr>
          <w:p w14:paraId="185B96C7" w14:textId="755F230B" w:rsidR="00776991" w:rsidRPr="00205AF4" w:rsidRDefault="00B03BEF" w:rsidP="00C10203">
            <w:pPr>
              <w:spacing w:after="0" w:line="256" w:lineRule="auto"/>
              <w:rPr>
                <w:rFonts w:eastAsia="Times New Roman" w:cs="Arial"/>
                <w:sz w:val="20"/>
                <w:szCs w:val="20"/>
              </w:rPr>
            </w:pPr>
            <w:r>
              <w:rPr>
                <w:rFonts w:eastAsia="Times New Roman" w:cs="Arial"/>
                <w:sz w:val="20"/>
                <w:szCs w:val="20"/>
              </w:rPr>
              <w:t>BLER</w:t>
            </w:r>
            <w:r w:rsidR="00776991" w:rsidRPr="00205AF4">
              <w:rPr>
                <w:rFonts w:eastAsia="Times New Roman" w:cs="Arial"/>
                <w:sz w:val="20"/>
                <w:szCs w:val="20"/>
              </w:rPr>
              <w:t xml:space="preserve"> target</w:t>
            </w:r>
          </w:p>
        </w:tc>
        <w:tc>
          <w:tcPr>
            <w:tcW w:w="0" w:type="auto"/>
            <w:vAlign w:val="center"/>
          </w:tcPr>
          <w:p w14:paraId="727DAC56" w14:textId="7F91BAF7"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416EADBD" w14:textId="486A11FE" w:rsidR="00776991" w:rsidRPr="00205AF4" w:rsidRDefault="00776991" w:rsidP="00C10203">
            <w:pPr>
              <w:spacing w:after="0" w:line="256" w:lineRule="auto"/>
              <w:rPr>
                <w:rFonts w:eastAsia="Times New Roman" w:cs="Arial"/>
                <w:sz w:val="20"/>
                <w:szCs w:val="20"/>
              </w:rPr>
            </w:pPr>
          </w:p>
        </w:tc>
        <w:tc>
          <w:tcPr>
            <w:tcW w:w="0" w:type="auto"/>
            <w:vAlign w:val="center"/>
          </w:tcPr>
          <w:p w14:paraId="3CAB4B52" w14:textId="14BE8766"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2DF74E26" w14:textId="77777777" w:rsidR="00776991" w:rsidRPr="00205AF4" w:rsidRDefault="00776991" w:rsidP="00C10203">
            <w:pPr>
              <w:spacing w:after="0" w:line="256" w:lineRule="auto"/>
              <w:rPr>
                <w:rFonts w:eastAsia="Times New Roman" w:cs="Arial"/>
                <w:sz w:val="20"/>
                <w:szCs w:val="20"/>
              </w:rPr>
            </w:pPr>
          </w:p>
        </w:tc>
        <w:tc>
          <w:tcPr>
            <w:tcW w:w="0" w:type="auto"/>
            <w:vAlign w:val="center"/>
          </w:tcPr>
          <w:p w14:paraId="127561BB" w14:textId="6C5D1CA8"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5A10AA44" w14:textId="77777777" w:rsidR="00776991" w:rsidRPr="00205AF4" w:rsidRDefault="00776991" w:rsidP="00C10203">
            <w:pPr>
              <w:spacing w:after="0" w:line="256" w:lineRule="auto"/>
              <w:rPr>
                <w:rFonts w:eastAsia="Times New Roman" w:cs="Arial"/>
                <w:sz w:val="20"/>
                <w:szCs w:val="20"/>
              </w:rPr>
            </w:pPr>
          </w:p>
        </w:tc>
      </w:tr>
    </w:tbl>
    <w:p w14:paraId="090EA936" w14:textId="2B55F67C" w:rsidR="00BC70FA" w:rsidRDefault="00BC70FA" w:rsidP="0067106B">
      <w:pPr>
        <w:pStyle w:val="Proposal"/>
        <w:numPr>
          <w:ilvl w:val="0"/>
          <w:numId w:val="0"/>
        </w:numPr>
        <w:tabs>
          <w:tab w:val="clear" w:pos="1701"/>
          <w:tab w:val="left" w:pos="2391"/>
        </w:tabs>
        <w:rPr>
          <w:rFonts w:cs="Arial"/>
          <w:szCs w:val="20"/>
        </w:rPr>
      </w:pPr>
    </w:p>
    <w:p w14:paraId="35960F6E" w14:textId="57AE1C50" w:rsidR="002E3066" w:rsidRDefault="002E3066" w:rsidP="002E3066">
      <w:pPr>
        <w:pStyle w:val="Heading3"/>
      </w:pPr>
      <w:r>
        <w:t>2.2.5</w:t>
      </w:r>
      <w:r>
        <w:tab/>
        <w:t>SIB1</w:t>
      </w:r>
    </w:p>
    <w:p w14:paraId="4D811542" w14:textId="008E24FE" w:rsidR="002E3066" w:rsidRDefault="002E3066" w:rsidP="00364B29">
      <w:pPr>
        <w:jc w:val="both"/>
        <w:rPr>
          <w:lang w:val="en-GB" w:eastAsia="ja-JP"/>
        </w:rPr>
      </w:pPr>
      <w:r>
        <w:rPr>
          <w:lang w:val="en-GB" w:eastAsia="ja-JP"/>
        </w:rPr>
        <w:t>For SIB1, we have the following agreement from RAN1#109:</w:t>
      </w:r>
    </w:p>
    <w:tbl>
      <w:tblPr>
        <w:tblStyle w:val="TableGrid"/>
        <w:tblW w:w="0" w:type="auto"/>
        <w:tblLook w:val="04A0" w:firstRow="1" w:lastRow="0" w:firstColumn="1" w:lastColumn="0" w:noHBand="0" w:noVBand="1"/>
      </w:tblPr>
      <w:tblGrid>
        <w:gridCol w:w="9629"/>
      </w:tblGrid>
      <w:tr w:rsidR="002E3066" w14:paraId="2389F820" w14:textId="77777777" w:rsidTr="002E3066">
        <w:tc>
          <w:tcPr>
            <w:tcW w:w="9629" w:type="dxa"/>
          </w:tcPr>
          <w:p w14:paraId="7F00B2D2" w14:textId="77777777" w:rsidR="002E3066" w:rsidRPr="002E3066" w:rsidRDefault="002E3066" w:rsidP="00364B29">
            <w:pPr>
              <w:spacing w:after="0"/>
              <w:jc w:val="both"/>
              <w:rPr>
                <w:rFonts w:eastAsia="DengXian"/>
                <w:sz w:val="20"/>
                <w:szCs w:val="20"/>
                <w:highlight w:val="green"/>
                <w:lang w:eastAsia="zh-CN"/>
              </w:rPr>
            </w:pPr>
            <w:r w:rsidRPr="002E3066">
              <w:rPr>
                <w:rFonts w:eastAsia="DengXian"/>
                <w:sz w:val="20"/>
                <w:szCs w:val="20"/>
                <w:highlight w:val="green"/>
                <w:lang w:eastAsia="zh-CN"/>
              </w:rPr>
              <w:t>Agreement:</w:t>
            </w:r>
          </w:p>
          <w:p w14:paraId="58D92244" w14:textId="77777777" w:rsidR="002E3066" w:rsidRPr="002E3066" w:rsidRDefault="002E3066" w:rsidP="00364B29">
            <w:pPr>
              <w:numPr>
                <w:ilvl w:val="0"/>
                <w:numId w:val="32"/>
              </w:numPr>
              <w:shd w:val="clear" w:color="auto" w:fill="FFFFFF"/>
              <w:spacing w:after="0" w:line="233" w:lineRule="atLeast"/>
              <w:jc w:val="both"/>
              <w:rPr>
                <w:rFonts w:eastAsia="Microsoft YaHei UI"/>
                <w:color w:val="000000"/>
                <w:sz w:val="20"/>
                <w:szCs w:val="20"/>
                <w:lang w:eastAsia="zh-CN"/>
              </w:rPr>
            </w:pPr>
            <w:r w:rsidRPr="002E3066">
              <w:rPr>
                <w:rFonts w:eastAsia="Microsoft YaHei UI"/>
                <w:color w:val="000000"/>
                <w:sz w:val="20"/>
                <w:szCs w:val="20"/>
                <w:lang w:eastAsia="zh-CN"/>
              </w:rPr>
              <w:t>For SIB1 coverage evaluation of “Rel-18 RedCap UE with RF+BB BW reduction to 5MHz for all DL/UL channels”, followings are assumed</w:t>
            </w:r>
          </w:p>
          <w:p w14:paraId="1D046DD6" w14:textId="77777777" w:rsidR="002E3066" w:rsidRPr="002E3066" w:rsidRDefault="002E3066" w:rsidP="00364B29">
            <w:pPr>
              <w:numPr>
                <w:ilvl w:val="1"/>
                <w:numId w:val="33"/>
              </w:numPr>
              <w:spacing w:after="0" w:line="252" w:lineRule="auto"/>
              <w:contextualSpacing/>
              <w:jc w:val="both"/>
              <w:rPr>
                <w:rFonts w:eastAsia="Microsoft YaHei UI"/>
                <w:color w:val="000000"/>
                <w:sz w:val="20"/>
                <w:szCs w:val="20"/>
                <w:lang w:eastAsia="zh-CN"/>
              </w:rPr>
            </w:pPr>
            <w:r w:rsidRPr="002E3066">
              <w:rPr>
                <w:rFonts w:eastAsia="Microsoft YaHei UI"/>
                <w:color w:val="000000"/>
                <w:sz w:val="20"/>
                <w:szCs w:val="20"/>
                <w:lang w:eastAsia="zh-CN"/>
              </w:rPr>
              <w:t xml:space="preserve">Opt1: SIB1 BW is larger than 5MHz, e.g., 48PRB </w:t>
            </w:r>
          </w:p>
          <w:p w14:paraId="4DF66A22" w14:textId="77777777" w:rsidR="002E3066" w:rsidRPr="002E3066" w:rsidRDefault="002E3066" w:rsidP="00364B29">
            <w:pPr>
              <w:numPr>
                <w:ilvl w:val="2"/>
                <w:numId w:val="33"/>
              </w:numPr>
              <w:spacing w:after="0" w:line="252" w:lineRule="auto"/>
              <w:contextualSpacing/>
              <w:jc w:val="both"/>
              <w:rPr>
                <w:rFonts w:eastAsia="Microsoft YaHei UI"/>
                <w:color w:val="000000"/>
                <w:sz w:val="20"/>
                <w:szCs w:val="20"/>
                <w:lang w:eastAsia="zh-CN"/>
              </w:rPr>
            </w:pPr>
            <w:r w:rsidRPr="002E3066">
              <w:rPr>
                <w:rFonts w:eastAsia="Yu Mincho"/>
                <w:color w:val="000000"/>
                <w:sz w:val="20"/>
                <w:szCs w:val="20"/>
                <w:lang w:eastAsia="x-none"/>
              </w:rPr>
              <w:t>The</w:t>
            </w:r>
            <w:r w:rsidRPr="002E3066">
              <w:rPr>
                <w:rFonts w:eastAsia="Microsoft YaHei UI"/>
                <w:color w:val="000000"/>
                <w:sz w:val="20"/>
                <w:szCs w:val="20"/>
                <w:lang w:eastAsia="zh-CN"/>
              </w:rPr>
              <w:t xml:space="preserve"> UE can receive a part of SIB1 PDSCH at a time. Detail assumption of reception scheme (e.g., puncturing the bits transmitted outside UE BW) is reported by each company.</w:t>
            </w:r>
          </w:p>
          <w:p w14:paraId="01526775" w14:textId="77777777" w:rsidR="002E3066" w:rsidRPr="002E3066" w:rsidRDefault="002E3066" w:rsidP="00364B29">
            <w:pPr>
              <w:numPr>
                <w:ilvl w:val="1"/>
                <w:numId w:val="33"/>
              </w:numPr>
              <w:spacing w:after="0" w:line="252" w:lineRule="auto"/>
              <w:contextualSpacing/>
              <w:jc w:val="both"/>
              <w:rPr>
                <w:rFonts w:eastAsia="Microsoft YaHei UI"/>
                <w:color w:val="000000"/>
                <w:sz w:val="20"/>
                <w:szCs w:val="20"/>
                <w:lang w:eastAsia="zh-CN"/>
              </w:rPr>
            </w:pPr>
            <w:r w:rsidRPr="002E3066">
              <w:rPr>
                <w:rFonts w:eastAsia="Microsoft YaHei UI"/>
                <w:color w:val="000000"/>
                <w:sz w:val="20"/>
                <w:szCs w:val="20"/>
                <w:lang w:eastAsia="zh-CN"/>
              </w:rPr>
              <w:t>Opt2: SIB1 BW is within 5MHz</w:t>
            </w:r>
          </w:p>
          <w:p w14:paraId="5157A375" w14:textId="77777777" w:rsidR="002E3066" w:rsidRPr="002E3066" w:rsidRDefault="002E3066" w:rsidP="00364B29">
            <w:pPr>
              <w:numPr>
                <w:ilvl w:val="1"/>
                <w:numId w:val="33"/>
              </w:numPr>
              <w:spacing w:after="0" w:line="252" w:lineRule="auto"/>
              <w:contextualSpacing/>
              <w:jc w:val="both"/>
              <w:rPr>
                <w:rFonts w:eastAsia="Microsoft YaHei UI"/>
                <w:color w:val="000000"/>
                <w:sz w:val="20"/>
                <w:szCs w:val="20"/>
                <w:lang w:eastAsia="zh-CN"/>
              </w:rPr>
            </w:pPr>
            <w:r w:rsidRPr="002E3066">
              <w:rPr>
                <w:rFonts w:eastAsia="Microsoft YaHei UI"/>
                <w:color w:val="000000"/>
                <w:sz w:val="20"/>
                <w:szCs w:val="20"/>
                <w:lang w:eastAsia="zh-CN"/>
              </w:rPr>
              <w:t>A TBS of 1256 bits (other size is not precluded)</w:t>
            </w:r>
          </w:p>
          <w:p w14:paraId="63A3F20E" w14:textId="76C6B6F3" w:rsidR="002E3066" w:rsidRPr="002E3066" w:rsidRDefault="002E3066" w:rsidP="00364B29">
            <w:pPr>
              <w:shd w:val="clear" w:color="auto" w:fill="FFFFFF"/>
              <w:spacing w:after="0" w:line="231" w:lineRule="atLeast"/>
              <w:ind w:left="731"/>
              <w:jc w:val="both"/>
              <w:rPr>
                <w:rFonts w:eastAsia="Microsoft YaHei UI"/>
                <w:color w:val="000000"/>
                <w:lang w:eastAsia="zh-CN"/>
              </w:rPr>
            </w:pPr>
            <w:r w:rsidRPr="002E3066">
              <w:rPr>
                <w:rFonts w:eastAsia="Microsoft YaHei UI"/>
                <w:color w:val="000000"/>
                <w:sz w:val="20"/>
                <w:szCs w:val="20"/>
                <w:lang w:eastAsia="zh-CN"/>
              </w:rPr>
              <w:t>Note: whether interleaving mapping is assumed depends on companies’ report</w:t>
            </w:r>
          </w:p>
        </w:tc>
      </w:tr>
    </w:tbl>
    <w:p w14:paraId="2600B676" w14:textId="26702EA6" w:rsidR="002E3066" w:rsidRDefault="002E3066" w:rsidP="002E3066">
      <w:pPr>
        <w:rPr>
          <w:lang w:val="en-GB" w:eastAsia="ja-JP"/>
        </w:rPr>
      </w:pPr>
    </w:p>
    <w:p w14:paraId="38BA5AA4" w14:textId="7BDCAA12" w:rsidR="00B155CD" w:rsidRPr="002E3066" w:rsidRDefault="00B155CD" w:rsidP="00B155CD">
      <w:pPr>
        <w:pStyle w:val="Caption"/>
        <w:jc w:val="center"/>
        <w:rPr>
          <w:lang w:val="en-GB" w:eastAsia="ja-JP"/>
        </w:rPr>
      </w:pPr>
      <w:r>
        <w:t xml:space="preserve">Table </w:t>
      </w:r>
      <w:r>
        <w:fldChar w:fldCharType="begin"/>
      </w:r>
      <w:r w:rsidRPr="00205AF4">
        <w:rPr>
          <w:rFonts w:cs="Arial"/>
          <w:szCs w:val="20"/>
        </w:rPr>
        <w:instrText xml:space="preserve"> SEQ Table \* ARABIC </w:instrText>
      </w:r>
      <w:r>
        <w:fldChar w:fldCharType="separate"/>
      </w:r>
      <w:r w:rsidR="00693937">
        <w:rPr>
          <w:noProof/>
        </w:rPr>
        <w:t>9</w:t>
      </w:r>
      <w:r>
        <w:fldChar w:fldCharType="end"/>
      </w:r>
      <w:r>
        <w:t xml:space="preserve">: </w:t>
      </w:r>
      <w:r w:rsidRPr="00205AF4">
        <w:rPr>
          <w:rFonts w:cs="Arial"/>
          <w:szCs w:val="20"/>
        </w:rPr>
        <w:t xml:space="preserve">Assumptions for </w:t>
      </w:r>
      <w:r>
        <w:rPr>
          <w:rFonts w:cs="Arial"/>
          <w:szCs w:val="20"/>
        </w:rPr>
        <w:t>SIB1</w:t>
      </w:r>
    </w:p>
    <w:tbl>
      <w:tblPr>
        <w:tblStyle w:val="TableGrid"/>
        <w:tblW w:w="9421" w:type="dxa"/>
        <w:jc w:val="center"/>
        <w:tblLook w:val="0420" w:firstRow="1" w:lastRow="0" w:firstColumn="0" w:lastColumn="0" w:noHBand="0" w:noVBand="1"/>
      </w:tblPr>
      <w:tblGrid>
        <w:gridCol w:w="1588"/>
        <w:gridCol w:w="2611"/>
        <w:gridCol w:w="2611"/>
        <w:gridCol w:w="2611"/>
      </w:tblGrid>
      <w:tr w:rsidR="00B155CD" w:rsidRPr="00205AF4" w14:paraId="3A36335F" w14:textId="77777777" w:rsidTr="00AD2AF5">
        <w:trPr>
          <w:jc w:val="center"/>
        </w:trPr>
        <w:tc>
          <w:tcPr>
            <w:tcW w:w="0" w:type="auto"/>
            <w:shd w:val="clear" w:color="auto" w:fill="auto"/>
            <w:vAlign w:val="center"/>
          </w:tcPr>
          <w:p w14:paraId="597CCD68" w14:textId="77777777" w:rsidR="00B155CD" w:rsidRPr="00205AF4" w:rsidRDefault="00B155CD" w:rsidP="00AD2AF5">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23E0EA58" w14:textId="77777777" w:rsidR="00B155CD" w:rsidRPr="00205AF4" w:rsidRDefault="00B155CD" w:rsidP="00AD2AF5">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068B0A77" w14:textId="77777777" w:rsidR="00B155CD" w:rsidRPr="00205AF4" w:rsidRDefault="00B155CD" w:rsidP="00AD2AF5">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1F1D1834" w14:textId="77777777" w:rsidR="00B155CD" w:rsidRPr="00205AF4" w:rsidRDefault="00B155CD" w:rsidP="00AD2AF5">
            <w:pPr>
              <w:spacing w:after="0" w:line="240" w:lineRule="auto"/>
              <w:rPr>
                <w:rFonts w:eastAsia="Times New Roman" w:cs="Arial"/>
                <w:b/>
                <w:bCs/>
                <w:color w:val="000000"/>
                <w:sz w:val="20"/>
                <w:szCs w:val="20"/>
              </w:rPr>
            </w:pPr>
            <w:r w:rsidRPr="00205AF4">
              <w:rPr>
                <w:rFonts w:cs="Arial"/>
                <w:b/>
                <w:bCs/>
                <w:sz w:val="20"/>
                <w:szCs w:val="20"/>
              </w:rPr>
              <w:t xml:space="preserve">Values for </w:t>
            </w:r>
            <w:r>
              <w:rPr>
                <w:rFonts w:cs="Arial"/>
                <w:b/>
                <w:bCs/>
                <w:sz w:val="20"/>
                <w:szCs w:val="20"/>
              </w:rPr>
              <w:t>5-MHz RedCap</w:t>
            </w:r>
            <w:r w:rsidRPr="00205AF4">
              <w:rPr>
                <w:rFonts w:cs="Arial"/>
                <w:b/>
                <w:bCs/>
                <w:sz w:val="20"/>
                <w:szCs w:val="20"/>
              </w:rPr>
              <w:t xml:space="preserve"> UE</w:t>
            </w:r>
          </w:p>
        </w:tc>
      </w:tr>
      <w:tr w:rsidR="00B155CD" w:rsidRPr="00205AF4" w14:paraId="422C5DA1" w14:textId="77777777" w:rsidTr="00B155CD">
        <w:trPr>
          <w:jc w:val="center"/>
        </w:trPr>
        <w:tc>
          <w:tcPr>
            <w:tcW w:w="0" w:type="auto"/>
            <w:vAlign w:val="center"/>
          </w:tcPr>
          <w:p w14:paraId="4C5D8AFE" w14:textId="0EB48F80"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lastRenderedPageBreak/>
              <w:t xml:space="preserve">FDRA </w:t>
            </w:r>
          </w:p>
        </w:tc>
        <w:tc>
          <w:tcPr>
            <w:tcW w:w="0" w:type="auto"/>
            <w:vAlign w:val="center"/>
          </w:tcPr>
          <w:p w14:paraId="07433354" w14:textId="003919B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4</w:t>
            </w:r>
            <w:r>
              <w:rPr>
                <w:rFonts w:eastAsia="Times New Roman" w:cs="Arial"/>
                <w:sz w:val="20"/>
                <w:szCs w:val="20"/>
              </w:rPr>
              <w:t>8</w:t>
            </w:r>
            <w:r w:rsidRPr="00F56EED">
              <w:rPr>
                <w:rFonts w:eastAsia="Times New Roman" w:cs="Arial"/>
                <w:sz w:val="20"/>
                <w:szCs w:val="20"/>
              </w:rPr>
              <w:t xml:space="preserve"> PRBs</w:t>
            </w:r>
          </w:p>
        </w:tc>
        <w:tc>
          <w:tcPr>
            <w:tcW w:w="0" w:type="auto"/>
            <w:vAlign w:val="center"/>
          </w:tcPr>
          <w:p w14:paraId="1362DDC6" w14:textId="00429CD7"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4</w:t>
            </w:r>
            <w:r>
              <w:rPr>
                <w:rFonts w:eastAsia="Times New Roman" w:cs="Arial"/>
                <w:sz w:val="20"/>
                <w:szCs w:val="20"/>
              </w:rPr>
              <w:t>8</w:t>
            </w:r>
            <w:r w:rsidRPr="00F56EED">
              <w:rPr>
                <w:rFonts w:eastAsia="Times New Roman" w:cs="Arial"/>
                <w:sz w:val="20"/>
                <w:szCs w:val="20"/>
              </w:rPr>
              <w:t xml:space="preserve"> PRBs</w:t>
            </w:r>
          </w:p>
        </w:tc>
        <w:tc>
          <w:tcPr>
            <w:tcW w:w="0" w:type="auto"/>
            <w:vAlign w:val="center"/>
          </w:tcPr>
          <w:p w14:paraId="47354A49" w14:textId="42FAD842" w:rsidR="00121C76" w:rsidRPr="00F56EED" w:rsidRDefault="00121C76" w:rsidP="00121C76">
            <w:pPr>
              <w:spacing w:after="0" w:line="256" w:lineRule="auto"/>
              <w:rPr>
                <w:rFonts w:eastAsia="Times New Roman" w:cs="Arial"/>
                <w:sz w:val="20"/>
                <w:szCs w:val="20"/>
              </w:rPr>
            </w:pPr>
            <w:r w:rsidRPr="00F56EED">
              <w:rPr>
                <w:rFonts w:eastAsia="Times New Roman" w:cs="Arial"/>
                <w:sz w:val="20"/>
                <w:szCs w:val="20"/>
              </w:rPr>
              <w:t xml:space="preserve">700 MHz: </w:t>
            </w:r>
            <w:r>
              <w:rPr>
                <w:rFonts w:eastAsia="Times New Roman" w:cs="Arial"/>
                <w:sz w:val="20"/>
                <w:szCs w:val="20"/>
              </w:rPr>
              <w:t xml:space="preserve">48 or </w:t>
            </w:r>
            <w:r w:rsidRPr="00F56EED">
              <w:rPr>
                <w:rFonts w:eastAsia="Times New Roman" w:cs="Arial"/>
                <w:sz w:val="20"/>
                <w:szCs w:val="20"/>
              </w:rPr>
              <w:t>25 PRBs</w:t>
            </w:r>
          </w:p>
          <w:p w14:paraId="626FA52A" w14:textId="78060F9C" w:rsidR="00121C76" w:rsidRDefault="00121C76" w:rsidP="00121C76">
            <w:pPr>
              <w:spacing w:after="0" w:line="256" w:lineRule="auto"/>
              <w:rPr>
                <w:rFonts w:eastAsia="Times New Roman" w:cs="Arial"/>
                <w:sz w:val="20"/>
                <w:szCs w:val="20"/>
              </w:rPr>
            </w:pPr>
            <w:r w:rsidRPr="00F56EED">
              <w:rPr>
                <w:rFonts w:eastAsia="Times New Roman" w:cs="Arial"/>
                <w:sz w:val="20"/>
                <w:szCs w:val="20"/>
              </w:rPr>
              <w:t>2.6 GHz</w:t>
            </w:r>
            <w:r>
              <w:rPr>
                <w:rFonts w:eastAsia="Times New Roman" w:cs="Arial"/>
                <w:sz w:val="20"/>
                <w:szCs w:val="20"/>
              </w:rPr>
              <w:t>: 48, 11, or 12 PRBs</w:t>
            </w:r>
          </w:p>
          <w:p w14:paraId="5DB6A031" w14:textId="4A0E4157"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 xml:space="preserve">4 GHz: </w:t>
            </w:r>
            <w:r>
              <w:rPr>
                <w:rFonts w:eastAsia="Times New Roman" w:cs="Arial"/>
                <w:sz w:val="20"/>
                <w:szCs w:val="20"/>
              </w:rPr>
              <w:t xml:space="preserve">48 or </w:t>
            </w:r>
            <w:r w:rsidRPr="00F56EED">
              <w:rPr>
                <w:rFonts w:eastAsia="Times New Roman" w:cs="Arial"/>
                <w:sz w:val="20"/>
                <w:szCs w:val="20"/>
              </w:rPr>
              <w:t>11 PRBs</w:t>
            </w:r>
            <w:r w:rsidRPr="00F56EED" w:rsidDel="00FA6A3B">
              <w:rPr>
                <w:rFonts w:eastAsia="Times New Roman" w:cs="Arial"/>
                <w:sz w:val="20"/>
                <w:szCs w:val="20"/>
              </w:rPr>
              <w:t xml:space="preserve"> </w:t>
            </w:r>
          </w:p>
        </w:tc>
      </w:tr>
      <w:tr w:rsidR="00B155CD" w:rsidRPr="00205AF4" w14:paraId="0DB9CADE" w14:textId="77777777" w:rsidTr="00B155CD">
        <w:trPr>
          <w:jc w:val="center"/>
        </w:trPr>
        <w:tc>
          <w:tcPr>
            <w:tcW w:w="0" w:type="auto"/>
            <w:vAlign w:val="center"/>
          </w:tcPr>
          <w:p w14:paraId="3B10BD8F" w14:textId="1BFF179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PDSCH duration</w:t>
            </w:r>
          </w:p>
        </w:tc>
        <w:tc>
          <w:tcPr>
            <w:tcW w:w="0" w:type="auto"/>
            <w:vAlign w:val="center"/>
          </w:tcPr>
          <w:p w14:paraId="0C44E926" w14:textId="24396602"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4AB1143F" w14:textId="490B2641"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06628CA2" w14:textId="4BC7690C"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12 OFDM symbols</w:t>
            </w:r>
          </w:p>
        </w:tc>
      </w:tr>
      <w:tr w:rsidR="00B155CD" w:rsidRPr="00205AF4" w14:paraId="47C9F3F5" w14:textId="77777777" w:rsidTr="00B155CD">
        <w:trPr>
          <w:jc w:val="center"/>
        </w:trPr>
        <w:tc>
          <w:tcPr>
            <w:tcW w:w="0" w:type="auto"/>
            <w:vAlign w:val="center"/>
          </w:tcPr>
          <w:p w14:paraId="2BA859FA" w14:textId="3C15DE9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Waveform</w:t>
            </w:r>
          </w:p>
        </w:tc>
        <w:tc>
          <w:tcPr>
            <w:tcW w:w="0" w:type="auto"/>
            <w:vAlign w:val="center"/>
          </w:tcPr>
          <w:p w14:paraId="74908F8D" w14:textId="2E09B3B5"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68E01C37" w14:textId="453FE099"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78A75DE4" w14:textId="3E98301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CP-OFDM</w:t>
            </w:r>
          </w:p>
        </w:tc>
      </w:tr>
      <w:tr w:rsidR="00B155CD" w:rsidRPr="00205AF4" w14:paraId="467E7182" w14:textId="77777777" w:rsidTr="00B155CD">
        <w:trPr>
          <w:jc w:val="center"/>
        </w:trPr>
        <w:tc>
          <w:tcPr>
            <w:tcW w:w="0" w:type="auto"/>
            <w:vAlign w:val="center"/>
          </w:tcPr>
          <w:p w14:paraId="29A0C8DC" w14:textId="6F7A9CE7"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DMRS configuration</w:t>
            </w:r>
          </w:p>
        </w:tc>
        <w:tc>
          <w:tcPr>
            <w:tcW w:w="0" w:type="auto"/>
            <w:vAlign w:val="center"/>
          </w:tcPr>
          <w:p w14:paraId="5F9DC355" w14:textId="4DE237F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4CD42C3E" w14:textId="7A8AB84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06E97D74" w14:textId="36CD688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r>
      <w:tr w:rsidR="00B155CD" w:rsidRPr="00205AF4" w14:paraId="44076FD4" w14:textId="77777777" w:rsidTr="00AD2AF5">
        <w:trPr>
          <w:jc w:val="center"/>
        </w:trPr>
        <w:tc>
          <w:tcPr>
            <w:tcW w:w="0" w:type="auto"/>
            <w:vAlign w:val="center"/>
          </w:tcPr>
          <w:p w14:paraId="7BD552B1" w14:textId="01307F08"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HARQ configuration</w:t>
            </w:r>
          </w:p>
        </w:tc>
        <w:tc>
          <w:tcPr>
            <w:tcW w:w="0" w:type="auto"/>
            <w:vAlign w:val="center"/>
          </w:tcPr>
          <w:p w14:paraId="41D25659" w14:textId="3B31CF4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four transmissions</w:t>
            </w:r>
          </w:p>
        </w:tc>
        <w:tc>
          <w:tcPr>
            <w:tcW w:w="0" w:type="auto"/>
            <w:vAlign w:val="center"/>
          </w:tcPr>
          <w:p w14:paraId="3D476C86" w14:textId="11FE2C0E"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four transmissions</w:t>
            </w:r>
          </w:p>
        </w:tc>
        <w:tc>
          <w:tcPr>
            <w:tcW w:w="0" w:type="auto"/>
            <w:vAlign w:val="center"/>
          </w:tcPr>
          <w:p w14:paraId="781B2280" w14:textId="2F1D4F76"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four transmissions</w:t>
            </w:r>
          </w:p>
        </w:tc>
      </w:tr>
      <w:tr w:rsidR="00B155CD" w:rsidRPr="00205AF4" w14:paraId="795E2917" w14:textId="77777777" w:rsidTr="00AD2AF5">
        <w:trPr>
          <w:jc w:val="center"/>
        </w:trPr>
        <w:tc>
          <w:tcPr>
            <w:tcW w:w="0" w:type="auto"/>
            <w:vAlign w:val="center"/>
          </w:tcPr>
          <w:p w14:paraId="6C59DE12" w14:textId="54F5CF33"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TBS target</w:t>
            </w:r>
          </w:p>
        </w:tc>
        <w:tc>
          <w:tcPr>
            <w:tcW w:w="0" w:type="auto"/>
            <w:vAlign w:val="center"/>
          </w:tcPr>
          <w:p w14:paraId="1FC2FC8B" w14:textId="26C75291" w:rsidR="00B155CD" w:rsidRPr="00205AF4" w:rsidRDefault="00121C76" w:rsidP="00AD2AF5">
            <w:pPr>
              <w:spacing w:after="0" w:line="256" w:lineRule="auto"/>
              <w:rPr>
                <w:rFonts w:eastAsia="Times New Roman" w:cs="Arial"/>
                <w:sz w:val="20"/>
                <w:szCs w:val="20"/>
              </w:rPr>
            </w:pPr>
            <w:r>
              <w:rPr>
                <w:rFonts w:eastAsia="Times New Roman" w:cs="Arial"/>
                <w:sz w:val="20"/>
                <w:szCs w:val="20"/>
              </w:rPr>
              <w:t>1256 bits</w:t>
            </w:r>
          </w:p>
        </w:tc>
        <w:tc>
          <w:tcPr>
            <w:tcW w:w="0" w:type="auto"/>
            <w:vAlign w:val="center"/>
          </w:tcPr>
          <w:p w14:paraId="694B1941" w14:textId="6CE91408" w:rsidR="00B155CD" w:rsidRPr="00205AF4" w:rsidRDefault="00121C76" w:rsidP="00AD2AF5">
            <w:pPr>
              <w:spacing w:after="0" w:line="256" w:lineRule="auto"/>
              <w:rPr>
                <w:rFonts w:eastAsia="Times New Roman" w:cs="Arial"/>
                <w:sz w:val="20"/>
                <w:szCs w:val="20"/>
              </w:rPr>
            </w:pPr>
            <w:r>
              <w:rPr>
                <w:rFonts w:eastAsia="Times New Roman" w:cs="Arial"/>
                <w:sz w:val="20"/>
                <w:szCs w:val="20"/>
              </w:rPr>
              <w:t>1256 bits</w:t>
            </w:r>
          </w:p>
        </w:tc>
        <w:tc>
          <w:tcPr>
            <w:tcW w:w="0" w:type="auto"/>
            <w:vAlign w:val="center"/>
          </w:tcPr>
          <w:p w14:paraId="7C4B8C9C" w14:textId="588C1714" w:rsidR="00B155CD" w:rsidRPr="00205AF4" w:rsidRDefault="00121C76" w:rsidP="00AD2AF5">
            <w:pPr>
              <w:spacing w:after="0" w:line="256" w:lineRule="auto"/>
              <w:rPr>
                <w:rFonts w:eastAsia="Times New Roman" w:cs="Arial"/>
                <w:sz w:val="20"/>
                <w:szCs w:val="20"/>
              </w:rPr>
            </w:pPr>
            <w:r>
              <w:rPr>
                <w:rFonts w:eastAsia="Times New Roman" w:cs="Arial"/>
                <w:sz w:val="20"/>
                <w:szCs w:val="20"/>
              </w:rPr>
              <w:t>1256 bits</w:t>
            </w:r>
          </w:p>
        </w:tc>
      </w:tr>
    </w:tbl>
    <w:p w14:paraId="7FD258AE" w14:textId="15C0A513" w:rsidR="00F37894" w:rsidRDefault="00F37894" w:rsidP="000A2D5E">
      <w:pPr>
        <w:pStyle w:val="ArialText"/>
      </w:pPr>
    </w:p>
    <w:p w14:paraId="54D71756" w14:textId="0EE8509F" w:rsidR="00B155CD" w:rsidRDefault="003C7392" w:rsidP="00D316FF">
      <w:pPr>
        <w:pStyle w:val="Heading3"/>
      </w:pPr>
      <w:r>
        <w:t>2.2.6</w:t>
      </w:r>
      <w:r>
        <w:tab/>
        <w:t>Msg2</w:t>
      </w:r>
    </w:p>
    <w:p w14:paraId="139EBC60" w14:textId="366EA3FC" w:rsidR="00D316FF" w:rsidRDefault="00D316FF" w:rsidP="00364B29">
      <w:pPr>
        <w:jc w:val="both"/>
        <w:rPr>
          <w:lang w:val="en-GB" w:eastAsia="ja-JP"/>
        </w:rPr>
      </w:pPr>
      <w:r>
        <w:rPr>
          <w:lang w:val="en-GB" w:eastAsia="ja-JP"/>
        </w:rPr>
        <w:t>For Msg2, we have the following agreement from RAN1#109-e:</w:t>
      </w:r>
    </w:p>
    <w:tbl>
      <w:tblPr>
        <w:tblStyle w:val="TableGrid"/>
        <w:tblW w:w="0" w:type="auto"/>
        <w:tblLook w:val="04A0" w:firstRow="1" w:lastRow="0" w:firstColumn="1" w:lastColumn="0" w:noHBand="0" w:noVBand="1"/>
      </w:tblPr>
      <w:tblGrid>
        <w:gridCol w:w="9629"/>
      </w:tblGrid>
      <w:tr w:rsidR="00D316FF" w14:paraId="159DE99B" w14:textId="77777777" w:rsidTr="00D316FF">
        <w:tc>
          <w:tcPr>
            <w:tcW w:w="9629" w:type="dxa"/>
          </w:tcPr>
          <w:p w14:paraId="6617A225" w14:textId="77777777" w:rsidR="00D316FF" w:rsidRPr="00D316FF" w:rsidRDefault="00D316FF" w:rsidP="00364B29">
            <w:pPr>
              <w:spacing w:after="0"/>
              <w:jc w:val="both"/>
              <w:rPr>
                <w:rFonts w:eastAsia="DengXian"/>
                <w:sz w:val="20"/>
                <w:szCs w:val="20"/>
                <w:highlight w:val="green"/>
                <w:lang w:eastAsia="zh-CN"/>
              </w:rPr>
            </w:pPr>
            <w:r w:rsidRPr="00D316FF">
              <w:rPr>
                <w:rFonts w:eastAsia="DengXian"/>
                <w:sz w:val="20"/>
                <w:szCs w:val="20"/>
                <w:highlight w:val="green"/>
                <w:lang w:eastAsia="zh-CN"/>
              </w:rPr>
              <w:t>Agreement:</w:t>
            </w:r>
          </w:p>
          <w:p w14:paraId="3C43F1BE" w14:textId="180C722F" w:rsidR="00D316FF" w:rsidRPr="00D316FF" w:rsidRDefault="00D316FF" w:rsidP="00364B29">
            <w:pPr>
              <w:numPr>
                <w:ilvl w:val="0"/>
                <w:numId w:val="32"/>
              </w:numPr>
              <w:shd w:val="clear" w:color="auto" w:fill="FFFFFF"/>
              <w:spacing w:after="0" w:line="233" w:lineRule="atLeast"/>
              <w:jc w:val="both"/>
              <w:rPr>
                <w:rFonts w:eastAsia="Microsoft YaHei UI"/>
                <w:color w:val="000000"/>
                <w:lang w:eastAsia="zh-CN"/>
              </w:rPr>
            </w:pPr>
            <w:r w:rsidRPr="00D316FF">
              <w:rPr>
                <w:rFonts w:eastAsia="Microsoft YaHei UI"/>
                <w:color w:val="000000"/>
                <w:sz w:val="20"/>
                <w:szCs w:val="20"/>
                <w:lang w:eastAsia="zh-CN"/>
              </w:rPr>
              <w:t>For Msg2 coverage evaluation of reference UE, Rel-17 RedCap UE, and Rel-18 RedCap UE, A TBS of 72 bits is assumed.</w:t>
            </w:r>
          </w:p>
        </w:tc>
      </w:tr>
    </w:tbl>
    <w:p w14:paraId="4D95D25D" w14:textId="77777777" w:rsidR="00D316FF" w:rsidRPr="00D316FF" w:rsidRDefault="00D316FF" w:rsidP="00D316FF">
      <w:pPr>
        <w:rPr>
          <w:lang w:val="en-GB" w:eastAsia="ja-JP"/>
        </w:rPr>
      </w:pPr>
    </w:p>
    <w:p w14:paraId="5331D92D" w14:textId="7464AE28" w:rsidR="00776991" w:rsidRPr="00205AF4" w:rsidRDefault="004420B3" w:rsidP="004420B3">
      <w:pPr>
        <w:pStyle w:val="Caption"/>
        <w:keepNext/>
        <w:jc w:val="center"/>
        <w:rPr>
          <w:rFonts w:cs="Arial"/>
          <w:szCs w:val="20"/>
        </w:rPr>
      </w:pPr>
      <w:bookmarkStart w:id="11" w:name="_Ref100285581"/>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10</w:t>
      </w:r>
      <w:r w:rsidRPr="00205AF4">
        <w:rPr>
          <w:rFonts w:cs="Arial"/>
          <w:szCs w:val="20"/>
        </w:rPr>
        <w:fldChar w:fldCharType="end"/>
      </w:r>
      <w:bookmarkEnd w:id="11"/>
      <w:r w:rsidR="00776991" w:rsidRPr="00205AF4">
        <w:rPr>
          <w:rFonts w:cs="Arial"/>
          <w:szCs w:val="20"/>
        </w:rPr>
        <w:t>: Assumptions for Msg2</w:t>
      </w:r>
      <w:r w:rsidR="00231835">
        <w:rPr>
          <w:rFonts w:cs="Arial"/>
          <w:szCs w:val="20"/>
        </w:rPr>
        <w:t>.</w:t>
      </w:r>
      <w:r w:rsidR="00776991" w:rsidRPr="00205AF4">
        <w:rPr>
          <w:rFonts w:cs="Arial"/>
          <w:szCs w:val="20"/>
        </w:rPr>
        <w:t xml:space="preserve"> </w:t>
      </w:r>
    </w:p>
    <w:tbl>
      <w:tblPr>
        <w:tblStyle w:val="TableGrid"/>
        <w:tblW w:w="9421" w:type="dxa"/>
        <w:jc w:val="center"/>
        <w:tblLook w:val="0420" w:firstRow="1" w:lastRow="0" w:firstColumn="0" w:lastColumn="0" w:noHBand="0" w:noVBand="1"/>
      </w:tblPr>
      <w:tblGrid>
        <w:gridCol w:w="1531"/>
        <w:gridCol w:w="2330"/>
        <w:gridCol w:w="2330"/>
        <w:gridCol w:w="3230"/>
      </w:tblGrid>
      <w:tr w:rsidR="00172099" w:rsidRPr="00BC70FA" w14:paraId="3A1AFB3A" w14:textId="77777777" w:rsidTr="001B68AA">
        <w:trPr>
          <w:jc w:val="center"/>
        </w:trPr>
        <w:tc>
          <w:tcPr>
            <w:tcW w:w="0" w:type="auto"/>
            <w:shd w:val="clear" w:color="auto" w:fill="auto"/>
            <w:vAlign w:val="center"/>
          </w:tcPr>
          <w:p w14:paraId="3A6562B3" w14:textId="77777777" w:rsidR="00776991" w:rsidRPr="00172099" w:rsidRDefault="00776991" w:rsidP="001B68AA">
            <w:pPr>
              <w:spacing w:after="0" w:line="240" w:lineRule="auto"/>
              <w:rPr>
                <w:rFonts w:eastAsia="Times New Roman" w:cs="Arial"/>
                <w:b/>
                <w:bCs/>
                <w:color w:val="000000"/>
                <w:sz w:val="20"/>
                <w:szCs w:val="20"/>
              </w:rPr>
            </w:pPr>
            <w:r w:rsidRPr="00172099">
              <w:rPr>
                <w:rFonts w:eastAsia="Times New Roman" w:cs="Arial"/>
                <w:b/>
                <w:bCs/>
                <w:color w:val="000000"/>
                <w:sz w:val="20"/>
                <w:szCs w:val="20"/>
              </w:rPr>
              <w:t>Parameter</w:t>
            </w:r>
          </w:p>
        </w:tc>
        <w:tc>
          <w:tcPr>
            <w:tcW w:w="0" w:type="auto"/>
            <w:shd w:val="clear" w:color="auto" w:fill="auto"/>
            <w:vAlign w:val="center"/>
          </w:tcPr>
          <w:p w14:paraId="5E882E37" w14:textId="77777777"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Values for NR reference UE</w:t>
            </w:r>
          </w:p>
        </w:tc>
        <w:tc>
          <w:tcPr>
            <w:tcW w:w="0" w:type="auto"/>
            <w:vAlign w:val="center"/>
          </w:tcPr>
          <w:p w14:paraId="2961CEDF" w14:textId="77777777"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Values for Rel-17 RedCap UE</w:t>
            </w:r>
          </w:p>
        </w:tc>
        <w:tc>
          <w:tcPr>
            <w:tcW w:w="0" w:type="auto"/>
            <w:vAlign w:val="center"/>
          </w:tcPr>
          <w:p w14:paraId="284A0127" w14:textId="3E6942BE"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 xml:space="preserve">Values for </w:t>
            </w:r>
            <w:r w:rsidR="007532C9" w:rsidRPr="00172099">
              <w:rPr>
                <w:rFonts w:cs="Arial"/>
                <w:b/>
                <w:bCs/>
                <w:sz w:val="20"/>
                <w:szCs w:val="20"/>
              </w:rPr>
              <w:t>5-MHz RedCap</w:t>
            </w:r>
            <w:r w:rsidRPr="00172099">
              <w:rPr>
                <w:rFonts w:cs="Arial"/>
                <w:b/>
                <w:bCs/>
                <w:sz w:val="20"/>
                <w:szCs w:val="20"/>
              </w:rPr>
              <w:t xml:space="preserve"> UE</w:t>
            </w:r>
          </w:p>
        </w:tc>
      </w:tr>
      <w:tr w:rsidR="00172099" w:rsidRPr="00BC70FA" w14:paraId="239DEA0F" w14:textId="77777777" w:rsidTr="001B68AA">
        <w:trPr>
          <w:jc w:val="center"/>
        </w:trPr>
        <w:tc>
          <w:tcPr>
            <w:tcW w:w="0" w:type="auto"/>
            <w:vAlign w:val="center"/>
            <w:hideMark/>
          </w:tcPr>
          <w:p w14:paraId="3824B38B" w14:textId="150CCB8F"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 xml:space="preserve">FDRA </w:t>
            </w:r>
          </w:p>
        </w:tc>
        <w:tc>
          <w:tcPr>
            <w:tcW w:w="0" w:type="auto"/>
            <w:vAlign w:val="center"/>
            <w:hideMark/>
          </w:tcPr>
          <w:p w14:paraId="2C61611C" w14:textId="43E891EA" w:rsidR="00776991" w:rsidRPr="00172099" w:rsidRDefault="00776991" w:rsidP="001B68AA">
            <w:pPr>
              <w:spacing w:after="0" w:line="240" w:lineRule="auto"/>
              <w:rPr>
                <w:rFonts w:eastAsia="Times New Roman" w:cs="Arial"/>
                <w:sz w:val="20"/>
                <w:szCs w:val="20"/>
              </w:rPr>
            </w:pPr>
            <w:r w:rsidRPr="00172099">
              <w:rPr>
                <w:rFonts w:eastAsia="Times New Roman" w:cs="Arial"/>
                <w:sz w:val="20"/>
                <w:szCs w:val="20"/>
              </w:rPr>
              <w:t>3</w:t>
            </w:r>
            <w:r w:rsidR="00172099" w:rsidRPr="00172099">
              <w:rPr>
                <w:rFonts w:eastAsia="Times New Roman" w:cs="Arial"/>
                <w:sz w:val="20"/>
                <w:szCs w:val="20"/>
              </w:rPr>
              <w:t>, 6,</w:t>
            </w:r>
            <w:r w:rsidRPr="00172099">
              <w:rPr>
                <w:rFonts w:eastAsia="Times New Roman" w:cs="Arial"/>
                <w:sz w:val="20"/>
                <w:szCs w:val="20"/>
              </w:rPr>
              <w:t xml:space="preserve"> </w:t>
            </w:r>
            <w:r w:rsidR="00172099" w:rsidRPr="00172099">
              <w:rPr>
                <w:rFonts w:eastAsia="Times New Roman" w:cs="Arial"/>
                <w:sz w:val="20"/>
                <w:szCs w:val="20"/>
              </w:rPr>
              <w:t xml:space="preserve">or 12 </w:t>
            </w:r>
            <w:r w:rsidRPr="00172099">
              <w:rPr>
                <w:rFonts w:eastAsia="Times New Roman" w:cs="Arial"/>
                <w:sz w:val="20"/>
                <w:szCs w:val="20"/>
              </w:rPr>
              <w:t xml:space="preserve">PRBs </w:t>
            </w:r>
            <w:r w:rsidR="00172099" w:rsidRPr="00172099">
              <w:rPr>
                <w:rFonts w:eastAsia="Times New Roman" w:cs="Arial"/>
                <w:sz w:val="20"/>
                <w:szCs w:val="20"/>
              </w:rPr>
              <w:t>depending on TBS scaling</w:t>
            </w:r>
          </w:p>
        </w:tc>
        <w:tc>
          <w:tcPr>
            <w:tcW w:w="0" w:type="auto"/>
            <w:vAlign w:val="center"/>
          </w:tcPr>
          <w:p w14:paraId="5246B166" w14:textId="77777777" w:rsidR="00172099" w:rsidRPr="00172099" w:rsidRDefault="00172099" w:rsidP="001B68AA">
            <w:pPr>
              <w:spacing w:after="0" w:line="240" w:lineRule="auto"/>
              <w:rPr>
                <w:rFonts w:eastAsia="Times New Roman" w:cs="Arial"/>
                <w:sz w:val="20"/>
                <w:szCs w:val="20"/>
              </w:rPr>
            </w:pPr>
            <w:r w:rsidRPr="00172099">
              <w:rPr>
                <w:rFonts w:eastAsia="Times New Roman" w:cs="Arial"/>
                <w:sz w:val="20"/>
                <w:szCs w:val="20"/>
              </w:rPr>
              <w:t>3, 6, or 12 PRBs depending on TBS scaling</w:t>
            </w:r>
          </w:p>
          <w:p w14:paraId="1355528F" w14:textId="4313922F" w:rsidR="00776991" w:rsidRPr="00172099" w:rsidRDefault="00776991" w:rsidP="001B68AA">
            <w:pPr>
              <w:spacing w:after="0" w:line="256" w:lineRule="auto"/>
              <w:rPr>
                <w:rFonts w:eastAsia="Times New Roman" w:cs="Arial"/>
                <w:sz w:val="20"/>
                <w:szCs w:val="20"/>
              </w:rPr>
            </w:pPr>
          </w:p>
        </w:tc>
        <w:tc>
          <w:tcPr>
            <w:tcW w:w="0" w:type="auto"/>
            <w:vAlign w:val="center"/>
          </w:tcPr>
          <w:p w14:paraId="35742A98" w14:textId="6245039F" w:rsidR="00172099" w:rsidRPr="00172099" w:rsidRDefault="00172099" w:rsidP="001B68AA">
            <w:pPr>
              <w:spacing w:after="0" w:line="240" w:lineRule="auto"/>
              <w:rPr>
                <w:rFonts w:eastAsia="Times New Roman" w:cs="Arial"/>
                <w:sz w:val="20"/>
                <w:szCs w:val="20"/>
              </w:rPr>
            </w:pPr>
            <w:r w:rsidRPr="00172099">
              <w:rPr>
                <w:rFonts w:eastAsia="Times New Roman" w:cs="Arial"/>
                <w:sz w:val="20"/>
                <w:szCs w:val="20"/>
              </w:rPr>
              <w:t>3, 6, 11, or 12 PRBs depending on TBS scaling</w:t>
            </w:r>
          </w:p>
          <w:p w14:paraId="629FB2DE" w14:textId="6D0790FB" w:rsidR="00776991" w:rsidRPr="00172099" w:rsidRDefault="00776991" w:rsidP="001B68AA">
            <w:pPr>
              <w:spacing w:after="0" w:line="256" w:lineRule="auto"/>
              <w:rPr>
                <w:rFonts w:eastAsia="Times New Roman" w:cs="Arial"/>
                <w:sz w:val="20"/>
                <w:szCs w:val="20"/>
              </w:rPr>
            </w:pPr>
          </w:p>
        </w:tc>
      </w:tr>
      <w:tr w:rsidR="00172099" w:rsidRPr="00BC70FA" w14:paraId="58DBDCB4" w14:textId="77777777" w:rsidTr="001B68AA">
        <w:trPr>
          <w:jc w:val="center"/>
        </w:trPr>
        <w:tc>
          <w:tcPr>
            <w:tcW w:w="0" w:type="auto"/>
            <w:vAlign w:val="center"/>
            <w:hideMark/>
          </w:tcPr>
          <w:p w14:paraId="7C28FB24" w14:textId="558E45E8" w:rsidR="00776991"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PDSCH duration</w:t>
            </w:r>
          </w:p>
        </w:tc>
        <w:tc>
          <w:tcPr>
            <w:tcW w:w="0" w:type="auto"/>
            <w:vAlign w:val="center"/>
            <w:hideMark/>
          </w:tcPr>
          <w:p w14:paraId="4B378F09" w14:textId="027E8D46"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c>
          <w:tcPr>
            <w:tcW w:w="0" w:type="auto"/>
            <w:vAlign w:val="center"/>
          </w:tcPr>
          <w:p w14:paraId="2D7728F5" w14:textId="4BAEA819"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c>
          <w:tcPr>
            <w:tcW w:w="0" w:type="auto"/>
            <w:vAlign w:val="center"/>
          </w:tcPr>
          <w:p w14:paraId="4F6B0CEE" w14:textId="61CFC792"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r>
      <w:tr w:rsidR="00172099" w:rsidRPr="00BC70FA" w14:paraId="07CC9CC9" w14:textId="77777777" w:rsidTr="001B68AA">
        <w:trPr>
          <w:jc w:val="center"/>
        </w:trPr>
        <w:tc>
          <w:tcPr>
            <w:tcW w:w="0" w:type="auto"/>
            <w:vAlign w:val="center"/>
            <w:hideMark/>
          </w:tcPr>
          <w:p w14:paraId="05AEC1DB" w14:textId="77777777"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Waveform</w:t>
            </w:r>
          </w:p>
        </w:tc>
        <w:tc>
          <w:tcPr>
            <w:tcW w:w="0" w:type="auto"/>
            <w:vAlign w:val="center"/>
            <w:hideMark/>
          </w:tcPr>
          <w:p w14:paraId="1C4FA795" w14:textId="7A82375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c>
          <w:tcPr>
            <w:tcW w:w="0" w:type="auto"/>
            <w:vAlign w:val="center"/>
          </w:tcPr>
          <w:p w14:paraId="36DCBB5F" w14:textId="1F2A75CD"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c>
          <w:tcPr>
            <w:tcW w:w="0" w:type="auto"/>
            <w:vAlign w:val="center"/>
          </w:tcPr>
          <w:p w14:paraId="4D0D06D9" w14:textId="49C1170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r>
      <w:tr w:rsidR="00172099" w:rsidRPr="00BC70FA" w14:paraId="1E315B22" w14:textId="77777777" w:rsidTr="001B68AA">
        <w:trPr>
          <w:jc w:val="center"/>
        </w:trPr>
        <w:tc>
          <w:tcPr>
            <w:tcW w:w="0" w:type="auto"/>
            <w:vAlign w:val="center"/>
            <w:hideMark/>
          </w:tcPr>
          <w:p w14:paraId="4FA7785A" w14:textId="2685779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DMRS</w:t>
            </w:r>
            <w:r w:rsidR="003500B5" w:rsidRPr="00172099">
              <w:rPr>
                <w:rFonts w:eastAsia="Times New Roman" w:cs="Arial"/>
                <w:sz w:val="20"/>
                <w:szCs w:val="20"/>
              </w:rPr>
              <w:t xml:space="preserve"> configuration</w:t>
            </w:r>
          </w:p>
        </w:tc>
        <w:tc>
          <w:tcPr>
            <w:tcW w:w="0" w:type="auto"/>
            <w:vAlign w:val="center"/>
            <w:hideMark/>
          </w:tcPr>
          <w:p w14:paraId="11EDB68F" w14:textId="1EE5CB1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c>
          <w:tcPr>
            <w:tcW w:w="0" w:type="auto"/>
            <w:vAlign w:val="center"/>
          </w:tcPr>
          <w:p w14:paraId="63D2B11F" w14:textId="0BB1C85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c>
          <w:tcPr>
            <w:tcW w:w="0" w:type="auto"/>
            <w:vAlign w:val="center"/>
          </w:tcPr>
          <w:p w14:paraId="094B05FC" w14:textId="3CC04644"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r>
      <w:tr w:rsidR="00172099" w:rsidRPr="00205AF4" w14:paraId="30FA760F" w14:textId="77777777" w:rsidTr="001B68AA">
        <w:trPr>
          <w:jc w:val="center"/>
        </w:trPr>
        <w:tc>
          <w:tcPr>
            <w:tcW w:w="0" w:type="auto"/>
            <w:vAlign w:val="center"/>
          </w:tcPr>
          <w:p w14:paraId="1A7F08FF" w14:textId="4BF078C0"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HARQ configuration</w:t>
            </w:r>
          </w:p>
        </w:tc>
        <w:tc>
          <w:tcPr>
            <w:tcW w:w="0" w:type="auto"/>
            <w:vAlign w:val="center"/>
          </w:tcPr>
          <w:p w14:paraId="1688CF1E" w14:textId="635531D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c>
          <w:tcPr>
            <w:tcW w:w="0" w:type="auto"/>
            <w:vAlign w:val="center"/>
          </w:tcPr>
          <w:p w14:paraId="197E7962" w14:textId="5665177C"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c>
          <w:tcPr>
            <w:tcW w:w="0" w:type="auto"/>
            <w:vAlign w:val="center"/>
          </w:tcPr>
          <w:p w14:paraId="24036305" w14:textId="7F42D3D9"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r>
      <w:tr w:rsidR="00172099" w:rsidRPr="00BC70FA" w14:paraId="6C9E5E52" w14:textId="77777777" w:rsidTr="001B68AA">
        <w:trPr>
          <w:jc w:val="center"/>
        </w:trPr>
        <w:tc>
          <w:tcPr>
            <w:tcW w:w="0" w:type="auto"/>
            <w:vAlign w:val="center"/>
          </w:tcPr>
          <w:p w14:paraId="6681DEDF" w14:textId="360C5EFC" w:rsidR="00776991" w:rsidRPr="00172099" w:rsidRDefault="003500B5" w:rsidP="001B68AA">
            <w:pPr>
              <w:spacing w:after="0" w:line="256" w:lineRule="auto"/>
              <w:rPr>
                <w:rFonts w:eastAsia="Times New Roman" w:cs="Arial"/>
                <w:sz w:val="20"/>
                <w:szCs w:val="20"/>
              </w:rPr>
            </w:pPr>
            <w:r w:rsidRPr="00172099">
              <w:rPr>
                <w:rFonts w:eastAsia="Times New Roman" w:cs="Arial"/>
                <w:sz w:val="20"/>
                <w:szCs w:val="20"/>
              </w:rPr>
              <w:t>TBS</w:t>
            </w:r>
            <w:r w:rsidR="00172099" w:rsidRPr="00172099">
              <w:rPr>
                <w:rFonts w:eastAsia="Times New Roman" w:cs="Arial"/>
                <w:sz w:val="20"/>
                <w:szCs w:val="20"/>
              </w:rPr>
              <w:t xml:space="preserve"> target</w:t>
            </w:r>
          </w:p>
        </w:tc>
        <w:tc>
          <w:tcPr>
            <w:tcW w:w="0" w:type="auto"/>
            <w:vAlign w:val="center"/>
          </w:tcPr>
          <w:p w14:paraId="48810CB1" w14:textId="70ADA7F1"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9 bytes</w:t>
            </w:r>
          </w:p>
        </w:tc>
        <w:tc>
          <w:tcPr>
            <w:tcW w:w="0" w:type="auto"/>
            <w:vAlign w:val="center"/>
          </w:tcPr>
          <w:p w14:paraId="46D22F4A" w14:textId="3E60366E"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9 bytes</w:t>
            </w:r>
          </w:p>
        </w:tc>
        <w:tc>
          <w:tcPr>
            <w:tcW w:w="0" w:type="auto"/>
            <w:vAlign w:val="center"/>
          </w:tcPr>
          <w:p w14:paraId="0E3399C2" w14:textId="375481FC" w:rsidR="00776991" w:rsidRPr="00172099" w:rsidRDefault="00776991" w:rsidP="001B68AA">
            <w:pPr>
              <w:spacing w:after="0" w:line="256" w:lineRule="auto"/>
              <w:rPr>
                <w:rFonts w:eastAsia="Times New Roman" w:cs="Arial"/>
                <w:sz w:val="20"/>
                <w:szCs w:val="20"/>
              </w:rPr>
            </w:pPr>
            <w:r w:rsidRPr="00AE3948">
              <w:rPr>
                <w:rFonts w:eastAsia="Times New Roman" w:cs="Arial"/>
                <w:szCs w:val="20"/>
              </w:rPr>
              <w:t>9 bytes</w:t>
            </w:r>
          </w:p>
        </w:tc>
      </w:tr>
      <w:tr w:rsidR="00172099" w:rsidRPr="00205AF4" w14:paraId="2CD6CE8C" w14:textId="77777777" w:rsidTr="001B68AA">
        <w:trPr>
          <w:jc w:val="center"/>
        </w:trPr>
        <w:tc>
          <w:tcPr>
            <w:tcW w:w="0" w:type="auto"/>
            <w:vAlign w:val="center"/>
          </w:tcPr>
          <w:p w14:paraId="15011874" w14:textId="4644678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w:t>
            </w:r>
          </w:p>
        </w:tc>
        <w:tc>
          <w:tcPr>
            <w:tcW w:w="0" w:type="auto"/>
            <w:vAlign w:val="center"/>
          </w:tcPr>
          <w:p w14:paraId="6613E4D8" w14:textId="49455AF9"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MCS0 (Table 5.1.3.1-1, TS 38.214)</w:t>
            </w:r>
          </w:p>
        </w:tc>
        <w:tc>
          <w:tcPr>
            <w:tcW w:w="0" w:type="auto"/>
            <w:vAlign w:val="center"/>
          </w:tcPr>
          <w:p w14:paraId="243F0FFB" w14:textId="04BFD8A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MCS0 (Table 5.1.3.1-1, TS 38.214)</w:t>
            </w:r>
          </w:p>
        </w:tc>
        <w:tc>
          <w:tcPr>
            <w:tcW w:w="0" w:type="auto"/>
            <w:vAlign w:val="center"/>
          </w:tcPr>
          <w:p w14:paraId="01D6CE39" w14:textId="518E661A" w:rsidR="003500B5" w:rsidRPr="001B68AA" w:rsidRDefault="003500B5" w:rsidP="001B68AA">
            <w:pPr>
              <w:spacing w:after="0" w:line="256" w:lineRule="auto"/>
              <w:rPr>
                <w:rFonts w:eastAsia="Times New Roman" w:cs="Arial"/>
                <w:sz w:val="20"/>
                <w:szCs w:val="20"/>
              </w:rPr>
            </w:pPr>
            <w:r w:rsidRPr="00AE3948">
              <w:rPr>
                <w:rFonts w:eastAsia="Times New Roman" w:cs="Arial"/>
                <w:szCs w:val="20"/>
              </w:rPr>
              <w:t>MCS</w:t>
            </w:r>
            <w:r w:rsidR="00172099" w:rsidRPr="001B68AA">
              <w:rPr>
                <w:rFonts w:eastAsia="Times New Roman" w:cs="Arial"/>
                <w:szCs w:val="20"/>
              </w:rPr>
              <w:t>0</w:t>
            </w:r>
            <w:r w:rsidRPr="001B68AA">
              <w:rPr>
                <w:rFonts w:eastAsia="Times New Roman" w:cs="Arial"/>
                <w:szCs w:val="20"/>
              </w:rPr>
              <w:t xml:space="preserve"> (Table 5.1.3.1-1, TS 38.214)</w:t>
            </w:r>
            <w:r w:rsidR="00172099" w:rsidRPr="001B68AA">
              <w:rPr>
                <w:rFonts w:eastAsia="Times New Roman" w:cs="Arial"/>
                <w:szCs w:val="20"/>
              </w:rPr>
              <w:t xml:space="preserve"> except for</w:t>
            </w:r>
          </w:p>
          <w:p w14:paraId="2254DE09" w14:textId="161D73F1" w:rsidR="00172099" w:rsidRPr="00172099" w:rsidRDefault="00172099" w:rsidP="001B68AA">
            <w:pPr>
              <w:spacing w:after="0" w:line="256" w:lineRule="auto"/>
              <w:rPr>
                <w:rFonts w:eastAsia="Times New Roman" w:cs="Arial"/>
                <w:sz w:val="20"/>
                <w:szCs w:val="20"/>
              </w:rPr>
            </w:pPr>
            <w:r w:rsidRPr="001B68AA">
              <w:rPr>
                <w:rFonts w:eastAsia="Times New Roman" w:cs="Arial"/>
                <w:szCs w:val="20"/>
              </w:rPr>
              <w:t xml:space="preserve">TBS scaling factor 0.25 for </w:t>
            </w:r>
            <w:r w:rsidRPr="00172099">
              <w:rPr>
                <w:rFonts w:eastAsia="Times New Roman" w:cs="Arial"/>
                <w:sz w:val="20"/>
                <w:szCs w:val="20"/>
              </w:rPr>
              <w:t>2.6 and 4 GHz</w:t>
            </w:r>
            <w:r w:rsidRPr="001B68AA">
              <w:rPr>
                <w:rFonts w:eastAsia="Times New Roman" w:cs="Arial"/>
                <w:szCs w:val="20"/>
              </w:rPr>
              <w:t xml:space="preserve"> where MCS1 is used to fit into 11 PRBs</w:t>
            </w:r>
          </w:p>
        </w:tc>
      </w:tr>
      <w:tr w:rsidR="00172099" w:rsidRPr="00205AF4" w14:paraId="66A25E06" w14:textId="77777777" w:rsidTr="001B68AA">
        <w:trPr>
          <w:jc w:val="center"/>
        </w:trPr>
        <w:tc>
          <w:tcPr>
            <w:tcW w:w="0" w:type="auto"/>
            <w:vAlign w:val="center"/>
          </w:tcPr>
          <w:p w14:paraId="746B89FD" w14:textId="73565BE7"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Rx combining</w:t>
            </w:r>
          </w:p>
        </w:tc>
        <w:tc>
          <w:tcPr>
            <w:tcW w:w="0" w:type="auto"/>
            <w:vAlign w:val="center"/>
          </w:tcPr>
          <w:p w14:paraId="5C999B8E" w14:textId="53108F26"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c>
          <w:tcPr>
            <w:tcW w:w="0" w:type="auto"/>
            <w:vAlign w:val="center"/>
          </w:tcPr>
          <w:p w14:paraId="0BF17F1D" w14:textId="3D5083B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c>
          <w:tcPr>
            <w:tcW w:w="0" w:type="auto"/>
            <w:vAlign w:val="center"/>
          </w:tcPr>
          <w:p w14:paraId="4AA63DEC" w14:textId="54DAC8D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r>
      <w:tr w:rsidR="00172099" w:rsidRPr="00205AF4" w14:paraId="7AA458E0" w14:textId="77777777" w:rsidTr="001B68AA">
        <w:trPr>
          <w:jc w:val="center"/>
        </w:trPr>
        <w:tc>
          <w:tcPr>
            <w:tcW w:w="0" w:type="auto"/>
            <w:vAlign w:val="center"/>
          </w:tcPr>
          <w:p w14:paraId="6836D82A" w14:textId="6856EDF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Diversity scheme</w:t>
            </w:r>
          </w:p>
        </w:tc>
        <w:tc>
          <w:tcPr>
            <w:tcW w:w="0" w:type="auto"/>
            <w:vAlign w:val="center"/>
          </w:tcPr>
          <w:p w14:paraId="1B0FB18F" w14:textId="69F4EA9C"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c>
          <w:tcPr>
            <w:tcW w:w="0" w:type="auto"/>
            <w:vAlign w:val="center"/>
          </w:tcPr>
          <w:p w14:paraId="441B6D73" w14:textId="73D94B7E"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c>
          <w:tcPr>
            <w:tcW w:w="0" w:type="auto"/>
            <w:vAlign w:val="center"/>
          </w:tcPr>
          <w:p w14:paraId="6B42BEF3" w14:textId="72322565"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r>
      <w:tr w:rsidR="00172099" w:rsidRPr="00205AF4" w14:paraId="0ED658B6" w14:textId="77777777" w:rsidTr="001B68AA">
        <w:trPr>
          <w:jc w:val="center"/>
        </w:trPr>
        <w:tc>
          <w:tcPr>
            <w:tcW w:w="0" w:type="auto"/>
            <w:vAlign w:val="center"/>
          </w:tcPr>
          <w:p w14:paraId="1CC92F72" w14:textId="727EDB66" w:rsidR="000A0803" w:rsidRPr="001B68AA" w:rsidRDefault="000A0803" w:rsidP="001B68AA">
            <w:pPr>
              <w:spacing w:after="0" w:line="256" w:lineRule="auto"/>
              <w:rPr>
                <w:rFonts w:eastAsia="Times New Roman" w:cs="Arial"/>
                <w:sz w:val="20"/>
                <w:szCs w:val="20"/>
              </w:rPr>
            </w:pPr>
            <w:r w:rsidRPr="00172099">
              <w:rPr>
                <w:rFonts w:eastAsia="Times New Roman" w:cs="Arial"/>
                <w:szCs w:val="20"/>
              </w:rPr>
              <w:t>TBS scaling</w:t>
            </w:r>
          </w:p>
        </w:tc>
        <w:tc>
          <w:tcPr>
            <w:tcW w:w="0" w:type="auto"/>
            <w:vAlign w:val="center"/>
          </w:tcPr>
          <w:p w14:paraId="6D2DD751" w14:textId="739B8FD0"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c>
          <w:tcPr>
            <w:tcW w:w="0" w:type="auto"/>
            <w:vAlign w:val="center"/>
          </w:tcPr>
          <w:p w14:paraId="12AA3EE5" w14:textId="05D141E3"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c>
          <w:tcPr>
            <w:tcW w:w="0" w:type="auto"/>
            <w:vAlign w:val="center"/>
          </w:tcPr>
          <w:p w14:paraId="283B87D2" w14:textId="38D391A6"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r>
      <w:tr w:rsidR="00172099" w:rsidRPr="00BC70FA" w14:paraId="18030FE4" w14:textId="77777777" w:rsidTr="001B68AA">
        <w:tblPrEx>
          <w:jc w:val="left"/>
          <w:tblLook w:val="04A0" w:firstRow="1" w:lastRow="0" w:firstColumn="1" w:lastColumn="0" w:noHBand="0" w:noVBand="1"/>
        </w:tblPrEx>
        <w:tc>
          <w:tcPr>
            <w:tcW w:w="0" w:type="auto"/>
            <w:vAlign w:val="center"/>
          </w:tcPr>
          <w:p w14:paraId="1D56F6FC" w14:textId="1AD09E65" w:rsidR="00776991" w:rsidRPr="00172099" w:rsidRDefault="00B03BEF" w:rsidP="001B68AA">
            <w:pPr>
              <w:spacing w:after="0" w:line="256" w:lineRule="auto"/>
              <w:rPr>
                <w:rFonts w:eastAsia="Times New Roman" w:cs="Arial"/>
                <w:sz w:val="20"/>
                <w:szCs w:val="20"/>
              </w:rPr>
            </w:pPr>
            <w:r w:rsidRPr="00172099">
              <w:rPr>
                <w:rFonts w:eastAsia="Times New Roman" w:cs="Arial"/>
                <w:sz w:val="20"/>
                <w:szCs w:val="20"/>
              </w:rPr>
              <w:t xml:space="preserve">BLER </w:t>
            </w:r>
            <w:r w:rsidR="00776991" w:rsidRPr="00172099">
              <w:rPr>
                <w:rFonts w:eastAsia="Times New Roman" w:cs="Arial"/>
                <w:sz w:val="20"/>
                <w:szCs w:val="20"/>
              </w:rPr>
              <w:t>target</w:t>
            </w:r>
          </w:p>
        </w:tc>
        <w:tc>
          <w:tcPr>
            <w:tcW w:w="0" w:type="auto"/>
            <w:vAlign w:val="center"/>
          </w:tcPr>
          <w:p w14:paraId="2C4DDF11" w14:textId="4D98F23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c>
          <w:tcPr>
            <w:tcW w:w="0" w:type="auto"/>
            <w:vAlign w:val="center"/>
          </w:tcPr>
          <w:p w14:paraId="42734786" w14:textId="402E5C5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c>
          <w:tcPr>
            <w:tcW w:w="0" w:type="auto"/>
            <w:vAlign w:val="center"/>
          </w:tcPr>
          <w:p w14:paraId="5B8BA9EF" w14:textId="424730F7"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r>
    </w:tbl>
    <w:p w14:paraId="4EDFD3F4" w14:textId="5473EAE1" w:rsidR="00B71E22" w:rsidRDefault="00B71E22" w:rsidP="00BF4DD3">
      <w:pPr>
        <w:pStyle w:val="Caption"/>
        <w:keepNext/>
        <w:rPr>
          <w:rFonts w:cs="Arial"/>
          <w:szCs w:val="20"/>
        </w:rPr>
      </w:pPr>
    </w:p>
    <w:p w14:paraId="7E06A4E2" w14:textId="0CA7EDD3" w:rsidR="00BF4DD3" w:rsidRDefault="00BF4DD3" w:rsidP="00BF4DD3">
      <w:pPr>
        <w:pStyle w:val="Heading3"/>
      </w:pPr>
      <w:r>
        <w:t>2.2.</w:t>
      </w:r>
      <w:r w:rsidR="00E97165">
        <w:t>7</w:t>
      </w:r>
      <w:r>
        <w:tab/>
        <w:t>Msg4</w:t>
      </w:r>
    </w:p>
    <w:p w14:paraId="59461335" w14:textId="34025700" w:rsidR="003C5643" w:rsidRDefault="003C5643" w:rsidP="00364B29">
      <w:pPr>
        <w:jc w:val="both"/>
        <w:rPr>
          <w:lang w:val="en-GB" w:eastAsia="ja-JP"/>
        </w:rPr>
      </w:pPr>
      <w:r>
        <w:rPr>
          <w:lang w:val="en-GB" w:eastAsia="ja-JP"/>
        </w:rPr>
        <w:t>For Msg4, we have the following agreement from RAN1#109-e:</w:t>
      </w:r>
    </w:p>
    <w:tbl>
      <w:tblPr>
        <w:tblStyle w:val="TableGrid"/>
        <w:tblW w:w="0" w:type="auto"/>
        <w:tblLook w:val="04A0" w:firstRow="1" w:lastRow="0" w:firstColumn="1" w:lastColumn="0" w:noHBand="0" w:noVBand="1"/>
      </w:tblPr>
      <w:tblGrid>
        <w:gridCol w:w="9629"/>
      </w:tblGrid>
      <w:tr w:rsidR="003C5643" w14:paraId="397D1E2A" w14:textId="77777777" w:rsidTr="003C5643">
        <w:tc>
          <w:tcPr>
            <w:tcW w:w="9629" w:type="dxa"/>
          </w:tcPr>
          <w:p w14:paraId="0FFB1631" w14:textId="77777777" w:rsidR="003C5643" w:rsidRPr="003C5643" w:rsidRDefault="003C5643" w:rsidP="00364B29">
            <w:pPr>
              <w:spacing w:after="0"/>
              <w:jc w:val="both"/>
              <w:rPr>
                <w:rFonts w:eastAsia="DengXian"/>
                <w:sz w:val="20"/>
                <w:szCs w:val="20"/>
                <w:highlight w:val="green"/>
                <w:lang w:eastAsia="zh-CN"/>
              </w:rPr>
            </w:pPr>
            <w:r w:rsidRPr="003C5643">
              <w:rPr>
                <w:rFonts w:eastAsia="DengXian"/>
                <w:sz w:val="20"/>
                <w:szCs w:val="20"/>
                <w:highlight w:val="green"/>
                <w:lang w:eastAsia="zh-CN"/>
              </w:rPr>
              <w:t>Agreement:</w:t>
            </w:r>
          </w:p>
          <w:p w14:paraId="2E8EFC9D" w14:textId="77777777" w:rsidR="003C5643" w:rsidRPr="003C5643" w:rsidRDefault="003C5643" w:rsidP="00364B29">
            <w:pPr>
              <w:numPr>
                <w:ilvl w:val="0"/>
                <w:numId w:val="32"/>
              </w:numPr>
              <w:shd w:val="clear" w:color="auto" w:fill="FFFFFF"/>
              <w:spacing w:after="0" w:line="233" w:lineRule="atLeast"/>
              <w:jc w:val="both"/>
              <w:rPr>
                <w:rFonts w:eastAsia="Microsoft YaHei UI"/>
                <w:color w:val="000000"/>
                <w:sz w:val="20"/>
                <w:szCs w:val="20"/>
                <w:lang w:eastAsia="zh-CN"/>
              </w:rPr>
            </w:pPr>
            <w:r w:rsidRPr="003C5643">
              <w:rPr>
                <w:rFonts w:eastAsia="Microsoft YaHei UI"/>
                <w:color w:val="000000"/>
                <w:sz w:val="20"/>
                <w:szCs w:val="20"/>
                <w:lang w:eastAsia="zh-CN"/>
              </w:rPr>
              <w:lastRenderedPageBreak/>
              <w:t>For Msg4 coverage evaluation of “Rel-18 RedCap UE with RF+BB BW reduction to 5MHz for all DL/UL channels”, a TBS of 1040 bits is assumed</w:t>
            </w:r>
          </w:p>
          <w:p w14:paraId="4F7AEA58" w14:textId="65C2E8A0" w:rsidR="003C5643" w:rsidRPr="003C5643" w:rsidRDefault="003C5643" w:rsidP="00364B29">
            <w:pPr>
              <w:numPr>
                <w:ilvl w:val="1"/>
                <w:numId w:val="33"/>
              </w:numPr>
              <w:spacing w:after="0" w:line="252" w:lineRule="auto"/>
              <w:contextualSpacing/>
              <w:jc w:val="both"/>
              <w:rPr>
                <w:rFonts w:eastAsia="Microsoft YaHei UI"/>
                <w:color w:val="000000"/>
                <w:lang w:eastAsia="zh-CN"/>
              </w:rPr>
            </w:pPr>
            <w:r w:rsidRPr="003C5643">
              <w:rPr>
                <w:rFonts w:eastAsia="Microsoft YaHei UI"/>
                <w:color w:val="000000"/>
                <w:sz w:val="20"/>
                <w:szCs w:val="20"/>
                <w:lang w:eastAsia="zh-CN"/>
              </w:rPr>
              <w:t>a TBS smaller than 1040 bits can be optionally evaluated and reported by each company.</w:t>
            </w:r>
          </w:p>
        </w:tc>
      </w:tr>
    </w:tbl>
    <w:p w14:paraId="0C192E5F" w14:textId="77777777" w:rsidR="003C5643" w:rsidRPr="003C5643" w:rsidRDefault="003C5643" w:rsidP="003C5643">
      <w:pPr>
        <w:rPr>
          <w:lang w:val="en-GB" w:eastAsia="ja-JP"/>
        </w:rPr>
      </w:pPr>
    </w:p>
    <w:p w14:paraId="29030F87" w14:textId="5B796CFC" w:rsidR="00205AF4" w:rsidRPr="00205AF4" w:rsidRDefault="00205AF4" w:rsidP="00205AF4">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11</w:t>
      </w:r>
      <w:r w:rsidRPr="00205AF4">
        <w:rPr>
          <w:rFonts w:cs="Arial"/>
          <w:szCs w:val="20"/>
        </w:rPr>
        <w:fldChar w:fldCharType="end"/>
      </w:r>
      <w:r w:rsidRPr="00205AF4">
        <w:rPr>
          <w:rFonts w:cs="Arial"/>
          <w:szCs w:val="20"/>
        </w:rPr>
        <w:t>: Assumptions for Msg4</w:t>
      </w:r>
      <w:r w:rsidR="008A17B5">
        <w:rPr>
          <w:rFonts w:cs="Arial"/>
          <w:szCs w:val="20"/>
        </w:rPr>
        <w:t>.</w:t>
      </w:r>
      <w:r w:rsidRPr="00205AF4">
        <w:rPr>
          <w:rFonts w:cs="Arial"/>
          <w:szCs w:val="20"/>
        </w:rPr>
        <w:t xml:space="preserve"> </w:t>
      </w:r>
    </w:p>
    <w:tbl>
      <w:tblPr>
        <w:tblStyle w:val="TableGrid"/>
        <w:tblW w:w="9421" w:type="dxa"/>
        <w:jc w:val="center"/>
        <w:tblLook w:val="0420" w:firstRow="1" w:lastRow="0" w:firstColumn="0" w:lastColumn="0" w:noHBand="0" w:noVBand="1"/>
      </w:tblPr>
      <w:tblGrid>
        <w:gridCol w:w="1588"/>
        <w:gridCol w:w="2611"/>
        <w:gridCol w:w="2611"/>
        <w:gridCol w:w="2611"/>
      </w:tblGrid>
      <w:tr w:rsidR="00205AF4" w:rsidRPr="00205AF4" w14:paraId="0F755A9B" w14:textId="77777777" w:rsidTr="00B71E22">
        <w:trPr>
          <w:jc w:val="center"/>
        </w:trPr>
        <w:tc>
          <w:tcPr>
            <w:tcW w:w="0" w:type="auto"/>
            <w:shd w:val="clear" w:color="auto" w:fill="auto"/>
            <w:vAlign w:val="center"/>
          </w:tcPr>
          <w:p w14:paraId="7577706D" w14:textId="77777777" w:rsidR="00205AF4" w:rsidRPr="00F56EED" w:rsidRDefault="00205AF4" w:rsidP="00B71E22">
            <w:pPr>
              <w:spacing w:after="0" w:line="240" w:lineRule="auto"/>
              <w:rPr>
                <w:rFonts w:eastAsia="Times New Roman" w:cs="Arial"/>
                <w:b/>
                <w:bCs/>
                <w:color w:val="000000"/>
                <w:sz w:val="20"/>
                <w:szCs w:val="20"/>
              </w:rPr>
            </w:pPr>
            <w:r w:rsidRPr="00F56EED">
              <w:rPr>
                <w:rFonts w:eastAsia="Times New Roman" w:cs="Arial"/>
                <w:b/>
                <w:bCs/>
                <w:color w:val="000000"/>
                <w:sz w:val="20"/>
                <w:szCs w:val="20"/>
              </w:rPr>
              <w:t>Parameter</w:t>
            </w:r>
          </w:p>
        </w:tc>
        <w:tc>
          <w:tcPr>
            <w:tcW w:w="0" w:type="auto"/>
            <w:shd w:val="clear" w:color="auto" w:fill="auto"/>
            <w:vAlign w:val="center"/>
          </w:tcPr>
          <w:p w14:paraId="02210342" w14:textId="7777777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Values for NR reference UE</w:t>
            </w:r>
          </w:p>
        </w:tc>
        <w:tc>
          <w:tcPr>
            <w:tcW w:w="0" w:type="auto"/>
            <w:vAlign w:val="center"/>
          </w:tcPr>
          <w:p w14:paraId="47869F9E" w14:textId="7777777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Values for Rel-17 RedCap UE</w:t>
            </w:r>
          </w:p>
        </w:tc>
        <w:tc>
          <w:tcPr>
            <w:tcW w:w="0" w:type="auto"/>
            <w:vAlign w:val="center"/>
          </w:tcPr>
          <w:p w14:paraId="12A6436D" w14:textId="112E5B4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 xml:space="preserve">Values for </w:t>
            </w:r>
            <w:r w:rsidR="007532C9" w:rsidRPr="00F56EED">
              <w:rPr>
                <w:rFonts w:cs="Arial"/>
                <w:b/>
                <w:bCs/>
                <w:sz w:val="20"/>
                <w:szCs w:val="20"/>
              </w:rPr>
              <w:t>5-MHz RedCap</w:t>
            </w:r>
            <w:r w:rsidRPr="00F56EED">
              <w:rPr>
                <w:rFonts w:cs="Arial"/>
                <w:b/>
                <w:bCs/>
                <w:sz w:val="20"/>
                <w:szCs w:val="20"/>
              </w:rPr>
              <w:t xml:space="preserve"> UE</w:t>
            </w:r>
          </w:p>
        </w:tc>
      </w:tr>
      <w:tr w:rsidR="00205AF4" w:rsidRPr="00205AF4" w14:paraId="77A25189" w14:textId="77777777" w:rsidTr="00B71E22">
        <w:trPr>
          <w:jc w:val="center"/>
        </w:trPr>
        <w:tc>
          <w:tcPr>
            <w:tcW w:w="0" w:type="auto"/>
            <w:vAlign w:val="center"/>
            <w:hideMark/>
          </w:tcPr>
          <w:p w14:paraId="2421B40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 xml:space="preserve">FDRA </w:t>
            </w:r>
          </w:p>
        </w:tc>
        <w:tc>
          <w:tcPr>
            <w:tcW w:w="0" w:type="auto"/>
            <w:vAlign w:val="center"/>
            <w:hideMark/>
          </w:tcPr>
          <w:p w14:paraId="7B548940" w14:textId="48FED30B"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w:t>
            </w:r>
            <w:r w:rsidR="00FF3340">
              <w:rPr>
                <w:rFonts w:eastAsia="Times New Roman" w:cs="Arial"/>
                <w:sz w:val="20"/>
                <w:szCs w:val="20"/>
              </w:rPr>
              <w:t>0</w:t>
            </w:r>
            <w:r w:rsidRPr="00F56EED">
              <w:rPr>
                <w:rFonts w:eastAsia="Times New Roman" w:cs="Arial"/>
                <w:sz w:val="20"/>
                <w:szCs w:val="20"/>
              </w:rPr>
              <w:t xml:space="preserve"> PRBs</w:t>
            </w:r>
          </w:p>
          <w:p w14:paraId="796D152B" w14:textId="77777777" w:rsidR="00205AF4" w:rsidRPr="00F56EED" w:rsidRDefault="00205AF4" w:rsidP="00B71E22">
            <w:pPr>
              <w:spacing w:after="0" w:line="256" w:lineRule="auto"/>
              <w:rPr>
                <w:rFonts w:eastAsia="Times New Roman" w:cs="Arial"/>
                <w:sz w:val="20"/>
                <w:szCs w:val="20"/>
              </w:rPr>
            </w:pPr>
          </w:p>
        </w:tc>
        <w:tc>
          <w:tcPr>
            <w:tcW w:w="0" w:type="auto"/>
            <w:vAlign w:val="center"/>
          </w:tcPr>
          <w:p w14:paraId="5A54C693" w14:textId="753410C4"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w:t>
            </w:r>
            <w:r w:rsidR="00FF3340">
              <w:rPr>
                <w:rFonts w:eastAsia="Times New Roman" w:cs="Arial"/>
                <w:sz w:val="20"/>
                <w:szCs w:val="20"/>
              </w:rPr>
              <w:t>0</w:t>
            </w:r>
            <w:r w:rsidRPr="00F56EED">
              <w:rPr>
                <w:rFonts w:eastAsia="Times New Roman" w:cs="Arial"/>
                <w:sz w:val="20"/>
                <w:szCs w:val="20"/>
              </w:rPr>
              <w:t xml:space="preserve"> PRBs</w:t>
            </w:r>
          </w:p>
        </w:tc>
        <w:tc>
          <w:tcPr>
            <w:tcW w:w="0" w:type="auto"/>
            <w:vAlign w:val="center"/>
          </w:tcPr>
          <w:p w14:paraId="70A63EC6" w14:textId="77777777"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700 MHz: 25 PRBs</w:t>
            </w:r>
          </w:p>
          <w:p w14:paraId="701E3A9F" w14:textId="52B12E6F" w:rsidR="00D80A5C" w:rsidRDefault="00FA6A3B" w:rsidP="00B71E22">
            <w:pPr>
              <w:spacing w:after="0" w:line="256" w:lineRule="auto"/>
              <w:rPr>
                <w:rFonts w:eastAsia="Times New Roman" w:cs="Arial"/>
                <w:sz w:val="20"/>
                <w:szCs w:val="20"/>
              </w:rPr>
            </w:pPr>
            <w:r w:rsidRPr="00F56EED">
              <w:rPr>
                <w:rFonts w:eastAsia="Times New Roman" w:cs="Arial"/>
                <w:sz w:val="20"/>
                <w:szCs w:val="20"/>
              </w:rPr>
              <w:t>2.6 GHz</w:t>
            </w:r>
            <w:r w:rsidR="00D80A5C">
              <w:rPr>
                <w:rFonts w:eastAsia="Times New Roman" w:cs="Arial"/>
                <w:sz w:val="20"/>
                <w:szCs w:val="20"/>
              </w:rPr>
              <w:t>: 11 or 12 PRBs</w:t>
            </w:r>
          </w:p>
          <w:p w14:paraId="60CB705C" w14:textId="7A176F85"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 GHz: 11 PRBs</w:t>
            </w:r>
            <w:r w:rsidRPr="00F56EED" w:rsidDel="00FA6A3B">
              <w:rPr>
                <w:rFonts w:eastAsia="Times New Roman" w:cs="Arial"/>
                <w:sz w:val="20"/>
                <w:szCs w:val="20"/>
              </w:rPr>
              <w:t xml:space="preserve"> </w:t>
            </w:r>
          </w:p>
        </w:tc>
      </w:tr>
      <w:tr w:rsidR="00205AF4" w:rsidRPr="00205AF4" w14:paraId="6342F2A3" w14:textId="77777777" w:rsidTr="00B71E22">
        <w:trPr>
          <w:jc w:val="center"/>
        </w:trPr>
        <w:tc>
          <w:tcPr>
            <w:tcW w:w="0" w:type="auto"/>
            <w:vAlign w:val="center"/>
            <w:hideMark/>
          </w:tcPr>
          <w:p w14:paraId="291EF17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PDSCH duration</w:t>
            </w:r>
          </w:p>
        </w:tc>
        <w:tc>
          <w:tcPr>
            <w:tcW w:w="0" w:type="auto"/>
            <w:vAlign w:val="center"/>
            <w:hideMark/>
          </w:tcPr>
          <w:p w14:paraId="2321AC36"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5DD8488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4D62D2EF"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r>
      <w:tr w:rsidR="00205AF4" w:rsidRPr="00205AF4" w14:paraId="40CB1FC9" w14:textId="77777777" w:rsidTr="00B71E22">
        <w:trPr>
          <w:jc w:val="center"/>
        </w:trPr>
        <w:tc>
          <w:tcPr>
            <w:tcW w:w="0" w:type="auto"/>
            <w:vAlign w:val="center"/>
            <w:hideMark/>
          </w:tcPr>
          <w:p w14:paraId="1A6352ED"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Waveform</w:t>
            </w:r>
          </w:p>
        </w:tc>
        <w:tc>
          <w:tcPr>
            <w:tcW w:w="0" w:type="auto"/>
            <w:vAlign w:val="center"/>
            <w:hideMark/>
          </w:tcPr>
          <w:p w14:paraId="6F70FD4D"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5CB25D72"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41B7BC9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r>
      <w:tr w:rsidR="00205AF4" w:rsidRPr="00205AF4" w14:paraId="44F15F8D" w14:textId="77777777" w:rsidTr="00B71E22">
        <w:trPr>
          <w:jc w:val="center"/>
        </w:trPr>
        <w:tc>
          <w:tcPr>
            <w:tcW w:w="0" w:type="auto"/>
            <w:vAlign w:val="center"/>
            <w:hideMark/>
          </w:tcPr>
          <w:p w14:paraId="4B8F329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DMRS configuration</w:t>
            </w:r>
          </w:p>
        </w:tc>
        <w:tc>
          <w:tcPr>
            <w:tcW w:w="0" w:type="auto"/>
            <w:vAlign w:val="center"/>
            <w:hideMark/>
          </w:tcPr>
          <w:p w14:paraId="4F93C8A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7384AE2A"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441A6DC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r>
      <w:tr w:rsidR="00205AF4" w:rsidRPr="00205AF4" w14:paraId="21DC8E0A" w14:textId="77777777" w:rsidTr="00B71E22">
        <w:trPr>
          <w:jc w:val="center"/>
        </w:trPr>
        <w:tc>
          <w:tcPr>
            <w:tcW w:w="0" w:type="auto"/>
            <w:vAlign w:val="center"/>
          </w:tcPr>
          <w:p w14:paraId="7AEB8746"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HARQ configuration</w:t>
            </w:r>
          </w:p>
        </w:tc>
        <w:tc>
          <w:tcPr>
            <w:tcW w:w="0" w:type="auto"/>
            <w:vAlign w:val="center"/>
          </w:tcPr>
          <w:p w14:paraId="38B18D94" w14:textId="4019C1ED"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No retransmission</w:t>
            </w:r>
            <w:r w:rsidR="00121C76">
              <w:rPr>
                <w:rFonts w:eastAsia="Times New Roman" w:cs="Arial"/>
                <w:sz w:val="20"/>
                <w:szCs w:val="20"/>
              </w:rPr>
              <w:t xml:space="preserve"> or up to four transmissions</w:t>
            </w:r>
          </w:p>
        </w:tc>
        <w:tc>
          <w:tcPr>
            <w:tcW w:w="0" w:type="auto"/>
            <w:vAlign w:val="center"/>
          </w:tcPr>
          <w:p w14:paraId="0E913811" w14:textId="2FBB1B8C" w:rsidR="00205AF4" w:rsidRPr="00F56EED" w:rsidRDefault="00121C76" w:rsidP="00B71E22">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up to four transmissions</w:t>
            </w:r>
          </w:p>
        </w:tc>
        <w:tc>
          <w:tcPr>
            <w:tcW w:w="0" w:type="auto"/>
            <w:vAlign w:val="center"/>
          </w:tcPr>
          <w:p w14:paraId="74209AB9" w14:textId="30833CA6" w:rsidR="00205AF4" w:rsidRPr="00F56EED" w:rsidRDefault="00121C76" w:rsidP="00B71E22">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up to four transmissions</w:t>
            </w:r>
            <w:r>
              <w:rPr>
                <w:rStyle w:val="CommentReference"/>
              </w:rPr>
              <w:t xml:space="preserve"> </w:t>
            </w:r>
          </w:p>
        </w:tc>
      </w:tr>
      <w:tr w:rsidR="00205AF4" w:rsidRPr="00205AF4" w14:paraId="18F30534" w14:textId="77777777" w:rsidTr="00B71E22">
        <w:trPr>
          <w:jc w:val="center"/>
        </w:trPr>
        <w:tc>
          <w:tcPr>
            <w:tcW w:w="0" w:type="auto"/>
            <w:vAlign w:val="center"/>
          </w:tcPr>
          <w:p w14:paraId="2541DF97" w14:textId="434101E2"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TBS</w:t>
            </w:r>
            <w:r w:rsidR="000260DC" w:rsidRPr="00F56EED">
              <w:rPr>
                <w:rFonts w:eastAsia="Times New Roman" w:cs="Arial"/>
                <w:sz w:val="20"/>
                <w:szCs w:val="20"/>
              </w:rPr>
              <w:t xml:space="preserve"> target</w:t>
            </w:r>
          </w:p>
        </w:tc>
        <w:tc>
          <w:tcPr>
            <w:tcW w:w="0" w:type="auto"/>
            <w:vAlign w:val="center"/>
          </w:tcPr>
          <w:p w14:paraId="6B2B620B" w14:textId="6040AB89" w:rsidR="00205AF4" w:rsidRPr="00F56EED" w:rsidRDefault="00121C76" w:rsidP="00B71E22">
            <w:pPr>
              <w:spacing w:after="0" w:line="256" w:lineRule="auto"/>
              <w:rPr>
                <w:rFonts w:eastAsia="Times New Roman" w:cs="Arial"/>
                <w:sz w:val="20"/>
                <w:szCs w:val="20"/>
              </w:rPr>
            </w:pPr>
            <w:r>
              <w:rPr>
                <w:rFonts w:eastAsia="Times New Roman" w:cs="Arial"/>
                <w:sz w:val="20"/>
                <w:szCs w:val="20"/>
              </w:rPr>
              <w:t>1040 bits</w:t>
            </w:r>
          </w:p>
        </w:tc>
        <w:tc>
          <w:tcPr>
            <w:tcW w:w="0" w:type="auto"/>
            <w:vAlign w:val="center"/>
          </w:tcPr>
          <w:p w14:paraId="7A5D370E" w14:textId="039F2838" w:rsidR="00205AF4" w:rsidRPr="00F56EED" w:rsidRDefault="00121C76" w:rsidP="00B71E22">
            <w:pPr>
              <w:spacing w:after="0" w:line="256" w:lineRule="auto"/>
              <w:rPr>
                <w:rFonts w:eastAsia="Times New Roman" w:cs="Arial"/>
                <w:sz w:val="20"/>
                <w:szCs w:val="20"/>
              </w:rPr>
            </w:pPr>
            <w:r>
              <w:rPr>
                <w:rFonts w:eastAsia="Times New Roman" w:cs="Arial"/>
                <w:sz w:val="20"/>
                <w:szCs w:val="20"/>
              </w:rPr>
              <w:t>1040 bits</w:t>
            </w:r>
          </w:p>
        </w:tc>
        <w:tc>
          <w:tcPr>
            <w:tcW w:w="0" w:type="auto"/>
            <w:vAlign w:val="center"/>
          </w:tcPr>
          <w:p w14:paraId="6516060D" w14:textId="2FC90895" w:rsidR="00205AF4" w:rsidRPr="00F56EED" w:rsidRDefault="00121C76" w:rsidP="00B71E22">
            <w:pPr>
              <w:spacing w:after="0" w:line="256" w:lineRule="auto"/>
              <w:rPr>
                <w:rFonts w:eastAsia="Times New Roman" w:cs="Arial"/>
                <w:sz w:val="20"/>
                <w:szCs w:val="20"/>
              </w:rPr>
            </w:pPr>
            <w:r>
              <w:rPr>
                <w:rFonts w:eastAsia="Times New Roman" w:cs="Arial"/>
                <w:sz w:val="20"/>
                <w:szCs w:val="20"/>
              </w:rPr>
              <w:t>1040 bits</w:t>
            </w:r>
          </w:p>
        </w:tc>
      </w:tr>
      <w:tr w:rsidR="00205AF4" w:rsidRPr="00205AF4" w14:paraId="6CE8C908" w14:textId="77777777" w:rsidTr="00B71E22">
        <w:trPr>
          <w:jc w:val="center"/>
        </w:trPr>
        <w:tc>
          <w:tcPr>
            <w:tcW w:w="0" w:type="auto"/>
            <w:vAlign w:val="center"/>
          </w:tcPr>
          <w:p w14:paraId="3E1B659F"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w:t>
            </w:r>
          </w:p>
        </w:tc>
        <w:tc>
          <w:tcPr>
            <w:tcW w:w="0" w:type="auto"/>
            <w:vAlign w:val="center"/>
          </w:tcPr>
          <w:p w14:paraId="3C16546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MCS0 (Table 5.1.3.1-1, TS 38.214)</w:t>
            </w:r>
          </w:p>
        </w:tc>
        <w:tc>
          <w:tcPr>
            <w:tcW w:w="0" w:type="auto"/>
            <w:vAlign w:val="center"/>
          </w:tcPr>
          <w:p w14:paraId="3FB11D35" w14:textId="1937B021"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MCS0 (Table 5.1.3.1-1, TS 38.214)</w:t>
            </w:r>
          </w:p>
        </w:tc>
        <w:tc>
          <w:tcPr>
            <w:tcW w:w="0" w:type="auto"/>
            <w:vAlign w:val="center"/>
          </w:tcPr>
          <w:p w14:paraId="60F46920" w14:textId="33463CCB"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 xml:space="preserve">700 MHz: </w:t>
            </w:r>
            <w:r w:rsidR="00205AF4" w:rsidRPr="00F56EED">
              <w:rPr>
                <w:rFonts w:eastAsia="Times New Roman" w:cs="Arial"/>
                <w:sz w:val="20"/>
                <w:szCs w:val="20"/>
              </w:rPr>
              <w:t>MCS</w:t>
            </w:r>
            <w:r w:rsidRPr="00F56EED">
              <w:rPr>
                <w:rFonts w:eastAsia="Times New Roman" w:cs="Arial"/>
                <w:sz w:val="20"/>
                <w:szCs w:val="20"/>
              </w:rPr>
              <w:t>3</w:t>
            </w:r>
            <w:r w:rsidR="00205AF4" w:rsidRPr="00F56EED">
              <w:rPr>
                <w:rFonts w:eastAsia="Times New Roman" w:cs="Arial"/>
                <w:sz w:val="20"/>
                <w:szCs w:val="20"/>
              </w:rPr>
              <w:t xml:space="preserve"> (Table 5.1.3.1-1, TS 38.214)</w:t>
            </w:r>
          </w:p>
          <w:p w14:paraId="08BA44A9" w14:textId="67611C81"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2.6 GHz and 4 GHz: MCS6</w:t>
            </w:r>
          </w:p>
        </w:tc>
      </w:tr>
      <w:tr w:rsidR="00205AF4" w:rsidRPr="00205AF4" w14:paraId="336A6EFA" w14:textId="77777777" w:rsidTr="00B71E22">
        <w:trPr>
          <w:jc w:val="center"/>
        </w:trPr>
        <w:tc>
          <w:tcPr>
            <w:tcW w:w="0" w:type="auto"/>
            <w:vAlign w:val="center"/>
          </w:tcPr>
          <w:p w14:paraId="3975163E"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5BE3165F"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31DE302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33EA0263"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r>
      <w:tr w:rsidR="00205AF4" w:rsidRPr="00205AF4" w14:paraId="582A1921" w14:textId="77777777" w:rsidTr="00B71E22">
        <w:trPr>
          <w:jc w:val="center"/>
        </w:trPr>
        <w:tc>
          <w:tcPr>
            <w:tcW w:w="0" w:type="auto"/>
            <w:vAlign w:val="center"/>
          </w:tcPr>
          <w:p w14:paraId="15302C9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742B4012"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3A45DA9D"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24E09E6A"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r>
      <w:tr w:rsidR="00205AF4" w:rsidRPr="00205AF4" w14:paraId="15F2F7E9" w14:textId="77777777" w:rsidTr="00B71E22">
        <w:tblPrEx>
          <w:jc w:val="left"/>
          <w:tblLook w:val="04A0" w:firstRow="1" w:lastRow="0" w:firstColumn="1" w:lastColumn="0" w:noHBand="0" w:noVBand="1"/>
        </w:tblPrEx>
        <w:tc>
          <w:tcPr>
            <w:tcW w:w="0" w:type="auto"/>
            <w:vAlign w:val="center"/>
          </w:tcPr>
          <w:p w14:paraId="6212F1E9" w14:textId="23E2B391" w:rsidR="00205AF4" w:rsidRPr="00205AF4" w:rsidRDefault="00B03BEF" w:rsidP="00B71E22">
            <w:pPr>
              <w:spacing w:after="0" w:line="256" w:lineRule="auto"/>
              <w:rPr>
                <w:rFonts w:eastAsia="Times New Roman" w:cs="Arial"/>
                <w:sz w:val="20"/>
                <w:szCs w:val="20"/>
              </w:rPr>
            </w:pPr>
            <w:r>
              <w:rPr>
                <w:rFonts w:eastAsia="Times New Roman" w:cs="Arial"/>
                <w:sz w:val="20"/>
                <w:szCs w:val="20"/>
              </w:rPr>
              <w:t>BLER</w:t>
            </w:r>
            <w:r w:rsidR="00205AF4" w:rsidRPr="00205AF4">
              <w:rPr>
                <w:rFonts w:eastAsia="Times New Roman" w:cs="Arial"/>
                <w:sz w:val="20"/>
                <w:szCs w:val="20"/>
              </w:rPr>
              <w:t xml:space="preserve"> target</w:t>
            </w:r>
          </w:p>
        </w:tc>
        <w:tc>
          <w:tcPr>
            <w:tcW w:w="0" w:type="auto"/>
            <w:vAlign w:val="center"/>
          </w:tcPr>
          <w:p w14:paraId="0BD75934" w14:textId="0C6123F6"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c>
          <w:tcPr>
            <w:tcW w:w="0" w:type="auto"/>
            <w:vAlign w:val="center"/>
          </w:tcPr>
          <w:p w14:paraId="5F85E666" w14:textId="05AD4573"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c>
          <w:tcPr>
            <w:tcW w:w="0" w:type="auto"/>
            <w:vAlign w:val="center"/>
          </w:tcPr>
          <w:p w14:paraId="2EE4ADF9" w14:textId="634DFF4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r>
    </w:tbl>
    <w:p w14:paraId="251D5FF1" w14:textId="20D04D0B" w:rsidR="00205AF4" w:rsidRDefault="00205AF4" w:rsidP="00205AF4">
      <w:pPr>
        <w:pStyle w:val="Proposal"/>
        <w:numPr>
          <w:ilvl w:val="0"/>
          <w:numId w:val="0"/>
        </w:numPr>
        <w:tabs>
          <w:tab w:val="clear" w:pos="1701"/>
          <w:tab w:val="left" w:pos="2391"/>
        </w:tabs>
        <w:rPr>
          <w:rFonts w:cs="Arial"/>
          <w:szCs w:val="20"/>
        </w:rPr>
      </w:pPr>
    </w:p>
    <w:p w14:paraId="7228693F" w14:textId="63559704" w:rsidR="00E97165" w:rsidRDefault="00E97165" w:rsidP="00E97165">
      <w:pPr>
        <w:pStyle w:val="Heading3"/>
      </w:pPr>
      <w:r>
        <w:t>2.2.8</w:t>
      </w:r>
      <w:r>
        <w:tab/>
        <w:t>PUCCH</w:t>
      </w:r>
    </w:p>
    <w:p w14:paraId="2DCC82D1" w14:textId="76569435" w:rsidR="00205AF4" w:rsidRPr="00205AF4" w:rsidRDefault="00205AF4" w:rsidP="00205AF4">
      <w:pPr>
        <w:pStyle w:val="Caption"/>
        <w:keepNext/>
        <w:jc w:val="center"/>
      </w:pPr>
      <w:bookmarkStart w:id="12" w:name="_Ref47354902"/>
      <w:r>
        <w:t xml:space="preserve">Table </w:t>
      </w:r>
      <w:r>
        <w:fldChar w:fldCharType="begin"/>
      </w:r>
      <w:r>
        <w:instrText xml:space="preserve"> SEQ Table \* ARABIC </w:instrText>
      </w:r>
      <w:r>
        <w:fldChar w:fldCharType="separate"/>
      </w:r>
      <w:r w:rsidR="00693937">
        <w:rPr>
          <w:noProof/>
        </w:rPr>
        <w:t>12</w:t>
      </w:r>
      <w:r>
        <w:fldChar w:fldCharType="end"/>
      </w:r>
      <w:bookmarkEnd w:id="12"/>
      <w:r w:rsidRPr="00205AF4">
        <w:rPr>
          <w:rFonts w:cs="Arial"/>
          <w:szCs w:val="20"/>
        </w:rPr>
        <w:t>: Assumptions for P</w:t>
      </w:r>
      <w:r>
        <w:rPr>
          <w:rFonts w:cs="Arial"/>
          <w:szCs w:val="20"/>
        </w:rPr>
        <w:t>UCCH</w:t>
      </w:r>
      <w:r w:rsidR="00C214B1">
        <w:rPr>
          <w:rFonts w:cs="Arial"/>
          <w:szCs w:val="20"/>
        </w:rPr>
        <w:t>.</w:t>
      </w:r>
    </w:p>
    <w:tbl>
      <w:tblPr>
        <w:tblStyle w:val="TableGrid"/>
        <w:tblW w:w="0" w:type="auto"/>
        <w:jc w:val="center"/>
        <w:tblLook w:val="0420" w:firstRow="1" w:lastRow="0" w:firstColumn="0" w:lastColumn="0" w:noHBand="0" w:noVBand="1"/>
      </w:tblPr>
      <w:tblGrid>
        <w:gridCol w:w="1346"/>
        <w:gridCol w:w="1301"/>
        <w:gridCol w:w="1460"/>
        <w:gridCol w:w="1301"/>
        <w:gridCol w:w="1460"/>
        <w:gridCol w:w="1301"/>
        <w:gridCol w:w="1460"/>
      </w:tblGrid>
      <w:tr w:rsidR="00205AF4" w:rsidRPr="00205AF4" w14:paraId="3507AF99" w14:textId="27766A38" w:rsidTr="00B71E22">
        <w:trPr>
          <w:trHeight w:val="322"/>
          <w:jc w:val="center"/>
        </w:trPr>
        <w:tc>
          <w:tcPr>
            <w:tcW w:w="0" w:type="auto"/>
            <w:shd w:val="clear" w:color="auto" w:fill="auto"/>
            <w:vAlign w:val="center"/>
          </w:tcPr>
          <w:p w14:paraId="742E7C16" w14:textId="33A83FA8"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Parameter</w:t>
            </w:r>
          </w:p>
        </w:tc>
        <w:tc>
          <w:tcPr>
            <w:tcW w:w="0" w:type="auto"/>
            <w:gridSpan w:val="2"/>
            <w:shd w:val="clear" w:color="auto" w:fill="auto"/>
            <w:vAlign w:val="center"/>
          </w:tcPr>
          <w:p w14:paraId="365B59D8" w14:textId="589ECCF2" w:rsidR="00205AF4" w:rsidRPr="00205AF4" w:rsidRDefault="00205AF4" w:rsidP="00B71E22">
            <w:pPr>
              <w:spacing w:after="0" w:line="240" w:lineRule="auto"/>
              <w:rPr>
                <w:rFonts w:eastAsia="Times New Roman" w:cs="Arial"/>
                <w:b/>
                <w:bCs/>
                <w:color w:val="000000"/>
                <w:szCs w:val="20"/>
              </w:rPr>
            </w:pPr>
            <w:r w:rsidRPr="00205AF4">
              <w:rPr>
                <w:rFonts w:cs="Arial"/>
                <w:b/>
                <w:bCs/>
                <w:sz w:val="20"/>
                <w:szCs w:val="20"/>
              </w:rPr>
              <w:t>Values for NR reference UE</w:t>
            </w:r>
          </w:p>
        </w:tc>
        <w:tc>
          <w:tcPr>
            <w:tcW w:w="0" w:type="auto"/>
            <w:gridSpan w:val="2"/>
            <w:shd w:val="clear" w:color="auto" w:fill="auto"/>
            <w:vAlign w:val="center"/>
          </w:tcPr>
          <w:p w14:paraId="69928510" w14:textId="5F29539A" w:rsidR="00205AF4" w:rsidRPr="00205AF4" w:rsidRDefault="00205AF4" w:rsidP="00B71E22">
            <w:pPr>
              <w:spacing w:after="0" w:line="240" w:lineRule="auto"/>
              <w:rPr>
                <w:rFonts w:eastAsia="Times New Roman" w:cs="Arial"/>
                <w:b/>
                <w:bCs/>
                <w:color w:val="000000"/>
                <w:szCs w:val="20"/>
              </w:rPr>
            </w:pPr>
            <w:r w:rsidRPr="00205AF4">
              <w:rPr>
                <w:rFonts w:cs="Arial"/>
                <w:b/>
                <w:bCs/>
                <w:sz w:val="20"/>
                <w:szCs w:val="20"/>
              </w:rPr>
              <w:t>Values for Rel-17 RedCap UE</w:t>
            </w:r>
          </w:p>
        </w:tc>
        <w:tc>
          <w:tcPr>
            <w:tcW w:w="0" w:type="auto"/>
            <w:gridSpan w:val="2"/>
            <w:vAlign w:val="center"/>
          </w:tcPr>
          <w:p w14:paraId="04D5B506" w14:textId="05D0CE14" w:rsidR="00205AF4" w:rsidRPr="00205AF4" w:rsidRDefault="00205AF4" w:rsidP="00B71E22">
            <w:pPr>
              <w:spacing w:after="0" w:line="240" w:lineRule="auto"/>
              <w:rPr>
                <w:rFonts w:cs="Arial"/>
                <w:b/>
                <w:bCs/>
                <w:szCs w:val="20"/>
              </w:rPr>
            </w:pPr>
            <w:r w:rsidRPr="00205AF4">
              <w:rPr>
                <w:rFonts w:cs="Arial"/>
                <w:b/>
                <w:bCs/>
                <w:szCs w:val="20"/>
              </w:rPr>
              <w:t xml:space="preserve">Values for </w:t>
            </w:r>
            <w:r w:rsidR="007532C9">
              <w:rPr>
                <w:rFonts w:cs="Arial"/>
                <w:b/>
                <w:bCs/>
                <w:szCs w:val="20"/>
              </w:rPr>
              <w:t>5-MHz RedCap</w:t>
            </w:r>
            <w:r w:rsidRPr="00205AF4">
              <w:rPr>
                <w:rFonts w:cs="Arial"/>
                <w:b/>
                <w:bCs/>
                <w:szCs w:val="20"/>
              </w:rPr>
              <w:t xml:space="preserve"> UE</w:t>
            </w:r>
          </w:p>
        </w:tc>
      </w:tr>
      <w:tr w:rsidR="00205AF4" w:rsidRPr="00205AF4" w14:paraId="6CFAFF52" w14:textId="1BD1064F" w:rsidTr="00B71E22">
        <w:trPr>
          <w:trHeight w:val="322"/>
          <w:jc w:val="center"/>
        </w:trPr>
        <w:tc>
          <w:tcPr>
            <w:tcW w:w="0" w:type="auto"/>
            <w:shd w:val="clear" w:color="auto" w:fill="auto"/>
            <w:vAlign w:val="center"/>
          </w:tcPr>
          <w:p w14:paraId="19C350A3" w14:textId="06D2CA36" w:rsidR="00205AF4" w:rsidRPr="00205AF4" w:rsidRDefault="00205AF4" w:rsidP="00B71E22">
            <w:pPr>
              <w:spacing w:after="0" w:line="240" w:lineRule="auto"/>
              <w:rPr>
                <w:rFonts w:eastAsia="Times New Roman" w:cs="Arial"/>
                <w:b/>
                <w:bCs/>
                <w:color w:val="000000"/>
                <w:sz w:val="20"/>
                <w:szCs w:val="20"/>
              </w:rPr>
            </w:pPr>
          </w:p>
        </w:tc>
        <w:tc>
          <w:tcPr>
            <w:tcW w:w="0" w:type="auto"/>
            <w:shd w:val="clear" w:color="auto" w:fill="auto"/>
            <w:vAlign w:val="center"/>
          </w:tcPr>
          <w:p w14:paraId="558A4318" w14:textId="15F39B73"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shd w:val="clear" w:color="auto" w:fill="auto"/>
            <w:vAlign w:val="center"/>
          </w:tcPr>
          <w:p w14:paraId="74F94658" w14:textId="17698473" w:rsidR="00205AF4" w:rsidRPr="00205AF4" w:rsidRDefault="00205AF4"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PUCCH format 3</w:t>
            </w:r>
          </w:p>
        </w:tc>
        <w:tc>
          <w:tcPr>
            <w:tcW w:w="0" w:type="auto"/>
            <w:shd w:val="clear" w:color="auto" w:fill="auto"/>
            <w:vAlign w:val="center"/>
          </w:tcPr>
          <w:p w14:paraId="364A2BC2" w14:textId="77777777"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shd w:val="clear" w:color="auto" w:fill="auto"/>
            <w:vAlign w:val="center"/>
          </w:tcPr>
          <w:p w14:paraId="1A0C829A" w14:textId="297DCE1C" w:rsidR="00205AF4" w:rsidRPr="00205AF4" w:rsidRDefault="00205AF4"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PUCCH format 3</w:t>
            </w:r>
          </w:p>
        </w:tc>
        <w:tc>
          <w:tcPr>
            <w:tcW w:w="0" w:type="auto"/>
            <w:vAlign w:val="center"/>
          </w:tcPr>
          <w:p w14:paraId="00F01AF4" w14:textId="41E1FFC2"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vAlign w:val="center"/>
          </w:tcPr>
          <w:p w14:paraId="3CEBC417" w14:textId="161D83B4"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3</w:t>
            </w:r>
          </w:p>
        </w:tc>
      </w:tr>
      <w:tr w:rsidR="00205AF4" w:rsidRPr="00205AF4" w14:paraId="3D4B1131" w14:textId="2427CCB9" w:rsidTr="00B71E22">
        <w:trPr>
          <w:trHeight w:val="322"/>
          <w:jc w:val="center"/>
        </w:trPr>
        <w:tc>
          <w:tcPr>
            <w:tcW w:w="0" w:type="auto"/>
            <w:vAlign w:val="center"/>
            <w:hideMark/>
          </w:tcPr>
          <w:p w14:paraId="7421E18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Payload and format</w:t>
            </w:r>
          </w:p>
        </w:tc>
        <w:tc>
          <w:tcPr>
            <w:tcW w:w="0" w:type="auto"/>
            <w:vAlign w:val="center"/>
            <w:hideMark/>
          </w:tcPr>
          <w:p w14:paraId="25BD4878"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52D5D1E2" w14:textId="3F3287C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4/11/22 bits (A/N+SR/UCI)</w:t>
            </w:r>
          </w:p>
        </w:tc>
        <w:tc>
          <w:tcPr>
            <w:tcW w:w="0" w:type="auto"/>
            <w:vAlign w:val="center"/>
          </w:tcPr>
          <w:p w14:paraId="453C9B59"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6FE19CD9" w14:textId="5A58C83C"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4/11/22 bits (A/N+SR/UCI)</w:t>
            </w:r>
          </w:p>
        </w:tc>
        <w:tc>
          <w:tcPr>
            <w:tcW w:w="0" w:type="auto"/>
            <w:vAlign w:val="center"/>
          </w:tcPr>
          <w:p w14:paraId="6F3C231A" w14:textId="05525C26"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25E58A2F" w14:textId="43A5C36B"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4/11/22 bits (A/N+SR/UCI)</w:t>
            </w:r>
          </w:p>
        </w:tc>
      </w:tr>
      <w:tr w:rsidR="00205AF4" w:rsidRPr="00205AF4" w14:paraId="6EA50AA0" w14:textId="04A4E327" w:rsidTr="00B71E22">
        <w:trPr>
          <w:trHeight w:val="322"/>
          <w:jc w:val="center"/>
        </w:trPr>
        <w:tc>
          <w:tcPr>
            <w:tcW w:w="0" w:type="auto"/>
            <w:vAlign w:val="center"/>
            <w:hideMark/>
          </w:tcPr>
          <w:p w14:paraId="03DF4F0F"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Number of symbols</w:t>
            </w:r>
          </w:p>
        </w:tc>
        <w:tc>
          <w:tcPr>
            <w:tcW w:w="0" w:type="auto"/>
            <w:vAlign w:val="center"/>
            <w:hideMark/>
          </w:tcPr>
          <w:p w14:paraId="42DD875A"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28E8A627" w14:textId="108FAFF1"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14</w:t>
            </w:r>
          </w:p>
        </w:tc>
        <w:tc>
          <w:tcPr>
            <w:tcW w:w="0" w:type="auto"/>
            <w:vAlign w:val="center"/>
          </w:tcPr>
          <w:p w14:paraId="1E9B9263"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003AE663" w14:textId="1B068B41"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14</w:t>
            </w:r>
          </w:p>
        </w:tc>
        <w:tc>
          <w:tcPr>
            <w:tcW w:w="0" w:type="auto"/>
            <w:vAlign w:val="center"/>
          </w:tcPr>
          <w:p w14:paraId="5CA79F27" w14:textId="4946C0C1"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44AB01D2" w14:textId="3A5D80A2"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r>
      <w:tr w:rsidR="00205AF4" w:rsidRPr="00205AF4" w14:paraId="55D0E1C0" w14:textId="0D4CBEBF" w:rsidTr="00B71E22">
        <w:trPr>
          <w:trHeight w:val="322"/>
          <w:jc w:val="center"/>
        </w:trPr>
        <w:tc>
          <w:tcPr>
            <w:tcW w:w="0" w:type="auto"/>
            <w:vAlign w:val="center"/>
            <w:hideMark/>
          </w:tcPr>
          <w:p w14:paraId="4C9591D7"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Number of PRBs</w:t>
            </w:r>
          </w:p>
        </w:tc>
        <w:tc>
          <w:tcPr>
            <w:tcW w:w="0" w:type="auto"/>
            <w:vAlign w:val="center"/>
            <w:hideMark/>
          </w:tcPr>
          <w:p w14:paraId="5D09C190"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2108B4C2" w14:textId="735D717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126F380E"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660B2D2C" w14:textId="6518EDD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5E1B015C" w14:textId="301C9C7F"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543E5929" w14:textId="54AC7F3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r>
      <w:tr w:rsidR="00205AF4" w:rsidRPr="00205AF4" w14:paraId="298638E0" w14:textId="5829E0CD" w:rsidTr="00B71E22">
        <w:trPr>
          <w:trHeight w:val="322"/>
          <w:jc w:val="center"/>
        </w:trPr>
        <w:tc>
          <w:tcPr>
            <w:tcW w:w="0" w:type="auto"/>
            <w:vAlign w:val="center"/>
          </w:tcPr>
          <w:p w14:paraId="49716AC0"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Frequency hopping</w:t>
            </w:r>
          </w:p>
        </w:tc>
        <w:tc>
          <w:tcPr>
            <w:tcW w:w="0" w:type="auto"/>
            <w:vAlign w:val="center"/>
          </w:tcPr>
          <w:p w14:paraId="70F2A3AE"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1F192616" w14:textId="62D5BB1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At UL BWP edge</w:t>
            </w:r>
          </w:p>
        </w:tc>
        <w:tc>
          <w:tcPr>
            <w:tcW w:w="0" w:type="auto"/>
            <w:vAlign w:val="center"/>
          </w:tcPr>
          <w:p w14:paraId="7DACA0E4"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22D6E7C5" w14:textId="086937E9"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At UL BWP edge</w:t>
            </w:r>
          </w:p>
        </w:tc>
        <w:tc>
          <w:tcPr>
            <w:tcW w:w="0" w:type="auto"/>
            <w:vAlign w:val="center"/>
          </w:tcPr>
          <w:p w14:paraId="460C4569" w14:textId="78993AF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59A20378" w14:textId="29781BB4"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r>
      <w:tr w:rsidR="00205AF4" w:rsidRPr="00205AF4" w14:paraId="40E20942" w14:textId="06D9359A" w:rsidTr="00B71E22">
        <w:trPr>
          <w:trHeight w:val="322"/>
          <w:jc w:val="center"/>
        </w:trPr>
        <w:tc>
          <w:tcPr>
            <w:tcW w:w="0" w:type="auto"/>
            <w:vAlign w:val="center"/>
          </w:tcPr>
          <w:p w14:paraId="1D40A7B8"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DMRS</w:t>
            </w:r>
          </w:p>
        </w:tc>
        <w:tc>
          <w:tcPr>
            <w:tcW w:w="0" w:type="auto"/>
            <w:vAlign w:val="center"/>
          </w:tcPr>
          <w:p w14:paraId="3197144C"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546EF61D" w14:textId="3C764BE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Additional DMRS configured (4 symbols)</w:t>
            </w:r>
          </w:p>
        </w:tc>
        <w:tc>
          <w:tcPr>
            <w:tcW w:w="0" w:type="auto"/>
            <w:vAlign w:val="center"/>
          </w:tcPr>
          <w:p w14:paraId="4072B29A"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3FE4A02F" w14:textId="4792A136"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Additional DMRS configured (4 symbols)</w:t>
            </w:r>
          </w:p>
        </w:tc>
        <w:tc>
          <w:tcPr>
            <w:tcW w:w="0" w:type="auto"/>
            <w:vAlign w:val="center"/>
          </w:tcPr>
          <w:p w14:paraId="3E80EFC6" w14:textId="7FCB9989"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55E9F982" w14:textId="40CE121C"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Additional DMRS configured (4 symbols)</w:t>
            </w:r>
          </w:p>
        </w:tc>
      </w:tr>
      <w:tr w:rsidR="00205AF4" w:rsidRPr="00205AF4" w14:paraId="0B854324" w14:textId="4B056D5C" w:rsidTr="00B71E22">
        <w:trPr>
          <w:trHeight w:val="322"/>
          <w:jc w:val="center"/>
        </w:trPr>
        <w:tc>
          <w:tcPr>
            <w:tcW w:w="0" w:type="auto"/>
            <w:vAlign w:val="center"/>
          </w:tcPr>
          <w:p w14:paraId="3A8A0F2E" w14:textId="4B0F9093"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 xml:space="preserve">Performance target </w:t>
            </w:r>
          </w:p>
        </w:tc>
        <w:tc>
          <w:tcPr>
            <w:tcW w:w="0" w:type="auto"/>
            <w:vAlign w:val="center"/>
          </w:tcPr>
          <w:p w14:paraId="520C8424"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 xml:space="preserve">1% D2A and </w:t>
            </w:r>
            <w:proofErr w:type="spellStart"/>
            <w:r w:rsidRPr="00205AF4">
              <w:rPr>
                <w:rFonts w:eastAsia="Times New Roman" w:cs="Arial"/>
                <w:sz w:val="20"/>
                <w:szCs w:val="20"/>
              </w:rPr>
              <w:t>Aerr</w:t>
            </w:r>
            <w:proofErr w:type="spellEnd"/>
            <w:r w:rsidRPr="00205AF4">
              <w:rPr>
                <w:rFonts w:eastAsia="Times New Roman" w:cs="Arial"/>
                <w:sz w:val="20"/>
                <w:szCs w:val="20"/>
              </w:rPr>
              <w:t>, 0.1% N2A</w:t>
            </w:r>
          </w:p>
        </w:tc>
        <w:tc>
          <w:tcPr>
            <w:tcW w:w="0" w:type="auto"/>
            <w:vAlign w:val="center"/>
          </w:tcPr>
          <w:p w14:paraId="5D752842" w14:textId="21499BE8"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BLER 1% for 4 bits, 10% and 1% for the rest</w:t>
            </w:r>
          </w:p>
        </w:tc>
        <w:tc>
          <w:tcPr>
            <w:tcW w:w="0" w:type="auto"/>
            <w:vAlign w:val="center"/>
          </w:tcPr>
          <w:p w14:paraId="7B9B8DBF"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 xml:space="preserve">1% D2A and </w:t>
            </w:r>
            <w:proofErr w:type="spellStart"/>
            <w:r w:rsidRPr="00205AF4">
              <w:rPr>
                <w:rFonts w:eastAsia="Times New Roman" w:cs="Arial"/>
                <w:sz w:val="20"/>
                <w:szCs w:val="20"/>
              </w:rPr>
              <w:t>Aerr</w:t>
            </w:r>
            <w:proofErr w:type="spellEnd"/>
            <w:r w:rsidRPr="00205AF4">
              <w:rPr>
                <w:rFonts w:eastAsia="Times New Roman" w:cs="Arial"/>
                <w:sz w:val="20"/>
                <w:szCs w:val="20"/>
              </w:rPr>
              <w:t>, 0.1% N2A</w:t>
            </w:r>
          </w:p>
        </w:tc>
        <w:tc>
          <w:tcPr>
            <w:tcW w:w="0" w:type="auto"/>
            <w:vAlign w:val="center"/>
          </w:tcPr>
          <w:p w14:paraId="72964FEE" w14:textId="5F3F7DF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BLER 1% for 4 bits, 10% and 1% for the rest</w:t>
            </w:r>
          </w:p>
        </w:tc>
        <w:tc>
          <w:tcPr>
            <w:tcW w:w="0" w:type="auto"/>
            <w:vAlign w:val="center"/>
          </w:tcPr>
          <w:p w14:paraId="0204EE2D" w14:textId="3C998108"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 xml:space="preserve">1% D2A and </w:t>
            </w:r>
            <w:proofErr w:type="spellStart"/>
            <w:r w:rsidRPr="00205AF4">
              <w:rPr>
                <w:rFonts w:eastAsia="Times New Roman" w:cs="Arial"/>
                <w:sz w:val="20"/>
                <w:szCs w:val="20"/>
              </w:rPr>
              <w:t>Aerr</w:t>
            </w:r>
            <w:proofErr w:type="spellEnd"/>
            <w:r w:rsidRPr="00205AF4">
              <w:rPr>
                <w:rFonts w:eastAsia="Times New Roman" w:cs="Arial"/>
                <w:sz w:val="20"/>
                <w:szCs w:val="20"/>
              </w:rPr>
              <w:t>, 0.1% N2A</w:t>
            </w:r>
          </w:p>
        </w:tc>
        <w:tc>
          <w:tcPr>
            <w:tcW w:w="0" w:type="auto"/>
            <w:vAlign w:val="center"/>
          </w:tcPr>
          <w:p w14:paraId="2A413871" w14:textId="67F7E6F9"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BLER 1% for 4 bits, 10% and 1% for the rest</w:t>
            </w:r>
          </w:p>
        </w:tc>
      </w:tr>
    </w:tbl>
    <w:p w14:paraId="233E5301" w14:textId="7B37844B" w:rsidR="00205AF4" w:rsidRDefault="00205AF4" w:rsidP="0067106B">
      <w:pPr>
        <w:pStyle w:val="Proposal"/>
        <w:numPr>
          <w:ilvl w:val="0"/>
          <w:numId w:val="0"/>
        </w:numPr>
        <w:tabs>
          <w:tab w:val="clear" w:pos="1701"/>
          <w:tab w:val="left" w:pos="2391"/>
        </w:tabs>
      </w:pPr>
    </w:p>
    <w:p w14:paraId="1BDB30C7" w14:textId="6853A2CB" w:rsidR="00E97165" w:rsidRDefault="00E97165" w:rsidP="00E97165">
      <w:pPr>
        <w:pStyle w:val="Heading3"/>
      </w:pPr>
      <w:r>
        <w:t>2.2.9</w:t>
      </w:r>
      <w:r>
        <w:tab/>
        <w:t>PUSCH (</w:t>
      </w:r>
      <w:r w:rsidR="00820A33">
        <w:t>data</w:t>
      </w:r>
      <w:r>
        <w:t>)</w:t>
      </w:r>
    </w:p>
    <w:p w14:paraId="1EF148EE" w14:textId="1EE548F4" w:rsidR="00E97165" w:rsidRDefault="00E97165" w:rsidP="008C53A5">
      <w:pPr>
        <w:jc w:val="both"/>
        <w:rPr>
          <w:lang w:val="en-GB" w:eastAsia="ja-JP"/>
        </w:rPr>
      </w:pPr>
      <w:r>
        <w:rPr>
          <w:lang w:val="en-GB" w:eastAsia="ja-JP"/>
        </w:rPr>
        <w:t>For PUSCH cell-edge target data rate, we have the following agreements from RAN1#109-e:</w:t>
      </w:r>
    </w:p>
    <w:tbl>
      <w:tblPr>
        <w:tblStyle w:val="TableGrid"/>
        <w:tblW w:w="0" w:type="auto"/>
        <w:tblLook w:val="04A0" w:firstRow="1" w:lastRow="0" w:firstColumn="1" w:lastColumn="0" w:noHBand="0" w:noVBand="1"/>
      </w:tblPr>
      <w:tblGrid>
        <w:gridCol w:w="9629"/>
      </w:tblGrid>
      <w:tr w:rsidR="00E97165" w14:paraId="0115B99B" w14:textId="77777777" w:rsidTr="00E97165">
        <w:tc>
          <w:tcPr>
            <w:tcW w:w="9629" w:type="dxa"/>
          </w:tcPr>
          <w:p w14:paraId="362E9765" w14:textId="77777777" w:rsidR="00E97165" w:rsidRPr="00E97165" w:rsidRDefault="00E97165" w:rsidP="008C53A5">
            <w:pPr>
              <w:spacing w:after="0"/>
              <w:jc w:val="both"/>
              <w:rPr>
                <w:rFonts w:eastAsia="DengXian"/>
                <w:sz w:val="20"/>
                <w:szCs w:val="20"/>
                <w:highlight w:val="green"/>
                <w:lang w:eastAsia="zh-CN"/>
              </w:rPr>
            </w:pPr>
            <w:r w:rsidRPr="00E97165">
              <w:rPr>
                <w:rFonts w:eastAsia="DengXian"/>
                <w:sz w:val="20"/>
                <w:szCs w:val="20"/>
                <w:highlight w:val="green"/>
                <w:lang w:eastAsia="zh-CN"/>
              </w:rPr>
              <w:t>Agreement:</w:t>
            </w:r>
          </w:p>
          <w:p w14:paraId="3472DF66" w14:textId="77777777" w:rsidR="00E97165" w:rsidRPr="00E97165" w:rsidRDefault="00E97165" w:rsidP="008C53A5">
            <w:pPr>
              <w:numPr>
                <w:ilvl w:val="0"/>
                <w:numId w:val="32"/>
              </w:numPr>
              <w:shd w:val="clear" w:color="auto" w:fill="FFFFFF"/>
              <w:spacing w:after="0" w:line="233" w:lineRule="atLeast"/>
              <w:jc w:val="both"/>
              <w:rPr>
                <w:rFonts w:eastAsia="SimSun"/>
                <w:color w:val="000000"/>
                <w:sz w:val="20"/>
                <w:szCs w:val="20"/>
                <w:lang w:eastAsia="zh-CN"/>
              </w:rPr>
            </w:pPr>
            <w:r w:rsidRPr="00E97165">
              <w:rPr>
                <w:rFonts w:eastAsia="SimSun"/>
                <w:color w:val="000000"/>
                <w:sz w:val="20"/>
                <w:szCs w:val="20"/>
                <w:lang w:eastAsia="zh-CN"/>
              </w:rPr>
              <w:t>For coverage evaluation of “Rel-18 RedCap UE with RF+BB BW reduction to 5MHz for all DL/UL channels”, target data rates are</w:t>
            </w:r>
          </w:p>
          <w:p w14:paraId="35F12080" w14:textId="77777777" w:rsidR="00E97165" w:rsidRPr="00E97165" w:rsidRDefault="00E97165" w:rsidP="008C53A5">
            <w:pPr>
              <w:numPr>
                <w:ilvl w:val="1"/>
                <w:numId w:val="33"/>
              </w:numPr>
              <w:spacing w:after="0" w:line="252" w:lineRule="auto"/>
              <w:contextualSpacing/>
              <w:jc w:val="both"/>
              <w:rPr>
                <w:rFonts w:eastAsia="SimSun"/>
                <w:color w:val="000000"/>
                <w:sz w:val="20"/>
                <w:szCs w:val="20"/>
                <w:lang w:eastAsia="zh-CN"/>
              </w:rPr>
            </w:pPr>
            <w:r w:rsidRPr="00E97165">
              <w:rPr>
                <w:rFonts w:eastAsia="SimSun"/>
                <w:color w:val="000000"/>
                <w:sz w:val="20"/>
                <w:szCs w:val="20"/>
                <w:lang w:eastAsia="zh-CN"/>
              </w:rPr>
              <w:t>FR1 Rural: 250 kbps on DL and 25 kbps in UL</w:t>
            </w:r>
          </w:p>
          <w:p w14:paraId="7E789D2C" w14:textId="77777777" w:rsidR="00E97165" w:rsidRPr="00E97165" w:rsidRDefault="00E97165" w:rsidP="008C53A5">
            <w:pPr>
              <w:numPr>
                <w:ilvl w:val="1"/>
                <w:numId w:val="33"/>
              </w:numPr>
              <w:spacing w:after="0" w:line="252" w:lineRule="auto"/>
              <w:contextualSpacing/>
              <w:jc w:val="both"/>
              <w:rPr>
                <w:rFonts w:eastAsia="SimSun"/>
                <w:color w:val="000000"/>
                <w:sz w:val="20"/>
                <w:szCs w:val="20"/>
                <w:lang w:eastAsia="zh-CN"/>
              </w:rPr>
            </w:pPr>
            <w:r w:rsidRPr="00E97165">
              <w:rPr>
                <w:rFonts w:eastAsia="SimSun"/>
                <w:color w:val="000000"/>
                <w:sz w:val="20"/>
                <w:szCs w:val="20"/>
                <w:lang w:eastAsia="zh-CN"/>
              </w:rPr>
              <w:t>FR1 Urban: 500 kbps on DL and 250 kbps in UL</w:t>
            </w:r>
          </w:p>
          <w:p w14:paraId="2AA46DD1" w14:textId="16A54AEE" w:rsidR="00E97165" w:rsidRPr="00E97165" w:rsidRDefault="00E97165" w:rsidP="008C53A5">
            <w:pPr>
              <w:numPr>
                <w:ilvl w:val="1"/>
                <w:numId w:val="33"/>
              </w:numPr>
              <w:spacing w:after="0" w:line="252" w:lineRule="auto"/>
              <w:contextualSpacing/>
              <w:jc w:val="both"/>
              <w:rPr>
                <w:rFonts w:eastAsia="SimSun"/>
                <w:color w:val="000000"/>
                <w:lang w:eastAsia="zh-CN"/>
              </w:rPr>
            </w:pPr>
            <w:r w:rsidRPr="00E97165">
              <w:rPr>
                <w:rFonts w:eastAsia="SimSun"/>
                <w:color w:val="000000"/>
                <w:sz w:val="20"/>
                <w:szCs w:val="20"/>
                <w:lang w:eastAsia="zh-CN"/>
              </w:rPr>
              <w:t>Note: The target data rates are the scaled value in the Rel-17 RedCap SI by a factor of 0.25</w:t>
            </w:r>
          </w:p>
        </w:tc>
      </w:tr>
    </w:tbl>
    <w:p w14:paraId="70C0E929" w14:textId="1B5A4D34" w:rsidR="00E97165" w:rsidRDefault="00E97165" w:rsidP="00E97165">
      <w:pPr>
        <w:rPr>
          <w:lang w:val="en-GB" w:eastAsia="ja-JP"/>
        </w:rPr>
      </w:pPr>
    </w:p>
    <w:p w14:paraId="3A1E1837" w14:textId="77777777" w:rsidR="00EB2B25" w:rsidRPr="0036401D" w:rsidRDefault="00EB2B25" w:rsidP="00EB2B25">
      <w:pPr>
        <w:pStyle w:val="ArialText"/>
        <w:rPr>
          <w:b/>
          <w:bCs/>
        </w:rPr>
      </w:pPr>
      <w:r w:rsidRPr="0036401D">
        <w:t>The target data rates for P</w:t>
      </w:r>
      <w:r>
        <w:t>U</w:t>
      </w:r>
      <w:r w:rsidRPr="0036401D">
        <w:t>SCH are:</w:t>
      </w:r>
    </w:p>
    <w:p w14:paraId="2F93CDB9" w14:textId="23282347" w:rsidR="00EB2B25" w:rsidRPr="0036401D" w:rsidRDefault="00EB2B25" w:rsidP="00EB2B25">
      <w:pPr>
        <w:pStyle w:val="ArialText"/>
        <w:numPr>
          <w:ilvl w:val="0"/>
          <w:numId w:val="20"/>
        </w:numPr>
        <w:rPr>
          <w:b/>
          <w:bCs/>
        </w:rPr>
      </w:pPr>
      <w:r w:rsidRPr="0036401D">
        <w:t>Rural: 1</w:t>
      </w:r>
      <w:r>
        <w:t>00</w:t>
      </w:r>
      <w:r w:rsidRPr="0036401D">
        <w:t xml:space="preserve"> </w:t>
      </w:r>
      <w:r>
        <w:t>k</w:t>
      </w:r>
      <w:r w:rsidRPr="0036401D">
        <w:t>bps</w:t>
      </w:r>
      <w:r>
        <w:t xml:space="preserve"> for the Reference NR UE</w:t>
      </w:r>
      <w:r w:rsidR="005E43F1">
        <w:t xml:space="preserve"> and </w:t>
      </w:r>
      <w:r>
        <w:t xml:space="preserve">the Rel-17 RedCap UE, and </w:t>
      </w:r>
      <w:r w:rsidR="005E43F1">
        <w:t xml:space="preserve">25 kbps for </w:t>
      </w:r>
      <w:r>
        <w:t>the 5-MHz RedCap UE</w:t>
      </w:r>
    </w:p>
    <w:p w14:paraId="54480095" w14:textId="6041DC57" w:rsidR="00EB2B25" w:rsidRPr="002F40EB" w:rsidRDefault="00EB2B25" w:rsidP="00EB2B25">
      <w:pPr>
        <w:pStyle w:val="ArialText"/>
        <w:numPr>
          <w:ilvl w:val="0"/>
          <w:numId w:val="20"/>
        </w:numPr>
        <w:rPr>
          <w:b/>
          <w:bCs/>
        </w:rPr>
      </w:pPr>
      <w:r w:rsidRPr="0036401D">
        <w:t>Urban: 1 Mbps</w:t>
      </w:r>
      <w:r>
        <w:t xml:space="preserve"> for the Reference NR UE and the Rel-17 RedCap UE, and </w:t>
      </w:r>
      <w:r w:rsidR="005E43F1">
        <w:t>250 kbps</w:t>
      </w:r>
      <w:r>
        <w:t xml:space="preserve"> for the 5-MHz RedCap UE. </w:t>
      </w:r>
    </w:p>
    <w:p w14:paraId="72507A49" w14:textId="70B7C26D" w:rsidR="00EB2B25" w:rsidRPr="00EB2B25" w:rsidRDefault="00EB2B25" w:rsidP="005E43F1">
      <w:pPr>
        <w:pStyle w:val="ArialText"/>
      </w:pPr>
      <w:r w:rsidRPr="000A2D5E">
        <w:t xml:space="preserve">The number of PRBs, TBS, and MCS of PUSCH (eMBB) in </w:t>
      </w:r>
      <w:r w:rsidRPr="000A2D5E">
        <w:fldChar w:fldCharType="begin"/>
      </w:r>
      <w:r w:rsidRPr="000A2D5E">
        <w:instrText xml:space="preserve"> REF _Ref100306618 \h </w:instrText>
      </w:r>
      <w:r>
        <w:instrText xml:space="preserve"> \* MERGEFORMAT </w:instrText>
      </w:r>
      <w:r w:rsidRPr="000A2D5E">
        <w:fldChar w:fldCharType="separate"/>
      </w:r>
      <w:r w:rsidRPr="000A2D5E">
        <w:t>Table 12</w:t>
      </w:r>
      <w:r w:rsidRPr="000A2D5E">
        <w:fldChar w:fldCharType="end"/>
      </w:r>
      <w:r w:rsidRPr="000A2D5E">
        <w:t xml:space="preserve"> were chosen based on these target data rates.</w:t>
      </w:r>
    </w:p>
    <w:p w14:paraId="61CF891D" w14:textId="1CA8ED8F" w:rsidR="00B03BEF" w:rsidRDefault="004F4559" w:rsidP="004F4559">
      <w:pPr>
        <w:pStyle w:val="Caption"/>
        <w:jc w:val="center"/>
      </w:pPr>
      <w:bookmarkStart w:id="13" w:name="_Ref100306618"/>
      <w:r>
        <w:t xml:space="preserve">Table </w:t>
      </w:r>
      <w:r>
        <w:fldChar w:fldCharType="begin"/>
      </w:r>
      <w:r>
        <w:instrText xml:space="preserve"> SEQ Table \* ARABIC </w:instrText>
      </w:r>
      <w:r>
        <w:fldChar w:fldCharType="separate"/>
      </w:r>
      <w:r w:rsidR="00693937">
        <w:rPr>
          <w:noProof/>
        </w:rPr>
        <w:t>13</w:t>
      </w:r>
      <w:r>
        <w:fldChar w:fldCharType="end"/>
      </w:r>
      <w:bookmarkEnd w:id="13"/>
      <w:r w:rsidRPr="00205AF4">
        <w:rPr>
          <w:rFonts w:cs="Arial"/>
          <w:szCs w:val="20"/>
        </w:rPr>
        <w:t>: Assumptions for P</w:t>
      </w:r>
      <w:r>
        <w:rPr>
          <w:rFonts w:cs="Arial"/>
          <w:szCs w:val="20"/>
        </w:rPr>
        <w:t>U</w:t>
      </w:r>
      <w:r w:rsidR="00762710">
        <w:rPr>
          <w:rFonts w:cs="Arial"/>
          <w:szCs w:val="20"/>
        </w:rPr>
        <w:t>SCH (eMBB)</w:t>
      </w:r>
      <w:r w:rsidR="00373B4A">
        <w:rPr>
          <w:rFonts w:cs="Arial"/>
          <w:szCs w:val="20"/>
        </w:rPr>
        <w:t>.</w:t>
      </w:r>
    </w:p>
    <w:tbl>
      <w:tblPr>
        <w:tblStyle w:val="TableGrid"/>
        <w:tblW w:w="9421" w:type="dxa"/>
        <w:jc w:val="center"/>
        <w:tblLook w:val="0420" w:firstRow="1" w:lastRow="0" w:firstColumn="0" w:lastColumn="0" w:noHBand="0" w:noVBand="1"/>
      </w:tblPr>
      <w:tblGrid>
        <w:gridCol w:w="1599"/>
        <w:gridCol w:w="1994"/>
        <w:gridCol w:w="2055"/>
        <w:gridCol w:w="3773"/>
      </w:tblGrid>
      <w:tr w:rsidR="005E43F1" w:rsidRPr="00205AF4" w14:paraId="122847D7" w14:textId="77777777" w:rsidTr="00B71E22">
        <w:trPr>
          <w:jc w:val="center"/>
        </w:trPr>
        <w:tc>
          <w:tcPr>
            <w:tcW w:w="0" w:type="auto"/>
            <w:shd w:val="clear" w:color="auto" w:fill="auto"/>
            <w:vAlign w:val="center"/>
          </w:tcPr>
          <w:p w14:paraId="46F53D6F" w14:textId="77777777" w:rsidR="00B03BEF" w:rsidRPr="00205AF4" w:rsidRDefault="00B03BEF"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4942A025" w14:textId="77777777"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1C067699" w14:textId="77777777"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3F00862D" w14:textId="2E1D2089"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5-MHz RedCap</w:t>
            </w:r>
            <w:r w:rsidRPr="00205AF4">
              <w:rPr>
                <w:rFonts w:cs="Arial"/>
                <w:b/>
                <w:bCs/>
                <w:sz w:val="20"/>
                <w:szCs w:val="20"/>
              </w:rPr>
              <w:t xml:space="preserve"> UE</w:t>
            </w:r>
          </w:p>
        </w:tc>
      </w:tr>
      <w:tr w:rsidR="005E43F1" w:rsidRPr="00205AF4" w14:paraId="23432851" w14:textId="77777777" w:rsidTr="00B71E22">
        <w:trPr>
          <w:jc w:val="center"/>
        </w:trPr>
        <w:tc>
          <w:tcPr>
            <w:tcW w:w="0" w:type="auto"/>
            <w:vAlign w:val="center"/>
            <w:hideMark/>
          </w:tcPr>
          <w:p w14:paraId="2E58AE4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1B223229" w14:textId="28B8E8C4"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700 MHz: 4 PRBs</w:t>
            </w:r>
          </w:p>
          <w:p w14:paraId="6DD1CF33" w14:textId="60D1D627" w:rsidR="00194D44" w:rsidRDefault="00B03BEF" w:rsidP="00B71E22">
            <w:pPr>
              <w:spacing w:after="0" w:line="256" w:lineRule="auto"/>
              <w:rPr>
                <w:rFonts w:eastAsia="Times New Roman" w:cs="Arial"/>
                <w:sz w:val="20"/>
                <w:szCs w:val="20"/>
              </w:rPr>
            </w:pPr>
            <w:r w:rsidRPr="00205AF4">
              <w:rPr>
                <w:rFonts w:eastAsia="Times New Roman" w:cs="Arial"/>
                <w:sz w:val="20"/>
                <w:szCs w:val="20"/>
              </w:rPr>
              <w:t>2.6 GHz</w:t>
            </w:r>
            <w:r w:rsidR="00194D44">
              <w:rPr>
                <w:rFonts w:eastAsia="Times New Roman" w:cs="Arial"/>
                <w:sz w:val="20"/>
                <w:szCs w:val="20"/>
              </w:rPr>
              <w:t>: 30 PRBs</w:t>
            </w:r>
          </w:p>
          <w:p w14:paraId="09EAFF01" w14:textId="68CBCF05"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4 GHz: </w:t>
            </w:r>
            <w:r>
              <w:rPr>
                <w:rFonts w:eastAsia="Times New Roman" w:cs="Arial"/>
                <w:sz w:val="20"/>
                <w:szCs w:val="20"/>
              </w:rPr>
              <w:t>30</w:t>
            </w:r>
            <w:r w:rsidRPr="00205AF4">
              <w:rPr>
                <w:rFonts w:eastAsia="Times New Roman" w:cs="Arial"/>
                <w:sz w:val="20"/>
                <w:szCs w:val="20"/>
              </w:rPr>
              <w:t xml:space="preserve"> PRBs</w:t>
            </w:r>
          </w:p>
        </w:tc>
        <w:tc>
          <w:tcPr>
            <w:tcW w:w="0" w:type="auto"/>
            <w:vAlign w:val="center"/>
          </w:tcPr>
          <w:p w14:paraId="79E5D527"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 4 PRBs</w:t>
            </w:r>
          </w:p>
          <w:p w14:paraId="012F407E"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30 PRBs</w:t>
            </w:r>
          </w:p>
          <w:p w14:paraId="5D99EF62" w14:textId="0CC9D70D"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4 GHz: </w:t>
            </w:r>
            <w:r>
              <w:rPr>
                <w:rFonts w:eastAsia="Times New Roman" w:cs="Arial"/>
                <w:sz w:val="20"/>
                <w:szCs w:val="20"/>
              </w:rPr>
              <w:t>30</w:t>
            </w:r>
            <w:r w:rsidRPr="00205AF4">
              <w:rPr>
                <w:rFonts w:eastAsia="Times New Roman" w:cs="Arial"/>
                <w:sz w:val="20"/>
                <w:szCs w:val="20"/>
              </w:rPr>
              <w:t xml:space="preserve"> PRBs</w:t>
            </w:r>
          </w:p>
        </w:tc>
        <w:tc>
          <w:tcPr>
            <w:tcW w:w="0" w:type="auto"/>
            <w:vAlign w:val="center"/>
          </w:tcPr>
          <w:p w14:paraId="75816654" w14:textId="648B066F"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700 MHz: </w:t>
            </w:r>
            <w:r w:rsidR="00EB2B25">
              <w:rPr>
                <w:rFonts w:eastAsia="Times New Roman" w:cs="Arial"/>
                <w:sz w:val="20"/>
                <w:szCs w:val="20"/>
              </w:rPr>
              <w:t>1</w:t>
            </w:r>
            <w:r w:rsidRPr="00205AF4">
              <w:rPr>
                <w:rFonts w:eastAsia="Times New Roman" w:cs="Arial"/>
                <w:sz w:val="20"/>
                <w:szCs w:val="20"/>
              </w:rPr>
              <w:t xml:space="preserve"> PRB</w:t>
            </w:r>
          </w:p>
          <w:p w14:paraId="003F9BA8" w14:textId="0EAFF78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2.</w:t>
            </w:r>
            <w:r w:rsidRPr="005E43F1">
              <w:rPr>
                <w:rFonts w:eastAsia="Times New Roman" w:cs="Arial"/>
                <w:sz w:val="20"/>
                <w:szCs w:val="20"/>
              </w:rPr>
              <w:t>6 GHz and 4 GHz: 11 PRBs</w:t>
            </w:r>
            <w:r w:rsidR="005E43F1" w:rsidRPr="005E43F1">
              <w:rPr>
                <w:rFonts w:eastAsia="Times New Roman" w:cs="Arial"/>
                <w:sz w:val="20"/>
                <w:szCs w:val="20"/>
              </w:rPr>
              <w:t xml:space="preserve"> </w:t>
            </w:r>
            <w:r w:rsidR="005E43F1" w:rsidRPr="005E43F1">
              <w:rPr>
                <w:rFonts w:cs="Arial"/>
                <w:sz w:val="20"/>
                <w:szCs w:val="20"/>
              </w:rPr>
              <w:t>for 11-PRB UE BW</w:t>
            </w:r>
            <w:r w:rsidR="005E43F1">
              <w:rPr>
                <w:rFonts w:cs="Arial"/>
                <w:sz w:val="20"/>
                <w:szCs w:val="20"/>
              </w:rPr>
              <w:t xml:space="preserve">, and 12 PRBs for </w:t>
            </w:r>
            <w:r w:rsidR="005E43F1" w:rsidRPr="005E43F1">
              <w:rPr>
                <w:rFonts w:cs="Arial"/>
                <w:sz w:val="20"/>
                <w:szCs w:val="20"/>
              </w:rPr>
              <w:t>1</w:t>
            </w:r>
            <w:r w:rsidR="005E43F1">
              <w:rPr>
                <w:rFonts w:cs="Arial"/>
                <w:sz w:val="20"/>
                <w:szCs w:val="20"/>
              </w:rPr>
              <w:t>2</w:t>
            </w:r>
            <w:r w:rsidR="005E43F1" w:rsidRPr="005E43F1">
              <w:rPr>
                <w:rFonts w:cs="Arial"/>
                <w:sz w:val="20"/>
                <w:szCs w:val="20"/>
              </w:rPr>
              <w:t>-PRB UE BW</w:t>
            </w:r>
          </w:p>
        </w:tc>
      </w:tr>
      <w:tr w:rsidR="005E43F1" w:rsidRPr="00205AF4" w14:paraId="78B17844" w14:textId="77777777" w:rsidTr="00B71E22">
        <w:trPr>
          <w:jc w:val="center"/>
        </w:trPr>
        <w:tc>
          <w:tcPr>
            <w:tcW w:w="0" w:type="auto"/>
            <w:vAlign w:val="center"/>
            <w:hideMark/>
          </w:tcPr>
          <w:p w14:paraId="626E6C50" w14:textId="4983B375"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P</w:t>
            </w:r>
            <w:r>
              <w:rPr>
                <w:rFonts w:eastAsia="Times New Roman" w:cs="Arial"/>
                <w:sz w:val="20"/>
                <w:szCs w:val="20"/>
              </w:rPr>
              <w:t>U</w:t>
            </w:r>
            <w:r w:rsidRPr="00205AF4">
              <w:rPr>
                <w:rFonts w:eastAsia="Times New Roman" w:cs="Arial"/>
                <w:sz w:val="20"/>
                <w:szCs w:val="20"/>
              </w:rPr>
              <w:t>SCH duration</w:t>
            </w:r>
          </w:p>
        </w:tc>
        <w:tc>
          <w:tcPr>
            <w:tcW w:w="0" w:type="auto"/>
            <w:vAlign w:val="center"/>
            <w:hideMark/>
          </w:tcPr>
          <w:p w14:paraId="413E2CD4" w14:textId="6E7F17B1"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094A8CD9" w14:textId="11FC280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0C0A0D6B" w14:textId="1D2635ED"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r>
      <w:tr w:rsidR="005E43F1" w:rsidRPr="00205AF4" w14:paraId="523175F4" w14:textId="77777777" w:rsidTr="00B71E22">
        <w:trPr>
          <w:jc w:val="center"/>
        </w:trPr>
        <w:tc>
          <w:tcPr>
            <w:tcW w:w="0" w:type="auto"/>
            <w:vAlign w:val="center"/>
            <w:hideMark/>
          </w:tcPr>
          <w:p w14:paraId="4B5FC3F6"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3ED8691" w14:textId="12963094"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3A50261E" w14:textId="5BE9F740"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2FD324A4" w14:textId="77DCEB13"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r>
      <w:tr w:rsidR="005E43F1" w:rsidRPr="00205AF4" w14:paraId="480D19A6" w14:textId="77777777" w:rsidTr="00B71E22">
        <w:trPr>
          <w:jc w:val="center"/>
        </w:trPr>
        <w:tc>
          <w:tcPr>
            <w:tcW w:w="0" w:type="auto"/>
            <w:vAlign w:val="center"/>
            <w:hideMark/>
          </w:tcPr>
          <w:p w14:paraId="4E86EB5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28FEDF9E" w14:textId="6C73EBFB"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54D56BAA"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1A904C99" w14:textId="0C29785E"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2CD75C61"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5CFFC410" w14:textId="61AAAFE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5B1176F2"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r>
      <w:tr w:rsidR="005E43F1" w:rsidRPr="00205AF4" w14:paraId="0FD5EA39" w14:textId="77777777" w:rsidTr="00B71E22">
        <w:trPr>
          <w:jc w:val="center"/>
        </w:trPr>
        <w:tc>
          <w:tcPr>
            <w:tcW w:w="0" w:type="auto"/>
            <w:vAlign w:val="center"/>
          </w:tcPr>
          <w:p w14:paraId="399DD92F"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77A1BEC8"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1320EF47"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71882A91"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r>
      <w:tr w:rsidR="005E43F1" w:rsidRPr="00205AF4" w14:paraId="3BF0AD8B" w14:textId="77777777" w:rsidTr="00B71E22">
        <w:trPr>
          <w:jc w:val="center"/>
        </w:trPr>
        <w:tc>
          <w:tcPr>
            <w:tcW w:w="0" w:type="auto"/>
            <w:vAlign w:val="center"/>
          </w:tcPr>
          <w:p w14:paraId="1C8755C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0EF1F781" w14:textId="7DE59329" w:rsidR="00B03BEF" w:rsidRPr="00205AF4" w:rsidRDefault="004F4559" w:rsidP="00B71E22">
            <w:pPr>
              <w:spacing w:after="0" w:line="256" w:lineRule="auto"/>
              <w:rPr>
                <w:rFonts w:eastAsia="Times New Roman" w:cs="Arial"/>
                <w:sz w:val="20"/>
                <w:szCs w:val="20"/>
              </w:rPr>
            </w:pPr>
            <w:r w:rsidRPr="00205AF4">
              <w:rPr>
                <w:rFonts w:eastAsia="Times New Roman" w:cs="Arial"/>
                <w:sz w:val="20"/>
                <w:szCs w:val="20"/>
              </w:rPr>
              <w:t xml:space="preserve">700 MHz </w:t>
            </w:r>
            <w:r w:rsidR="00B03BEF" w:rsidRPr="00205AF4">
              <w:rPr>
                <w:rFonts w:eastAsia="Times New Roman" w:cs="Arial"/>
                <w:sz w:val="20"/>
                <w:szCs w:val="20"/>
              </w:rPr>
              <w:t>(15 kHz SCS): 128</w:t>
            </w:r>
          </w:p>
          <w:p w14:paraId="73B0C549" w14:textId="4D949701" w:rsidR="00B03BEF" w:rsidRDefault="004F4559"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w:t>
            </w:r>
            <w:r w:rsidR="00194D44">
              <w:rPr>
                <w:rFonts w:eastAsia="Times New Roman" w:cs="Arial"/>
                <w:sz w:val="20"/>
                <w:szCs w:val="20"/>
              </w:rPr>
              <w:t xml:space="preserve"> SCS</w:t>
            </w:r>
            <w:r>
              <w:rPr>
                <w:rFonts w:eastAsia="Times New Roman" w:cs="Arial"/>
                <w:sz w:val="20"/>
                <w:szCs w:val="20"/>
              </w:rPr>
              <w:t>)</w:t>
            </w:r>
            <w:r w:rsidRPr="00205AF4">
              <w:rPr>
                <w:rFonts w:eastAsia="Times New Roman" w:cs="Arial"/>
                <w:sz w:val="20"/>
                <w:szCs w:val="20"/>
              </w:rPr>
              <w:t xml:space="preserve">: </w:t>
            </w:r>
            <w:r w:rsidR="00194D44">
              <w:rPr>
                <w:rFonts w:eastAsia="Times New Roman" w:cs="Arial"/>
                <w:sz w:val="20"/>
                <w:szCs w:val="20"/>
              </w:rPr>
              <w:t>3240</w:t>
            </w:r>
          </w:p>
          <w:p w14:paraId="5871CF36" w14:textId="352E4B2E"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2152</w:t>
            </w:r>
          </w:p>
          <w:p w14:paraId="4FE4E857"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720FBFEA"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 (15 kHz SCS): 128</w:t>
            </w:r>
          </w:p>
          <w:p w14:paraId="614256FD"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3240</w:t>
            </w:r>
          </w:p>
          <w:p w14:paraId="490FFFCD" w14:textId="77777777"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2152</w:t>
            </w:r>
          </w:p>
          <w:p w14:paraId="671B4FC1"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5893C830" w14:textId="4227D444"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700 MHz (15 kHz SCS): </w:t>
            </w:r>
            <w:r w:rsidR="0025291A">
              <w:rPr>
                <w:rFonts w:eastAsia="Times New Roman" w:cs="Arial"/>
                <w:sz w:val="20"/>
                <w:szCs w:val="20"/>
              </w:rPr>
              <w:t>32</w:t>
            </w:r>
          </w:p>
          <w:p w14:paraId="3873AFFB" w14:textId="3EC8EA81"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 SCS)</w:t>
            </w:r>
            <w:r w:rsidRPr="00205AF4">
              <w:rPr>
                <w:rFonts w:eastAsia="Times New Roman" w:cs="Arial"/>
                <w:sz w:val="20"/>
                <w:szCs w:val="20"/>
              </w:rPr>
              <w:t xml:space="preserve">: </w:t>
            </w:r>
            <w:r w:rsidR="0025291A">
              <w:rPr>
                <w:rFonts w:eastAsia="Times New Roman" w:cs="Arial"/>
                <w:sz w:val="20"/>
                <w:szCs w:val="20"/>
              </w:rPr>
              <w:t>808 (11-PRB UE BW) and 848 (12-PRB UE BW)</w:t>
            </w:r>
          </w:p>
          <w:p w14:paraId="49330228" w14:textId="116E0FD8"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sidR="0025291A">
              <w:rPr>
                <w:rFonts w:eastAsia="Times New Roman" w:cs="Arial"/>
                <w:sz w:val="20"/>
                <w:szCs w:val="20"/>
              </w:rPr>
              <w:t>480 (11-PRB UE BW)</w:t>
            </w:r>
          </w:p>
          <w:p w14:paraId="44BA58E2" w14:textId="77777777" w:rsidR="00B03BEF" w:rsidRPr="00205AF4" w:rsidRDefault="00B03BEF" w:rsidP="00B71E22">
            <w:pPr>
              <w:spacing w:after="0" w:line="256" w:lineRule="auto"/>
              <w:rPr>
                <w:rFonts w:eastAsia="Times New Roman" w:cs="Arial"/>
                <w:sz w:val="20"/>
                <w:szCs w:val="20"/>
              </w:rPr>
            </w:pPr>
          </w:p>
        </w:tc>
      </w:tr>
      <w:tr w:rsidR="005E43F1" w:rsidRPr="00205AF4" w14:paraId="56697630" w14:textId="77777777" w:rsidTr="00B71E22">
        <w:trPr>
          <w:jc w:val="center"/>
        </w:trPr>
        <w:tc>
          <w:tcPr>
            <w:tcW w:w="0" w:type="auto"/>
            <w:vAlign w:val="center"/>
          </w:tcPr>
          <w:p w14:paraId="1B3E865D"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7ECC11C4" w14:textId="5EA46BA0" w:rsidR="004F4559" w:rsidRPr="00205AF4" w:rsidRDefault="004F4559"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MCS</w:t>
            </w:r>
            <w:r w:rsidR="00194D44">
              <w:rPr>
                <w:rFonts w:eastAsia="Times New Roman" w:cs="Arial"/>
                <w:sz w:val="20"/>
                <w:szCs w:val="20"/>
              </w:rPr>
              <w:t>0</w:t>
            </w:r>
            <w:r>
              <w:rPr>
                <w:rFonts w:eastAsia="Times New Roman" w:cs="Arial"/>
                <w:sz w:val="20"/>
                <w:szCs w:val="20"/>
              </w:rPr>
              <w:t xml:space="preserve"> </w:t>
            </w:r>
          </w:p>
          <w:p w14:paraId="43CA6A1D" w14:textId="77777777" w:rsidR="00194D44" w:rsidRDefault="004F4559" w:rsidP="00B71E22">
            <w:pPr>
              <w:spacing w:after="0" w:line="256" w:lineRule="auto"/>
              <w:rPr>
                <w:rFonts w:eastAsia="Times New Roman" w:cs="Arial"/>
                <w:sz w:val="20"/>
                <w:szCs w:val="20"/>
              </w:rPr>
            </w:pPr>
            <w:r w:rsidRPr="00205AF4">
              <w:rPr>
                <w:rFonts w:eastAsia="Times New Roman" w:cs="Arial"/>
                <w:sz w:val="20"/>
                <w:szCs w:val="20"/>
              </w:rPr>
              <w:t>2.6 GHz</w:t>
            </w:r>
            <w:r w:rsidR="00194D44">
              <w:rPr>
                <w:rFonts w:eastAsia="Times New Roman" w:cs="Arial"/>
                <w:sz w:val="20"/>
                <w:szCs w:val="20"/>
              </w:rPr>
              <w:t>: MCS5</w:t>
            </w:r>
          </w:p>
          <w:p w14:paraId="2AFA049C" w14:textId="77777777" w:rsidR="00194D44" w:rsidRDefault="00194D44" w:rsidP="00B71E22">
            <w:pPr>
              <w:spacing w:after="0" w:line="256" w:lineRule="auto"/>
              <w:rPr>
                <w:rFonts w:eastAsia="Times New Roman" w:cs="Arial"/>
                <w:sz w:val="20"/>
                <w:szCs w:val="20"/>
              </w:rPr>
            </w:pPr>
            <w:r>
              <w:rPr>
                <w:rFonts w:eastAsia="Times New Roman" w:cs="Arial"/>
                <w:sz w:val="20"/>
                <w:szCs w:val="20"/>
              </w:rPr>
              <w:t>4 GHz: MCS3</w:t>
            </w:r>
          </w:p>
          <w:p w14:paraId="38D057BC" w14:textId="3471474A" w:rsidR="00B03BEF" w:rsidRDefault="004F4559" w:rsidP="00B71E22">
            <w:pPr>
              <w:spacing w:after="0" w:line="256" w:lineRule="auto"/>
              <w:rPr>
                <w:rFonts w:eastAsia="Times New Roman" w:cs="Arial"/>
                <w:sz w:val="20"/>
                <w:szCs w:val="20"/>
              </w:rPr>
            </w:pPr>
            <w:r w:rsidRPr="00205AF4">
              <w:rPr>
                <w:rFonts w:eastAsia="Times New Roman" w:cs="Arial"/>
                <w:sz w:val="20"/>
                <w:szCs w:val="20"/>
              </w:rPr>
              <w:t xml:space="preserve"> </w:t>
            </w:r>
          </w:p>
          <w:p w14:paraId="48B56198" w14:textId="43A36A3F"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068CB318"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xml:space="preserve">: MCS0 </w:t>
            </w:r>
          </w:p>
          <w:p w14:paraId="5EBF518B"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MCS5</w:t>
            </w:r>
          </w:p>
          <w:p w14:paraId="6CA839AE" w14:textId="77777777" w:rsidR="00194D44" w:rsidRDefault="00194D44" w:rsidP="00B71E22">
            <w:pPr>
              <w:spacing w:after="0" w:line="256" w:lineRule="auto"/>
              <w:rPr>
                <w:rFonts w:eastAsia="Times New Roman" w:cs="Arial"/>
                <w:sz w:val="20"/>
                <w:szCs w:val="20"/>
              </w:rPr>
            </w:pPr>
            <w:r>
              <w:rPr>
                <w:rFonts w:eastAsia="Times New Roman" w:cs="Arial"/>
                <w:sz w:val="20"/>
                <w:szCs w:val="20"/>
              </w:rPr>
              <w:t>4 GHz: MCS3</w:t>
            </w:r>
          </w:p>
          <w:p w14:paraId="0CB9AF8A"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 </w:t>
            </w:r>
          </w:p>
          <w:p w14:paraId="716DECD1" w14:textId="4A900731"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1D5CCA3A"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xml:space="preserve">: MCS0 </w:t>
            </w:r>
          </w:p>
          <w:p w14:paraId="0BC6D1CA" w14:textId="4B819CF4"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MCS</w:t>
            </w:r>
            <w:r w:rsidR="0025291A">
              <w:rPr>
                <w:rFonts w:eastAsia="Times New Roman" w:cs="Arial"/>
                <w:sz w:val="20"/>
                <w:szCs w:val="20"/>
              </w:rPr>
              <w:t>3</w:t>
            </w:r>
            <w:r w:rsidR="003B3444">
              <w:rPr>
                <w:rFonts w:eastAsia="Times New Roman" w:cs="Arial"/>
                <w:sz w:val="20"/>
                <w:szCs w:val="20"/>
              </w:rPr>
              <w:t xml:space="preserve"> (</w:t>
            </w:r>
            <w:r w:rsidR="0025291A">
              <w:rPr>
                <w:rFonts w:eastAsia="Times New Roman" w:cs="Arial"/>
                <w:sz w:val="20"/>
                <w:szCs w:val="20"/>
              </w:rPr>
              <w:t xml:space="preserve">for both </w:t>
            </w:r>
            <w:r w:rsidR="003B3444">
              <w:rPr>
                <w:rFonts w:eastAsia="Times New Roman" w:cs="Arial"/>
                <w:sz w:val="20"/>
                <w:szCs w:val="20"/>
              </w:rPr>
              <w:t>1</w:t>
            </w:r>
            <w:r w:rsidR="0025291A">
              <w:rPr>
                <w:rFonts w:eastAsia="Times New Roman" w:cs="Arial"/>
                <w:sz w:val="20"/>
                <w:szCs w:val="20"/>
              </w:rPr>
              <w:t>1-PRB and 12-PRB UE BW</w:t>
            </w:r>
            <w:r w:rsidR="003B3444">
              <w:rPr>
                <w:rFonts w:eastAsia="Times New Roman" w:cs="Arial"/>
                <w:sz w:val="20"/>
                <w:szCs w:val="20"/>
              </w:rPr>
              <w:t xml:space="preserve">) </w:t>
            </w:r>
          </w:p>
          <w:p w14:paraId="656AE721" w14:textId="0E1A9EB4" w:rsidR="00194D44" w:rsidRDefault="00194D44" w:rsidP="00B71E22">
            <w:pPr>
              <w:spacing w:after="0" w:line="256" w:lineRule="auto"/>
              <w:rPr>
                <w:rFonts w:eastAsia="Times New Roman" w:cs="Arial"/>
                <w:sz w:val="20"/>
                <w:szCs w:val="20"/>
              </w:rPr>
            </w:pPr>
            <w:r>
              <w:rPr>
                <w:rFonts w:eastAsia="Times New Roman" w:cs="Arial"/>
                <w:sz w:val="20"/>
                <w:szCs w:val="20"/>
              </w:rPr>
              <w:t>4 GHz: MCS</w:t>
            </w:r>
            <w:r w:rsidR="0025291A">
              <w:rPr>
                <w:rFonts w:eastAsia="Times New Roman" w:cs="Arial"/>
                <w:sz w:val="20"/>
                <w:szCs w:val="20"/>
              </w:rPr>
              <w:t>1</w:t>
            </w:r>
            <w:r w:rsidR="003B3444">
              <w:rPr>
                <w:rFonts w:eastAsia="Times New Roman" w:cs="Arial"/>
                <w:sz w:val="20"/>
                <w:szCs w:val="20"/>
              </w:rPr>
              <w:t xml:space="preserve"> </w:t>
            </w:r>
            <w:r w:rsidR="0025291A">
              <w:rPr>
                <w:rFonts w:eastAsia="Times New Roman" w:cs="Arial"/>
                <w:sz w:val="20"/>
                <w:szCs w:val="20"/>
              </w:rPr>
              <w:t>(11-PRB UE BW)</w:t>
            </w:r>
          </w:p>
          <w:p w14:paraId="5131D865"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 </w:t>
            </w:r>
          </w:p>
          <w:p w14:paraId="2122FDA5" w14:textId="00477AC1"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r>
      <w:tr w:rsidR="005E43F1" w:rsidRPr="00205AF4" w14:paraId="09705A66" w14:textId="77777777" w:rsidTr="00B71E22">
        <w:trPr>
          <w:jc w:val="center"/>
        </w:trPr>
        <w:tc>
          <w:tcPr>
            <w:tcW w:w="0" w:type="auto"/>
            <w:vAlign w:val="center"/>
          </w:tcPr>
          <w:p w14:paraId="26E7E1B6"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28CAC787"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065559AB"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135D9D83"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r>
      <w:tr w:rsidR="005E43F1" w:rsidRPr="00205AF4" w14:paraId="0472B855" w14:textId="77777777" w:rsidTr="00B71E22">
        <w:trPr>
          <w:jc w:val="center"/>
        </w:trPr>
        <w:tc>
          <w:tcPr>
            <w:tcW w:w="0" w:type="auto"/>
            <w:vAlign w:val="center"/>
          </w:tcPr>
          <w:p w14:paraId="3648AA2F"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1CB5B095" w14:textId="5B600E88"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01440000" w14:textId="5B5ED697"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28C0B87F" w14:textId="6108D7C4"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r>
      <w:tr w:rsidR="005E43F1" w:rsidRPr="00205AF4" w14:paraId="43243C40" w14:textId="77777777" w:rsidTr="00B71E22">
        <w:tblPrEx>
          <w:jc w:val="left"/>
          <w:tblLook w:val="04A0" w:firstRow="1" w:lastRow="0" w:firstColumn="1" w:lastColumn="0" w:noHBand="0" w:noVBand="1"/>
        </w:tblPrEx>
        <w:tc>
          <w:tcPr>
            <w:tcW w:w="0" w:type="auto"/>
            <w:vAlign w:val="center"/>
          </w:tcPr>
          <w:p w14:paraId="40164BD7" w14:textId="7BE559F4" w:rsidR="00B03BEF" w:rsidRPr="00205AF4" w:rsidRDefault="00B03BEF" w:rsidP="00B71E22">
            <w:pPr>
              <w:spacing w:after="0" w:line="256" w:lineRule="auto"/>
              <w:rPr>
                <w:rFonts w:eastAsia="Times New Roman" w:cs="Arial"/>
                <w:sz w:val="20"/>
                <w:szCs w:val="20"/>
              </w:rPr>
            </w:pPr>
            <w:r>
              <w:rPr>
                <w:rFonts w:eastAsia="Times New Roman" w:cs="Arial"/>
                <w:sz w:val="20"/>
                <w:szCs w:val="20"/>
              </w:rPr>
              <w:t xml:space="preserve">BLER </w:t>
            </w:r>
            <w:r w:rsidRPr="00205AF4">
              <w:rPr>
                <w:rFonts w:eastAsia="Times New Roman" w:cs="Arial"/>
                <w:sz w:val="20"/>
                <w:szCs w:val="20"/>
              </w:rPr>
              <w:t>target</w:t>
            </w:r>
          </w:p>
        </w:tc>
        <w:tc>
          <w:tcPr>
            <w:tcW w:w="0" w:type="auto"/>
            <w:vAlign w:val="center"/>
          </w:tcPr>
          <w:p w14:paraId="2CAB40D0" w14:textId="15ADC6D6" w:rsidR="004F4559" w:rsidRPr="00205AF4" w:rsidRDefault="004F4559" w:rsidP="00B71E22">
            <w:pPr>
              <w:spacing w:after="0" w:line="256" w:lineRule="auto"/>
              <w:rPr>
                <w:rFonts w:eastAsia="Times New Roman" w:cs="Arial"/>
                <w:sz w:val="20"/>
                <w:szCs w:val="20"/>
              </w:rPr>
            </w:pPr>
            <w:r w:rsidRPr="00205AF4">
              <w:rPr>
                <w:rFonts w:eastAsia="Times New Roman" w:cs="Arial"/>
                <w:sz w:val="20"/>
                <w:szCs w:val="20"/>
              </w:rPr>
              <w:t>10% BLER</w:t>
            </w:r>
          </w:p>
          <w:p w14:paraId="656DC746" w14:textId="31769127" w:rsidR="00B03BEF" w:rsidRPr="00205AF4" w:rsidRDefault="00B03BEF" w:rsidP="00B71E22">
            <w:pPr>
              <w:spacing w:after="0" w:line="256" w:lineRule="auto"/>
              <w:rPr>
                <w:rFonts w:eastAsia="Times New Roman" w:cs="Arial"/>
                <w:sz w:val="20"/>
                <w:szCs w:val="20"/>
              </w:rPr>
            </w:pPr>
          </w:p>
        </w:tc>
        <w:tc>
          <w:tcPr>
            <w:tcW w:w="0" w:type="auto"/>
            <w:vAlign w:val="center"/>
          </w:tcPr>
          <w:p w14:paraId="3F82BEBE" w14:textId="46B1BCBC"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lastRenderedPageBreak/>
              <w:t>10% BLER</w:t>
            </w:r>
          </w:p>
          <w:p w14:paraId="15DC5199"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40331480" w14:textId="2BA24C9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lastRenderedPageBreak/>
              <w:t>10% BLER</w:t>
            </w:r>
          </w:p>
          <w:p w14:paraId="02A65C01" w14:textId="77777777" w:rsidR="00B03BEF" w:rsidRPr="00205AF4" w:rsidRDefault="00B03BEF" w:rsidP="00B71E22">
            <w:pPr>
              <w:spacing w:after="0" w:line="256" w:lineRule="auto"/>
              <w:rPr>
                <w:rFonts w:eastAsia="Times New Roman" w:cs="Arial"/>
                <w:sz w:val="20"/>
                <w:szCs w:val="20"/>
              </w:rPr>
            </w:pPr>
          </w:p>
        </w:tc>
      </w:tr>
    </w:tbl>
    <w:p w14:paraId="38DB0FAD" w14:textId="138AEF41" w:rsidR="00B03BEF" w:rsidRDefault="00B03BEF" w:rsidP="0067106B">
      <w:pPr>
        <w:pStyle w:val="Proposal"/>
        <w:numPr>
          <w:ilvl w:val="0"/>
          <w:numId w:val="0"/>
        </w:numPr>
        <w:tabs>
          <w:tab w:val="clear" w:pos="1701"/>
          <w:tab w:val="left" w:pos="2391"/>
        </w:tabs>
        <w:rPr>
          <w:b w:val="0"/>
          <w:bCs w:val="0"/>
        </w:rPr>
      </w:pPr>
    </w:p>
    <w:p w14:paraId="5409401E" w14:textId="07663DC5" w:rsidR="002A0F4D" w:rsidRPr="002A0F4D" w:rsidRDefault="002A0F4D" w:rsidP="002A0F4D">
      <w:pPr>
        <w:pStyle w:val="Heading3"/>
      </w:pPr>
      <w:r>
        <w:t>2.2.10</w:t>
      </w:r>
      <w:r>
        <w:tab/>
        <w:t>Msg3</w:t>
      </w:r>
    </w:p>
    <w:p w14:paraId="57770201" w14:textId="1DDCBD4D" w:rsidR="00762710" w:rsidRDefault="00762710" w:rsidP="00762710">
      <w:pPr>
        <w:pStyle w:val="Caption"/>
        <w:jc w:val="center"/>
      </w:pPr>
      <w:bookmarkStart w:id="14" w:name="_Ref100312913"/>
      <w:r>
        <w:t xml:space="preserve">Table </w:t>
      </w:r>
      <w:r>
        <w:fldChar w:fldCharType="begin"/>
      </w:r>
      <w:r>
        <w:instrText xml:space="preserve"> SEQ Table \* ARABIC </w:instrText>
      </w:r>
      <w:r>
        <w:fldChar w:fldCharType="separate"/>
      </w:r>
      <w:r w:rsidR="00693937">
        <w:rPr>
          <w:noProof/>
        </w:rPr>
        <w:t>14</w:t>
      </w:r>
      <w:r>
        <w:fldChar w:fldCharType="end"/>
      </w:r>
      <w:bookmarkEnd w:id="14"/>
      <w:r w:rsidRPr="00205AF4">
        <w:rPr>
          <w:rFonts w:cs="Arial"/>
          <w:szCs w:val="20"/>
        </w:rPr>
        <w:t xml:space="preserve">: Assumptions for </w:t>
      </w:r>
      <w:r>
        <w:rPr>
          <w:rFonts w:cs="Arial"/>
          <w:szCs w:val="20"/>
        </w:rPr>
        <w:t>Msg3</w:t>
      </w:r>
      <w:r w:rsidR="00395A12">
        <w:rPr>
          <w:rFonts w:cs="Arial"/>
          <w:szCs w:val="20"/>
        </w:rPr>
        <w:t>.</w:t>
      </w:r>
    </w:p>
    <w:tbl>
      <w:tblPr>
        <w:tblStyle w:val="TableGrid"/>
        <w:tblW w:w="9421" w:type="dxa"/>
        <w:jc w:val="center"/>
        <w:tblLook w:val="0420" w:firstRow="1" w:lastRow="0" w:firstColumn="0" w:lastColumn="0" w:noHBand="0" w:noVBand="1"/>
      </w:tblPr>
      <w:tblGrid>
        <w:gridCol w:w="1732"/>
        <w:gridCol w:w="2563"/>
        <w:gridCol w:w="2563"/>
        <w:gridCol w:w="2563"/>
      </w:tblGrid>
      <w:tr w:rsidR="00762710" w:rsidRPr="00205AF4" w14:paraId="6E979DDC" w14:textId="77777777" w:rsidTr="001175BB">
        <w:trPr>
          <w:jc w:val="center"/>
        </w:trPr>
        <w:tc>
          <w:tcPr>
            <w:tcW w:w="0" w:type="auto"/>
            <w:shd w:val="clear" w:color="auto" w:fill="auto"/>
            <w:vAlign w:val="center"/>
          </w:tcPr>
          <w:p w14:paraId="0B94D21C" w14:textId="77777777" w:rsidR="00762710" w:rsidRPr="00205AF4" w:rsidRDefault="00762710" w:rsidP="001175BB">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674D254E" w14:textId="77777777"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159D16D4" w14:textId="77777777"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46816F4C" w14:textId="4BF6C038"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5-MHz RedCap</w:t>
            </w:r>
            <w:r w:rsidRPr="00205AF4">
              <w:rPr>
                <w:rFonts w:cs="Arial"/>
                <w:b/>
                <w:bCs/>
                <w:sz w:val="20"/>
                <w:szCs w:val="20"/>
              </w:rPr>
              <w:t xml:space="preserve"> UE</w:t>
            </w:r>
          </w:p>
        </w:tc>
      </w:tr>
      <w:tr w:rsidR="00762710" w:rsidRPr="00205AF4" w14:paraId="064212B8" w14:textId="77777777" w:rsidTr="001175BB">
        <w:trPr>
          <w:jc w:val="center"/>
        </w:trPr>
        <w:tc>
          <w:tcPr>
            <w:tcW w:w="0" w:type="auto"/>
            <w:vAlign w:val="center"/>
            <w:hideMark/>
          </w:tcPr>
          <w:p w14:paraId="498FE64D"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3082E8AC" w14:textId="67D0418F"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2924DA04" w14:textId="2299D243" w:rsidR="00762710" w:rsidRPr="00205AF4" w:rsidRDefault="00762710" w:rsidP="001175BB">
            <w:pPr>
              <w:spacing w:after="0" w:line="256" w:lineRule="auto"/>
              <w:rPr>
                <w:rFonts w:eastAsia="Times New Roman" w:cs="Arial"/>
                <w:sz w:val="20"/>
                <w:szCs w:val="20"/>
              </w:rPr>
            </w:pPr>
          </w:p>
        </w:tc>
        <w:tc>
          <w:tcPr>
            <w:tcW w:w="0" w:type="auto"/>
            <w:vAlign w:val="center"/>
          </w:tcPr>
          <w:p w14:paraId="1945BC52"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11B83BEE" w14:textId="127478AA" w:rsidR="00762710" w:rsidRPr="00205AF4" w:rsidRDefault="00762710" w:rsidP="001175BB">
            <w:pPr>
              <w:spacing w:after="0" w:line="256" w:lineRule="auto"/>
              <w:rPr>
                <w:rFonts w:eastAsia="Times New Roman" w:cs="Arial"/>
                <w:sz w:val="20"/>
                <w:szCs w:val="20"/>
              </w:rPr>
            </w:pPr>
          </w:p>
        </w:tc>
        <w:tc>
          <w:tcPr>
            <w:tcW w:w="0" w:type="auto"/>
            <w:vAlign w:val="center"/>
          </w:tcPr>
          <w:p w14:paraId="25615BC6"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1ACEAFFC" w14:textId="2E9BADA5" w:rsidR="00762710" w:rsidRPr="00205AF4" w:rsidRDefault="00762710" w:rsidP="001175BB">
            <w:pPr>
              <w:spacing w:after="0" w:line="256" w:lineRule="auto"/>
              <w:rPr>
                <w:rFonts w:eastAsia="Times New Roman" w:cs="Arial"/>
                <w:sz w:val="20"/>
                <w:szCs w:val="20"/>
              </w:rPr>
            </w:pPr>
          </w:p>
        </w:tc>
      </w:tr>
      <w:tr w:rsidR="00762710" w:rsidRPr="00205AF4" w14:paraId="4C45F5B5" w14:textId="77777777" w:rsidTr="001175BB">
        <w:trPr>
          <w:jc w:val="center"/>
        </w:trPr>
        <w:tc>
          <w:tcPr>
            <w:tcW w:w="0" w:type="auto"/>
            <w:vAlign w:val="center"/>
            <w:hideMark/>
          </w:tcPr>
          <w:p w14:paraId="2FD4CAD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P</w:t>
            </w:r>
            <w:r>
              <w:rPr>
                <w:rFonts w:eastAsia="Times New Roman" w:cs="Arial"/>
                <w:sz w:val="20"/>
                <w:szCs w:val="20"/>
              </w:rPr>
              <w:t>U</w:t>
            </w:r>
            <w:r w:rsidRPr="00205AF4">
              <w:rPr>
                <w:rFonts w:eastAsia="Times New Roman" w:cs="Arial"/>
                <w:sz w:val="20"/>
                <w:szCs w:val="20"/>
              </w:rPr>
              <w:t>SCH duration</w:t>
            </w:r>
          </w:p>
        </w:tc>
        <w:tc>
          <w:tcPr>
            <w:tcW w:w="0" w:type="auto"/>
            <w:vAlign w:val="center"/>
            <w:hideMark/>
          </w:tcPr>
          <w:p w14:paraId="1176D4E8"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16D2753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22E87E67"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r>
      <w:tr w:rsidR="00762710" w:rsidRPr="00205AF4" w14:paraId="1E116E03" w14:textId="77777777" w:rsidTr="001175BB">
        <w:trPr>
          <w:jc w:val="center"/>
        </w:trPr>
        <w:tc>
          <w:tcPr>
            <w:tcW w:w="0" w:type="auto"/>
            <w:vAlign w:val="center"/>
            <w:hideMark/>
          </w:tcPr>
          <w:p w14:paraId="32EFF4C0"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A8D34FB"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563642BF"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7AAB70C0"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r>
      <w:tr w:rsidR="00762710" w:rsidRPr="00205AF4" w14:paraId="5B993099" w14:textId="77777777" w:rsidTr="001175BB">
        <w:trPr>
          <w:jc w:val="center"/>
        </w:trPr>
        <w:tc>
          <w:tcPr>
            <w:tcW w:w="0" w:type="auto"/>
            <w:vAlign w:val="center"/>
            <w:hideMark/>
          </w:tcPr>
          <w:p w14:paraId="1DB63119"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718654E9" w14:textId="6429931B"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49745DC3"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103DEA11" w14:textId="7ACD7049"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32495B0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4336E980" w14:textId="2604DBB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2CA89CE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r>
      <w:tr w:rsidR="00762710" w:rsidRPr="00205AF4" w14:paraId="2C9543EB" w14:textId="77777777" w:rsidTr="001175BB">
        <w:trPr>
          <w:jc w:val="center"/>
        </w:trPr>
        <w:tc>
          <w:tcPr>
            <w:tcW w:w="0" w:type="auto"/>
            <w:vAlign w:val="center"/>
          </w:tcPr>
          <w:p w14:paraId="1EEA4B21"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1D50F9E5"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468F95E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0D77160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r>
      <w:tr w:rsidR="00762710" w:rsidRPr="00205AF4" w14:paraId="0B53BB09" w14:textId="77777777" w:rsidTr="001175BB">
        <w:trPr>
          <w:jc w:val="center"/>
        </w:trPr>
        <w:tc>
          <w:tcPr>
            <w:tcW w:w="0" w:type="auto"/>
            <w:vAlign w:val="center"/>
          </w:tcPr>
          <w:p w14:paraId="755B5061"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495BB40B" w14:textId="60B3B12C" w:rsidR="0076271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5E16D42C"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06E018B8" w14:textId="77777777" w:rsidR="00655CB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2EB36467"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012D7CCB" w14:textId="77777777" w:rsidR="00655CB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5F6A47DC" w14:textId="77777777" w:rsidR="00762710" w:rsidRPr="00205AF4" w:rsidRDefault="00762710" w:rsidP="001175BB">
            <w:pPr>
              <w:spacing w:after="0" w:line="256" w:lineRule="auto"/>
              <w:rPr>
                <w:rFonts w:eastAsia="Times New Roman" w:cs="Arial"/>
                <w:sz w:val="20"/>
                <w:szCs w:val="20"/>
              </w:rPr>
            </w:pPr>
          </w:p>
        </w:tc>
      </w:tr>
      <w:tr w:rsidR="00762710" w:rsidRPr="00205AF4" w14:paraId="57BAD8DD" w14:textId="77777777" w:rsidTr="001175BB">
        <w:trPr>
          <w:jc w:val="center"/>
        </w:trPr>
        <w:tc>
          <w:tcPr>
            <w:tcW w:w="0" w:type="auto"/>
            <w:vAlign w:val="center"/>
          </w:tcPr>
          <w:p w14:paraId="263B0244"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3B5D9FF9" w14:textId="5BE7C51D" w:rsidR="00762710" w:rsidRPr="00205AF4" w:rsidRDefault="00762710" w:rsidP="001175BB">
            <w:pPr>
              <w:spacing w:after="0" w:line="256" w:lineRule="auto"/>
              <w:rPr>
                <w:rFonts w:eastAsia="Times New Roman" w:cs="Arial"/>
                <w:sz w:val="20"/>
                <w:szCs w:val="20"/>
              </w:rPr>
            </w:pPr>
            <w:r>
              <w:rPr>
                <w:rFonts w:eastAsia="Times New Roman" w:cs="Arial"/>
                <w:sz w:val="20"/>
                <w:szCs w:val="20"/>
              </w:rPr>
              <w:t>MCS</w:t>
            </w:r>
            <w:r w:rsidR="00655CB0">
              <w:rPr>
                <w:rFonts w:eastAsia="Times New Roman" w:cs="Arial"/>
                <w:sz w:val="20"/>
                <w:szCs w:val="20"/>
              </w:rPr>
              <w:t>0</w:t>
            </w:r>
            <w:r>
              <w:rPr>
                <w:rFonts w:eastAsia="Times New Roman" w:cs="Arial"/>
                <w:sz w:val="20"/>
                <w:szCs w:val="20"/>
              </w:rPr>
              <w:t xml:space="preserve"> </w:t>
            </w:r>
            <w:r w:rsidRPr="00205AF4">
              <w:rPr>
                <w:rFonts w:eastAsia="Times New Roman" w:cs="Arial"/>
                <w:sz w:val="20"/>
                <w:szCs w:val="20"/>
              </w:rPr>
              <w:t xml:space="preserve">(Table </w:t>
            </w:r>
            <w:r w:rsidRPr="004F4559">
              <w:rPr>
                <w:rFonts w:eastAsia="Times New Roman" w:cs="Arial"/>
                <w:sz w:val="20"/>
                <w:szCs w:val="20"/>
              </w:rPr>
              <w:t>6.1.4.1-</w:t>
            </w:r>
            <w:r w:rsidR="00655CB0">
              <w:rPr>
                <w:rFonts w:eastAsia="Times New Roman" w:cs="Arial"/>
                <w:sz w:val="20"/>
                <w:szCs w:val="20"/>
              </w:rPr>
              <w:t>1</w:t>
            </w:r>
            <w:r w:rsidRPr="00205AF4">
              <w:rPr>
                <w:rFonts w:eastAsia="Times New Roman" w:cs="Arial"/>
                <w:sz w:val="20"/>
                <w:szCs w:val="20"/>
              </w:rPr>
              <w:t>, TS 38.214)</w:t>
            </w:r>
          </w:p>
        </w:tc>
        <w:tc>
          <w:tcPr>
            <w:tcW w:w="0" w:type="auto"/>
            <w:vAlign w:val="center"/>
          </w:tcPr>
          <w:p w14:paraId="14AF853B" w14:textId="6ACD37B2" w:rsidR="00762710" w:rsidRPr="00205AF4" w:rsidRDefault="00655CB0" w:rsidP="001175BB">
            <w:pPr>
              <w:spacing w:after="0" w:line="256" w:lineRule="auto"/>
              <w:rPr>
                <w:rFonts w:eastAsia="Times New Roman" w:cs="Arial"/>
                <w:sz w:val="20"/>
                <w:szCs w:val="20"/>
              </w:rPr>
            </w:pPr>
            <w:r>
              <w:rPr>
                <w:rFonts w:eastAsia="Times New Roman" w:cs="Arial"/>
                <w:sz w:val="20"/>
                <w:szCs w:val="20"/>
              </w:rPr>
              <w:t xml:space="preserve">MCS0 </w:t>
            </w: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7DF26934" w14:textId="046EAFA1" w:rsidR="00762710" w:rsidRPr="00205AF4" w:rsidRDefault="00655CB0" w:rsidP="001175BB">
            <w:pPr>
              <w:spacing w:after="0" w:line="256" w:lineRule="auto"/>
              <w:rPr>
                <w:rFonts w:eastAsia="Times New Roman" w:cs="Arial"/>
                <w:sz w:val="20"/>
                <w:szCs w:val="20"/>
              </w:rPr>
            </w:pPr>
            <w:r>
              <w:rPr>
                <w:rFonts w:eastAsia="Times New Roman" w:cs="Arial"/>
                <w:sz w:val="20"/>
                <w:szCs w:val="20"/>
              </w:rPr>
              <w:t xml:space="preserve">MCS0 </w:t>
            </w: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r>
      <w:tr w:rsidR="00762710" w:rsidRPr="00205AF4" w14:paraId="00D9AD9A" w14:textId="77777777" w:rsidTr="001175BB">
        <w:trPr>
          <w:jc w:val="center"/>
        </w:trPr>
        <w:tc>
          <w:tcPr>
            <w:tcW w:w="0" w:type="auto"/>
            <w:vAlign w:val="center"/>
          </w:tcPr>
          <w:p w14:paraId="361E828F"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4B836D7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0C0BF71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42137E1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r>
      <w:tr w:rsidR="00762710" w:rsidRPr="00205AF4" w14:paraId="1439DA87" w14:textId="77777777" w:rsidTr="001175BB">
        <w:trPr>
          <w:jc w:val="center"/>
        </w:trPr>
        <w:tc>
          <w:tcPr>
            <w:tcW w:w="0" w:type="auto"/>
            <w:vAlign w:val="center"/>
          </w:tcPr>
          <w:p w14:paraId="39E58D9D"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3676A15E"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00197695"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6BE6E707"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r>
      <w:tr w:rsidR="00762710" w:rsidRPr="00205AF4" w14:paraId="4AE78D15" w14:textId="77777777" w:rsidTr="001175BB">
        <w:tblPrEx>
          <w:jc w:val="left"/>
          <w:tblLook w:val="04A0" w:firstRow="1" w:lastRow="0" w:firstColumn="1" w:lastColumn="0" w:noHBand="0" w:noVBand="1"/>
        </w:tblPrEx>
        <w:tc>
          <w:tcPr>
            <w:tcW w:w="0" w:type="auto"/>
            <w:vAlign w:val="center"/>
          </w:tcPr>
          <w:p w14:paraId="0A812C36"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 xml:space="preserve">BLER </w:t>
            </w:r>
            <w:r w:rsidRPr="00205AF4">
              <w:rPr>
                <w:rFonts w:eastAsia="Times New Roman" w:cs="Arial"/>
                <w:sz w:val="20"/>
                <w:szCs w:val="20"/>
              </w:rPr>
              <w:t>target</w:t>
            </w:r>
          </w:p>
        </w:tc>
        <w:tc>
          <w:tcPr>
            <w:tcW w:w="0" w:type="auto"/>
            <w:vAlign w:val="center"/>
          </w:tcPr>
          <w:p w14:paraId="1889CBD1" w14:textId="12A62608"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r w:rsidR="00395A12">
              <w:rPr>
                <w:rFonts w:eastAsia="Times New Roman" w:cs="Arial"/>
                <w:sz w:val="20"/>
                <w:szCs w:val="20"/>
              </w:rPr>
              <w:t xml:space="preserve"> </w:t>
            </w:r>
          </w:p>
          <w:p w14:paraId="795CCD3D"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783AA5D4" w14:textId="0B0DAE9E"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p>
          <w:p w14:paraId="7CF89BD7"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687F819C" w14:textId="26F08F3C"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p>
          <w:p w14:paraId="7E9C3D45" w14:textId="77777777" w:rsidR="00762710" w:rsidRPr="00205AF4" w:rsidRDefault="00762710" w:rsidP="001175BB">
            <w:pPr>
              <w:spacing w:after="0" w:line="256" w:lineRule="auto"/>
              <w:rPr>
                <w:rFonts w:eastAsia="Times New Roman" w:cs="Arial"/>
                <w:sz w:val="20"/>
                <w:szCs w:val="20"/>
              </w:rPr>
            </w:pPr>
          </w:p>
        </w:tc>
      </w:tr>
    </w:tbl>
    <w:p w14:paraId="3EA74639" w14:textId="77777777" w:rsidR="0067106B" w:rsidRPr="00B25577" w:rsidRDefault="0067106B" w:rsidP="0067106B">
      <w:pPr>
        <w:pStyle w:val="Proposal"/>
        <w:numPr>
          <w:ilvl w:val="0"/>
          <w:numId w:val="0"/>
        </w:numPr>
        <w:tabs>
          <w:tab w:val="clear" w:pos="1701"/>
          <w:tab w:val="left" w:pos="2391"/>
        </w:tabs>
      </w:pPr>
    </w:p>
    <w:p w14:paraId="32F4EEC8" w14:textId="0A9BB1E7" w:rsidR="00424736" w:rsidRPr="00FA01B7" w:rsidRDefault="00C371F9" w:rsidP="00FA01B7">
      <w:pPr>
        <w:pStyle w:val="Heading1"/>
        <w:rPr>
          <w:lang w:val="en-US"/>
        </w:rPr>
      </w:pPr>
      <w:r>
        <w:rPr>
          <w:lang w:val="en-US"/>
        </w:rPr>
        <w:t>3</w:t>
      </w:r>
      <w:r w:rsidR="00B8193D">
        <w:rPr>
          <w:lang w:val="en-US"/>
        </w:rPr>
        <w:tab/>
      </w:r>
      <w:r w:rsidR="009371B4">
        <w:t>Coverage recovery</w:t>
      </w:r>
    </w:p>
    <w:p w14:paraId="60875224" w14:textId="5CFA1134" w:rsidR="009371B4" w:rsidRPr="000E647A" w:rsidRDefault="003E6F5E" w:rsidP="009371B4">
      <w:pPr>
        <w:pStyle w:val="Heading2"/>
      </w:pPr>
      <w:r>
        <w:t>3.1</w:t>
      </w:r>
      <w:r>
        <w:tab/>
      </w:r>
      <w:bookmarkStart w:id="15" w:name="_Toc51768588"/>
      <w:bookmarkStart w:id="16" w:name="_Toc51771095"/>
      <w:bookmarkStart w:id="17" w:name="_Toc56714337"/>
      <w:bookmarkStart w:id="18" w:name="_Toc57126604"/>
      <w:bookmarkStart w:id="19" w:name="_Toc57126725"/>
      <w:bookmarkStart w:id="20" w:name="_Toc57127672"/>
      <w:bookmarkStart w:id="21" w:name="_Toc57127781"/>
      <w:bookmarkStart w:id="22" w:name="_Toc57136481"/>
      <w:bookmarkStart w:id="23" w:name="_Toc57144831"/>
      <w:bookmarkStart w:id="24" w:name="_Toc65758100"/>
      <w:r w:rsidR="009371B4">
        <w:t>Introduction to c</w:t>
      </w:r>
      <w:r w:rsidR="009371B4" w:rsidRPr="000E647A">
        <w:t>overage recovery</w:t>
      </w:r>
      <w:bookmarkEnd w:id="15"/>
      <w:bookmarkEnd w:id="16"/>
      <w:bookmarkEnd w:id="17"/>
      <w:bookmarkEnd w:id="18"/>
      <w:bookmarkEnd w:id="19"/>
      <w:bookmarkEnd w:id="20"/>
      <w:bookmarkEnd w:id="21"/>
      <w:bookmarkEnd w:id="22"/>
      <w:bookmarkEnd w:id="23"/>
      <w:bookmarkEnd w:id="24"/>
    </w:p>
    <w:p w14:paraId="19FFF60C" w14:textId="208A7F11" w:rsidR="001568F8" w:rsidRPr="00FE7F79" w:rsidRDefault="001568F8" w:rsidP="001568F8">
      <w:pPr>
        <w:pStyle w:val="ArialText"/>
        <w:rPr>
          <w:rFonts w:cs="Arial"/>
          <w:szCs w:val="20"/>
        </w:rPr>
      </w:pPr>
      <w:r>
        <w:rPr>
          <w:rFonts w:cs="Arial"/>
          <w:szCs w:val="20"/>
          <w:lang w:val="en-GB"/>
        </w:rPr>
        <w:t xml:space="preserve">In the following sections, we describe the outcome of link budget analysis, which is based on our link-level simulation results in Appendix 1. The evaluation results for different deployment scenarios are described in Section 3.2. The summary of the coverage recovery evaluation is available in Section 3.2.4. Potential coverage recovery techniques for the physical channels that were identified to have worse link budget performance than the bottleneck channel is described in Section 3.3. </w:t>
      </w:r>
    </w:p>
    <w:p w14:paraId="0F9D5A3E" w14:textId="60F89FE2" w:rsidR="003F0E61" w:rsidRDefault="003F0E61" w:rsidP="003F0E61">
      <w:pPr>
        <w:pStyle w:val="Heading2"/>
      </w:pPr>
      <w:r>
        <w:t>3.</w:t>
      </w:r>
      <w:r w:rsidR="004A3124">
        <w:t>2</w:t>
      </w:r>
      <w:r>
        <w:tab/>
      </w:r>
      <w:r w:rsidR="009371B4" w:rsidRPr="009371B4">
        <w:t>Coverage recovery evaluation</w:t>
      </w:r>
    </w:p>
    <w:p w14:paraId="456C6BE4" w14:textId="2C4927BF" w:rsidR="00FD4970" w:rsidRDefault="009371B4" w:rsidP="009371B4">
      <w:pPr>
        <w:pStyle w:val="Heading3"/>
      </w:pPr>
      <w:r>
        <w:t>3.2.1</w:t>
      </w:r>
      <w:r>
        <w:tab/>
      </w:r>
      <w:r w:rsidRPr="009371B4">
        <w:t>Rural scenario at 0.7 GHz</w:t>
      </w:r>
    </w:p>
    <w:p w14:paraId="58B6AF9F" w14:textId="61B0C977" w:rsidR="006123F6" w:rsidRDefault="006123F6" w:rsidP="006123F6">
      <w:pPr>
        <w:pStyle w:val="ArialText"/>
        <w:rPr>
          <w:rFonts w:cs="Arial"/>
          <w:szCs w:val="20"/>
          <w:lang w:val="en-GB"/>
        </w:rPr>
      </w:pPr>
      <w:r>
        <w:rPr>
          <w:rFonts w:cs="Arial"/>
          <w:szCs w:val="20"/>
          <w:lang w:val="en-GB"/>
        </w:rPr>
        <w:t xml:space="preserve">For </w:t>
      </w:r>
      <w:r w:rsidRPr="00733C4F">
        <w:rPr>
          <w:rFonts w:cs="Arial"/>
          <w:szCs w:val="20"/>
          <w:lang w:val="en-GB"/>
        </w:rPr>
        <w:t>Rural scenario at 0.7 GHz</w:t>
      </w:r>
      <w:r>
        <w:rPr>
          <w:rFonts w:cs="Arial"/>
          <w:szCs w:val="20"/>
          <w:lang w:val="en-GB"/>
        </w:rPr>
        <w:t>,</w:t>
      </w:r>
      <w:r w:rsidRPr="00733C4F">
        <w:rPr>
          <w:rFonts w:cs="Arial"/>
          <w:szCs w:val="20"/>
          <w:lang w:val="en-GB"/>
        </w:rPr>
        <w:t xml:space="preserve"> </w:t>
      </w:r>
      <w:r>
        <w:rPr>
          <w:rFonts w:cs="Arial"/>
          <w:szCs w:val="20"/>
          <w:lang w:val="en-GB"/>
        </w:rPr>
        <w:t xml:space="preserve">the bottleneck channel for the reference NR UE and the corresponding MIL are shown in </w:t>
      </w:r>
      <w:r w:rsidR="00685822">
        <w:rPr>
          <w:rFonts w:cs="Arial"/>
          <w:szCs w:val="20"/>
          <w:lang w:val="en-GB"/>
        </w:rPr>
        <w:fldChar w:fldCharType="begin"/>
      </w:r>
      <w:r w:rsidR="00685822">
        <w:rPr>
          <w:rFonts w:cs="Arial"/>
          <w:szCs w:val="20"/>
          <w:lang w:val="en-GB"/>
        </w:rPr>
        <w:instrText xml:space="preserve"> REF _Ref100313815 \h </w:instrText>
      </w:r>
      <w:r w:rsidR="00685822">
        <w:rPr>
          <w:rFonts w:cs="Arial"/>
          <w:szCs w:val="20"/>
          <w:lang w:val="en-GB"/>
        </w:rPr>
      </w:r>
      <w:r w:rsidR="00685822">
        <w:rPr>
          <w:rFonts w:cs="Arial"/>
          <w:szCs w:val="20"/>
          <w:lang w:val="en-GB"/>
        </w:rPr>
        <w:fldChar w:fldCharType="separate"/>
      </w:r>
      <w:r w:rsidR="00685822">
        <w:t xml:space="preserve">Table </w:t>
      </w:r>
      <w:r w:rsidR="00685822">
        <w:rPr>
          <w:noProof/>
        </w:rPr>
        <w:t>15</w:t>
      </w:r>
      <w:r w:rsidR="00685822">
        <w:rPr>
          <w:rFonts w:cs="Arial"/>
          <w:szCs w:val="20"/>
          <w:lang w:val="en-GB"/>
        </w:rPr>
        <w:fldChar w:fldCharType="end"/>
      </w:r>
      <w:r>
        <w:rPr>
          <w:rFonts w:cs="Arial"/>
          <w:szCs w:val="20"/>
          <w:lang w:val="en-GB"/>
        </w:rPr>
        <w:t xml:space="preserve">. </w:t>
      </w:r>
      <w:r w:rsidRPr="003372D2">
        <w:rPr>
          <w:rFonts w:cs="Arial"/>
          <w:szCs w:val="20"/>
          <w:lang w:val="en-GB"/>
        </w:rPr>
        <w:t xml:space="preserve">The coverage </w:t>
      </w:r>
      <w:r>
        <w:rPr>
          <w:rFonts w:cs="Arial"/>
          <w:szCs w:val="20"/>
          <w:lang w:val="en-GB"/>
        </w:rPr>
        <w:t>margin</w:t>
      </w:r>
      <w:r w:rsidR="00A150BE">
        <w:rPr>
          <w:rFonts w:cs="Arial"/>
          <w:szCs w:val="20"/>
          <w:lang w:val="en-GB"/>
        </w:rPr>
        <w:t>s</w:t>
      </w:r>
      <w:r w:rsidRPr="003372D2">
        <w:rPr>
          <w:rFonts w:cs="Arial"/>
          <w:szCs w:val="20"/>
          <w:lang w:val="en-GB"/>
        </w:rPr>
        <w:t xml:space="preserve"> </w:t>
      </w:r>
      <w:r>
        <w:rPr>
          <w:rFonts w:cs="Arial"/>
          <w:szCs w:val="20"/>
          <w:lang w:val="en-GB"/>
        </w:rPr>
        <w:t xml:space="preserve">estimated </w:t>
      </w:r>
      <w:r w:rsidRPr="003372D2">
        <w:rPr>
          <w:rFonts w:cs="Arial"/>
          <w:szCs w:val="20"/>
          <w:lang w:val="en-GB"/>
        </w:rPr>
        <w:t xml:space="preserve">for the </w:t>
      </w:r>
      <w:r>
        <w:rPr>
          <w:rFonts w:cs="Arial"/>
          <w:szCs w:val="20"/>
          <w:lang w:val="en-GB"/>
        </w:rPr>
        <w:t>5</w:t>
      </w:r>
      <w:r w:rsidR="00685822">
        <w:rPr>
          <w:rFonts w:cs="Arial"/>
          <w:szCs w:val="20"/>
          <w:lang w:val="en-GB"/>
        </w:rPr>
        <w:t>-</w:t>
      </w:r>
      <w:r>
        <w:rPr>
          <w:rFonts w:cs="Arial"/>
          <w:szCs w:val="20"/>
          <w:lang w:val="en-GB"/>
        </w:rPr>
        <w:t xml:space="preserve">MHz </w:t>
      </w:r>
      <w:r w:rsidRPr="003372D2">
        <w:rPr>
          <w:rFonts w:cs="Arial"/>
          <w:szCs w:val="20"/>
          <w:lang w:val="en-GB"/>
        </w:rPr>
        <w:t xml:space="preserve">RedCap UE relative to the bottleneck channel </w:t>
      </w:r>
      <w:r>
        <w:rPr>
          <w:rFonts w:cs="Arial"/>
          <w:szCs w:val="20"/>
          <w:lang w:val="en-GB"/>
        </w:rPr>
        <w:t>for</w:t>
      </w:r>
      <w:r w:rsidRPr="003372D2">
        <w:rPr>
          <w:rFonts w:cs="Arial"/>
          <w:szCs w:val="20"/>
          <w:lang w:val="en-GB"/>
        </w:rPr>
        <w:t xml:space="preserve"> the reference NR UE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Pr>
          <w:rFonts w:cs="Arial"/>
          <w:szCs w:val="20"/>
          <w:lang w:val="en-GB"/>
        </w:rPr>
        <w:fldChar w:fldCharType="begin"/>
      </w:r>
      <w:r>
        <w:rPr>
          <w:rFonts w:cs="Arial"/>
          <w:szCs w:val="20"/>
          <w:lang w:val="en-GB"/>
        </w:rPr>
        <w:instrText xml:space="preserve"> REF _Ref100314129 \h </w:instrText>
      </w:r>
      <w:r>
        <w:rPr>
          <w:rFonts w:cs="Arial"/>
          <w:szCs w:val="20"/>
          <w:lang w:val="en-GB"/>
        </w:rPr>
      </w:r>
      <w:r>
        <w:rPr>
          <w:rFonts w:cs="Arial"/>
          <w:szCs w:val="20"/>
          <w:lang w:val="en-GB"/>
        </w:rPr>
        <w:fldChar w:fldCharType="separate"/>
      </w:r>
      <w:r w:rsidR="00685822">
        <w:fldChar w:fldCharType="begin"/>
      </w:r>
      <w:r w:rsidR="00685822">
        <w:instrText xml:space="preserve"> REF _Ref100314129 \h </w:instrText>
      </w:r>
      <w:r w:rsidR="00685822">
        <w:fldChar w:fldCharType="separate"/>
      </w:r>
      <w:r w:rsidR="00685822">
        <w:t xml:space="preserve">Table </w:t>
      </w:r>
      <w:r w:rsidR="00685822">
        <w:rPr>
          <w:noProof/>
        </w:rPr>
        <w:t>16</w:t>
      </w:r>
      <w:r w:rsidR="00685822">
        <w:fldChar w:fldCharType="end"/>
      </w:r>
      <w:r>
        <w:rPr>
          <w:rFonts w:cs="Arial"/>
          <w:szCs w:val="20"/>
          <w:lang w:val="en-GB"/>
        </w:rPr>
        <w:fldChar w:fldCharType="end"/>
      </w:r>
      <w:r>
        <w:rPr>
          <w:rFonts w:cs="Arial"/>
          <w:szCs w:val="20"/>
          <w:lang w:val="en-GB"/>
        </w:rPr>
        <w:t xml:space="preserve"> </w:t>
      </w:r>
      <w:r w:rsidR="00685822">
        <w:rPr>
          <w:rFonts w:cs="Arial"/>
          <w:szCs w:val="20"/>
          <w:lang w:val="en-GB"/>
        </w:rPr>
        <w:t>and</w:t>
      </w:r>
      <w:r>
        <w:rPr>
          <w:rFonts w:cs="Arial"/>
          <w:szCs w:val="20"/>
          <w:lang w:val="en-GB"/>
        </w:rPr>
        <w:t xml:space="preserve"> </w:t>
      </w:r>
      <w:r w:rsidR="00685822">
        <w:rPr>
          <w:rFonts w:cs="Arial"/>
          <w:szCs w:val="20"/>
          <w:lang w:val="en-GB"/>
        </w:rPr>
        <w:fldChar w:fldCharType="begin"/>
      </w:r>
      <w:r w:rsidR="00685822">
        <w:rPr>
          <w:rFonts w:cs="Arial"/>
          <w:szCs w:val="20"/>
          <w:lang w:val="en-GB"/>
        </w:rPr>
        <w:instrText xml:space="preserve"> REF _Ref111080503 \h </w:instrText>
      </w:r>
      <w:r w:rsidR="00685822">
        <w:rPr>
          <w:rFonts w:cs="Arial"/>
          <w:szCs w:val="20"/>
          <w:lang w:val="en-GB"/>
        </w:rPr>
      </w:r>
      <w:r w:rsidR="00685822">
        <w:rPr>
          <w:rFonts w:cs="Arial"/>
          <w:szCs w:val="20"/>
          <w:lang w:val="en-GB"/>
        </w:rPr>
        <w:fldChar w:fldCharType="separate"/>
      </w:r>
      <w:r w:rsidR="00685822">
        <w:t xml:space="preserve">Table </w:t>
      </w:r>
      <w:r w:rsidR="00685822">
        <w:rPr>
          <w:noProof/>
        </w:rPr>
        <w:t>17</w:t>
      </w:r>
      <w:r w:rsidR="00685822">
        <w:rPr>
          <w:rFonts w:cs="Arial"/>
          <w:szCs w:val="20"/>
          <w:lang w:val="en-GB"/>
        </w:rPr>
        <w:fldChar w:fldCharType="end"/>
      </w:r>
      <w:r>
        <w:rPr>
          <w:rFonts w:cs="Arial"/>
          <w:szCs w:val="20"/>
          <w:lang w:val="en-GB"/>
        </w:rPr>
        <w:t xml:space="preserve">, where </w:t>
      </w:r>
      <w:r w:rsidR="00685822">
        <w:rPr>
          <w:rFonts w:cs="Arial"/>
          <w:szCs w:val="20"/>
          <w:lang w:val="en-GB"/>
        </w:rPr>
        <w:fldChar w:fldCharType="begin"/>
      </w:r>
      <w:r w:rsidR="00685822">
        <w:rPr>
          <w:rFonts w:cs="Arial"/>
          <w:szCs w:val="20"/>
          <w:lang w:val="en-GB"/>
        </w:rPr>
        <w:instrText xml:space="preserve"> REF _Ref100314129 \h </w:instrText>
      </w:r>
      <w:r w:rsidR="00685822">
        <w:rPr>
          <w:rFonts w:cs="Arial"/>
          <w:szCs w:val="20"/>
          <w:lang w:val="en-GB"/>
        </w:rPr>
      </w:r>
      <w:r w:rsidR="00685822">
        <w:rPr>
          <w:rFonts w:cs="Arial"/>
          <w:szCs w:val="20"/>
          <w:lang w:val="en-GB"/>
        </w:rPr>
        <w:fldChar w:fldCharType="separate"/>
      </w:r>
      <w:r w:rsidR="00685822">
        <w:fldChar w:fldCharType="begin"/>
      </w:r>
      <w:r w:rsidR="00685822">
        <w:instrText xml:space="preserve"> REF _Ref100314129 \h </w:instrText>
      </w:r>
      <w:r w:rsidR="00685822">
        <w:fldChar w:fldCharType="separate"/>
      </w:r>
      <w:r w:rsidR="00685822">
        <w:t xml:space="preserve">Table </w:t>
      </w:r>
      <w:r w:rsidR="00685822">
        <w:rPr>
          <w:noProof/>
        </w:rPr>
        <w:t>16</w:t>
      </w:r>
      <w:r w:rsidR="00685822">
        <w:fldChar w:fldCharType="end"/>
      </w:r>
      <w:r w:rsidR="00685822">
        <w:rPr>
          <w:rFonts w:cs="Arial"/>
          <w:szCs w:val="20"/>
          <w:lang w:val="en-GB"/>
        </w:rPr>
        <w:fldChar w:fldCharType="end"/>
      </w:r>
      <w:r w:rsidR="00685822">
        <w:rPr>
          <w:rFonts w:cs="Arial"/>
          <w:szCs w:val="20"/>
          <w:lang w:val="en-GB"/>
        </w:rPr>
        <w:t xml:space="preserve"> correspond to the case without 3 dB UE antenna efficiency loss, and </w:t>
      </w:r>
      <w:r w:rsidR="00685822">
        <w:rPr>
          <w:rFonts w:cs="Arial"/>
          <w:szCs w:val="20"/>
          <w:lang w:val="en-GB"/>
        </w:rPr>
        <w:fldChar w:fldCharType="begin"/>
      </w:r>
      <w:r w:rsidR="00685822">
        <w:rPr>
          <w:rFonts w:cs="Arial"/>
          <w:szCs w:val="20"/>
          <w:lang w:val="en-GB"/>
        </w:rPr>
        <w:instrText xml:space="preserve"> REF _Ref111080503 \h </w:instrText>
      </w:r>
      <w:r w:rsidR="00685822">
        <w:rPr>
          <w:rFonts w:cs="Arial"/>
          <w:szCs w:val="20"/>
          <w:lang w:val="en-GB"/>
        </w:rPr>
      </w:r>
      <w:r w:rsidR="00685822">
        <w:rPr>
          <w:rFonts w:cs="Arial"/>
          <w:szCs w:val="20"/>
          <w:lang w:val="en-GB"/>
        </w:rPr>
        <w:fldChar w:fldCharType="separate"/>
      </w:r>
      <w:r w:rsidR="00685822">
        <w:t xml:space="preserve">Table </w:t>
      </w:r>
      <w:r w:rsidR="00685822">
        <w:rPr>
          <w:noProof/>
        </w:rPr>
        <w:t>17</w:t>
      </w:r>
      <w:r w:rsidR="00685822">
        <w:rPr>
          <w:rFonts w:cs="Arial"/>
          <w:szCs w:val="20"/>
          <w:lang w:val="en-GB"/>
        </w:rPr>
        <w:fldChar w:fldCharType="end"/>
      </w:r>
      <w:r>
        <w:rPr>
          <w:rFonts w:cs="Arial"/>
          <w:szCs w:val="20"/>
          <w:lang w:val="en-GB"/>
        </w:rPr>
        <w:t xml:space="preserve"> correspond</w:t>
      </w:r>
      <w:r w:rsidR="00685822">
        <w:rPr>
          <w:rFonts w:cs="Arial"/>
          <w:szCs w:val="20"/>
          <w:lang w:val="en-GB"/>
        </w:rPr>
        <w:t>s</w:t>
      </w:r>
      <w:r>
        <w:rPr>
          <w:rFonts w:cs="Arial"/>
          <w:szCs w:val="20"/>
          <w:lang w:val="en-GB"/>
        </w:rPr>
        <w:t xml:space="preserve"> to</w:t>
      </w:r>
      <w:r w:rsidR="00685822">
        <w:rPr>
          <w:rFonts w:cs="Arial"/>
          <w:szCs w:val="20"/>
          <w:lang w:val="en-GB"/>
        </w:rPr>
        <w:t xml:space="preserve"> the case with the antenna efficiency loss. </w:t>
      </w:r>
      <w:r>
        <w:rPr>
          <w:rFonts w:cs="Arial"/>
          <w:szCs w:val="20"/>
          <w:lang w:val="en-GB"/>
        </w:rPr>
        <w:t xml:space="preserve">A positive value in the tables indicate that coverage of the channel is better than that of the bottleneck channel, whereas as a negative value indicates that coverage is worse than that of the bottleneck channel. The </w:t>
      </w:r>
      <w:r w:rsidRPr="003372D2">
        <w:rPr>
          <w:rFonts w:cs="Arial"/>
          <w:szCs w:val="20"/>
          <w:lang w:val="en-GB"/>
        </w:rPr>
        <w:t xml:space="preserve">amount of </w:t>
      </w:r>
      <w:r>
        <w:rPr>
          <w:rFonts w:cs="Arial"/>
          <w:szCs w:val="20"/>
          <w:lang w:val="en-GB"/>
        </w:rPr>
        <w:t>coverage recovery</w:t>
      </w:r>
      <w:r w:rsidRPr="003372D2">
        <w:rPr>
          <w:rFonts w:cs="Arial"/>
          <w:szCs w:val="20"/>
          <w:lang w:val="en-GB"/>
        </w:rPr>
        <w:t xml:space="preserve"> </w:t>
      </w:r>
      <w:r>
        <w:rPr>
          <w:rFonts w:cs="Arial"/>
          <w:szCs w:val="20"/>
          <w:lang w:val="en-GB"/>
        </w:rPr>
        <w:t xml:space="preserve">needed for the channels with worse coverage than the bottleneck channel is highlighted in red. </w:t>
      </w:r>
      <w:r w:rsidR="00E86835">
        <w:rPr>
          <w:rFonts w:cs="Arial"/>
          <w:szCs w:val="20"/>
          <w:lang w:val="en-GB"/>
        </w:rPr>
        <w:t xml:space="preserve">Note that the configuration within the parenthesis in the first column of </w:t>
      </w:r>
      <w:r w:rsidR="00E86835">
        <w:rPr>
          <w:rFonts w:cs="Arial"/>
          <w:szCs w:val="20"/>
          <w:lang w:val="en-GB"/>
        </w:rPr>
        <w:fldChar w:fldCharType="begin"/>
      </w:r>
      <w:r w:rsidR="00E86835">
        <w:rPr>
          <w:rFonts w:cs="Arial"/>
          <w:szCs w:val="20"/>
          <w:lang w:val="en-GB"/>
        </w:rPr>
        <w:instrText xml:space="preserve"> REF _Ref100314129 \h </w:instrText>
      </w:r>
      <w:r w:rsidR="00E86835">
        <w:rPr>
          <w:rFonts w:cs="Arial"/>
          <w:szCs w:val="20"/>
          <w:lang w:val="en-GB"/>
        </w:rPr>
      </w:r>
      <w:r w:rsidR="00E86835">
        <w:rPr>
          <w:rFonts w:cs="Arial"/>
          <w:szCs w:val="20"/>
          <w:lang w:val="en-GB"/>
        </w:rPr>
        <w:fldChar w:fldCharType="separate"/>
      </w:r>
      <w:r w:rsidR="00E86835">
        <w:fldChar w:fldCharType="begin"/>
      </w:r>
      <w:r w:rsidR="00E86835">
        <w:instrText xml:space="preserve"> REF _Ref100314129 \h </w:instrText>
      </w:r>
      <w:r w:rsidR="00E86835">
        <w:fldChar w:fldCharType="separate"/>
      </w:r>
      <w:r w:rsidR="00E86835">
        <w:t xml:space="preserve">Table </w:t>
      </w:r>
      <w:r w:rsidR="00E86835">
        <w:rPr>
          <w:noProof/>
        </w:rPr>
        <w:t>16</w:t>
      </w:r>
      <w:r w:rsidR="00E86835">
        <w:fldChar w:fldCharType="end"/>
      </w:r>
      <w:r w:rsidR="00E86835">
        <w:rPr>
          <w:rFonts w:cs="Arial"/>
          <w:szCs w:val="20"/>
          <w:lang w:val="en-GB"/>
        </w:rPr>
        <w:fldChar w:fldCharType="end"/>
      </w:r>
      <w:r w:rsidR="00E86835">
        <w:rPr>
          <w:rFonts w:cs="Arial"/>
          <w:szCs w:val="20"/>
          <w:lang w:val="en-GB"/>
        </w:rPr>
        <w:t xml:space="preserve"> and </w:t>
      </w:r>
      <w:r w:rsidR="00E86835">
        <w:rPr>
          <w:rFonts w:cs="Arial"/>
          <w:szCs w:val="20"/>
          <w:lang w:val="en-GB"/>
        </w:rPr>
        <w:fldChar w:fldCharType="begin"/>
      </w:r>
      <w:r w:rsidR="00E86835">
        <w:rPr>
          <w:rFonts w:cs="Arial"/>
          <w:szCs w:val="20"/>
          <w:lang w:val="en-GB"/>
        </w:rPr>
        <w:instrText xml:space="preserve"> REF _Ref111080503 \h </w:instrText>
      </w:r>
      <w:r w:rsidR="00E86835">
        <w:rPr>
          <w:rFonts w:cs="Arial"/>
          <w:szCs w:val="20"/>
          <w:lang w:val="en-GB"/>
        </w:rPr>
      </w:r>
      <w:r w:rsidR="00E86835">
        <w:rPr>
          <w:rFonts w:cs="Arial"/>
          <w:szCs w:val="20"/>
          <w:lang w:val="en-GB"/>
        </w:rPr>
        <w:fldChar w:fldCharType="separate"/>
      </w:r>
      <w:r w:rsidR="00E86835">
        <w:t xml:space="preserve">Table </w:t>
      </w:r>
      <w:r w:rsidR="00E86835">
        <w:rPr>
          <w:noProof/>
        </w:rPr>
        <w:t>17</w:t>
      </w:r>
      <w:r w:rsidR="00E86835">
        <w:rPr>
          <w:rFonts w:cs="Arial"/>
          <w:szCs w:val="20"/>
          <w:lang w:val="en-GB"/>
        </w:rPr>
        <w:fldChar w:fldCharType="end"/>
      </w:r>
      <w:r w:rsidR="00E86835">
        <w:rPr>
          <w:rFonts w:cs="Arial"/>
          <w:szCs w:val="20"/>
          <w:lang w:val="en-GB"/>
        </w:rPr>
        <w:t xml:space="preserve"> are applicable </w:t>
      </w:r>
      <w:r w:rsidR="00A150BE">
        <w:rPr>
          <w:rFonts w:cs="Arial"/>
          <w:szCs w:val="20"/>
          <w:lang w:val="en-GB"/>
        </w:rPr>
        <w:t xml:space="preserve">only </w:t>
      </w:r>
      <w:r w:rsidR="00E86835">
        <w:rPr>
          <w:rFonts w:cs="Arial"/>
          <w:szCs w:val="20"/>
          <w:lang w:val="en-GB"/>
        </w:rPr>
        <w:t xml:space="preserve">to 5-MHz RedCap UEs. </w:t>
      </w:r>
    </w:p>
    <w:p w14:paraId="737C3B34" w14:textId="7699A8F8" w:rsidR="006123F6" w:rsidRPr="00803BE4" w:rsidRDefault="006123F6" w:rsidP="006123F6">
      <w:pPr>
        <w:pStyle w:val="Caption"/>
        <w:jc w:val="center"/>
      </w:pPr>
      <w:bookmarkStart w:id="25" w:name="_Ref100313815"/>
      <w:r>
        <w:t xml:space="preserve">Table </w:t>
      </w:r>
      <w:r>
        <w:fldChar w:fldCharType="begin"/>
      </w:r>
      <w:r>
        <w:instrText xml:space="preserve"> SEQ Table \* ARABIC </w:instrText>
      </w:r>
      <w:r>
        <w:fldChar w:fldCharType="separate"/>
      </w:r>
      <w:r w:rsidR="00693937">
        <w:rPr>
          <w:noProof/>
        </w:rPr>
        <w:t>15</w:t>
      </w:r>
      <w:r>
        <w:fldChar w:fldCharType="end"/>
      </w:r>
      <w:bookmarkEnd w:id="25"/>
      <w:r w:rsidRPr="00803BE4">
        <w:t xml:space="preserve">: Bottleneck channel and MIL value for Reference NR UE in </w:t>
      </w:r>
      <w:r>
        <w:t>Rural</w:t>
      </w:r>
      <w:r w:rsidRPr="00803BE4">
        <w:t xml:space="preserve"> </w:t>
      </w:r>
      <w:r>
        <w:t>scenario at 0.7</w:t>
      </w:r>
      <w:r w:rsidRPr="00803BE4">
        <w:t xml:space="preserve"> GHz</w:t>
      </w:r>
      <w:r>
        <w:t>.</w:t>
      </w:r>
    </w:p>
    <w:tbl>
      <w:tblPr>
        <w:tblStyle w:val="2"/>
        <w:tblW w:w="4896" w:type="dxa"/>
        <w:jc w:val="center"/>
        <w:tblLook w:val="04A0" w:firstRow="1" w:lastRow="0" w:firstColumn="1" w:lastColumn="0" w:noHBand="0" w:noVBand="1"/>
      </w:tblPr>
      <w:tblGrid>
        <w:gridCol w:w="2448"/>
        <w:gridCol w:w="2448"/>
      </w:tblGrid>
      <w:tr w:rsidR="006123F6" w14:paraId="338FFFD3" w14:textId="77777777" w:rsidTr="00AD2AF5">
        <w:trPr>
          <w:jc w:val="center"/>
        </w:trPr>
        <w:tc>
          <w:tcPr>
            <w:tcW w:w="2448" w:type="dxa"/>
            <w:vAlign w:val="center"/>
          </w:tcPr>
          <w:p w14:paraId="7FF82EED" w14:textId="77777777" w:rsidR="006123F6" w:rsidRPr="00520934" w:rsidRDefault="006123F6" w:rsidP="00AD2AF5">
            <w:pPr>
              <w:pStyle w:val="BodyText"/>
              <w:jc w:val="left"/>
              <w:rPr>
                <w:rFonts w:cs="Arial"/>
                <w:b/>
              </w:rPr>
            </w:pPr>
            <w:r w:rsidRPr="00520934">
              <w:rPr>
                <w:rFonts w:cs="Arial"/>
              </w:rPr>
              <w:lastRenderedPageBreak/>
              <w:t>Bottleneck Channel</w:t>
            </w:r>
          </w:p>
        </w:tc>
        <w:tc>
          <w:tcPr>
            <w:tcW w:w="2448" w:type="dxa"/>
            <w:vAlign w:val="center"/>
          </w:tcPr>
          <w:p w14:paraId="6F2D2FCF" w14:textId="77777777" w:rsidR="006123F6" w:rsidRPr="00520934" w:rsidRDefault="006123F6" w:rsidP="00AD2AF5">
            <w:pPr>
              <w:pStyle w:val="BodyText"/>
              <w:jc w:val="left"/>
              <w:rPr>
                <w:rFonts w:cs="Arial"/>
                <w:b/>
              </w:rPr>
            </w:pPr>
            <w:r w:rsidRPr="00520934">
              <w:rPr>
                <w:rFonts w:cs="Arial"/>
              </w:rPr>
              <w:t>MIL (dB)</w:t>
            </w:r>
          </w:p>
        </w:tc>
      </w:tr>
      <w:tr w:rsidR="006123F6" w14:paraId="1072D500" w14:textId="77777777" w:rsidTr="00AD2AF5">
        <w:trPr>
          <w:trHeight w:val="288"/>
          <w:jc w:val="center"/>
        </w:trPr>
        <w:tc>
          <w:tcPr>
            <w:tcW w:w="2448" w:type="dxa"/>
            <w:vAlign w:val="center"/>
          </w:tcPr>
          <w:p w14:paraId="36562396" w14:textId="77777777" w:rsidR="006123F6" w:rsidRPr="00520934" w:rsidRDefault="006123F6" w:rsidP="00AD2AF5">
            <w:pPr>
              <w:spacing w:after="0"/>
              <w:rPr>
                <w:rFonts w:cs="Arial"/>
                <w:color w:val="000000"/>
              </w:rPr>
            </w:pPr>
            <w:r w:rsidRPr="00520934">
              <w:rPr>
                <w:rFonts w:cs="Arial"/>
                <w:color w:val="000000"/>
              </w:rPr>
              <w:t>P</w:t>
            </w:r>
            <w:r>
              <w:rPr>
                <w:rFonts w:cs="Arial"/>
                <w:color w:val="000000"/>
              </w:rPr>
              <w:t>US</w:t>
            </w:r>
            <w:r w:rsidRPr="00520934">
              <w:rPr>
                <w:rFonts w:cs="Arial"/>
                <w:color w:val="000000"/>
              </w:rPr>
              <w:t>CH</w:t>
            </w:r>
          </w:p>
        </w:tc>
        <w:tc>
          <w:tcPr>
            <w:tcW w:w="2448" w:type="dxa"/>
            <w:vAlign w:val="center"/>
          </w:tcPr>
          <w:p w14:paraId="219FF47B" w14:textId="1A9433CF" w:rsidR="006123F6" w:rsidRPr="00520934" w:rsidRDefault="006123F6" w:rsidP="00AD2AF5">
            <w:pPr>
              <w:spacing w:after="0"/>
              <w:rPr>
                <w:rFonts w:cs="Arial"/>
                <w:color w:val="000000"/>
              </w:rPr>
            </w:pPr>
            <w:r>
              <w:rPr>
                <w:rFonts w:cs="Arial"/>
                <w:color w:val="000000"/>
              </w:rPr>
              <w:t>14</w:t>
            </w:r>
            <w:r w:rsidR="001E35EF">
              <w:rPr>
                <w:rFonts w:cs="Arial"/>
                <w:color w:val="000000"/>
              </w:rPr>
              <w:t>3</w:t>
            </w:r>
            <w:r w:rsidR="0023436B">
              <w:rPr>
                <w:rFonts w:cs="Arial"/>
                <w:color w:val="000000"/>
              </w:rPr>
              <w:t>.</w:t>
            </w:r>
            <w:r w:rsidR="001E35EF">
              <w:rPr>
                <w:rFonts w:cs="Arial"/>
                <w:color w:val="000000"/>
              </w:rPr>
              <w:t>0</w:t>
            </w:r>
          </w:p>
        </w:tc>
      </w:tr>
    </w:tbl>
    <w:p w14:paraId="30431BF3" w14:textId="2B10FB5A" w:rsidR="001E35EF" w:rsidRDefault="001E35EF" w:rsidP="00D965C3">
      <w:pPr>
        <w:rPr>
          <w:lang w:eastAsia="ja-JP"/>
        </w:rPr>
      </w:pPr>
    </w:p>
    <w:p w14:paraId="45877606" w14:textId="7C90A302" w:rsidR="001E35EF" w:rsidRDefault="00685822" w:rsidP="00685822">
      <w:pPr>
        <w:pStyle w:val="Caption"/>
        <w:keepNext/>
        <w:jc w:val="center"/>
      </w:pPr>
      <w:bookmarkStart w:id="26" w:name="_Ref100314129"/>
      <w:r>
        <w:t xml:space="preserve">Table </w:t>
      </w:r>
      <w:r>
        <w:fldChar w:fldCharType="begin"/>
      </w:r>
      <w:r>
        <w:instrText xml:space="preserve"> SEQ Table \* ARABIC </w:instrText>
      </w:r>
      <w:r>
        <w:fldChar w:fldCharType="separate"/>
      </w:r>
      <w:r w:rsidR="00693937">
        <w:rPr>
          <w:noProof/>
        </w:rPr>
        <w:t>16</w:t>
      </w:r>
      <w:r>
        <w:fldChar w:fldCharType="end"/>
      </w:r>
      <w:bookmarkEnd w:id="26"/>
      <w:r w:rsidRPr="00803BE4">
        <w:t xml:space="preserve">: Coverage </w:t>
      </w:r>
      <w:r>
        <w:t>margin</w:t>
      </w:r>
      <w:r w:rsidRPr="00803BE4">
        <w:t xml:space="preserve"> (dB) in </w:t>
      </w:r>
      <w:r>
        <w:t>Rural</w:t>
      </w:r>
      <w:r w:rsidRPr="00803BE4">
        <w:t xml:space="preserve"> scenario at </w:t>
      </w:r>
      <w:r>
        <w:t>0</w:t>
      </w:r>
      <w:r w:rsidRPr="00803BE4">
        <w:t>.</w:t>
      </w:r>
      <w:r>
        <w:t>7</w:t>
      </w:r>
      <w:r w:rsidRPr="00803BE4">
        <w:t xml:space="preserve"> GHz</w:t>
      </w:r>
      <w:r>
        <w:t xml:space="preserve"> </w:t>
      </w:r>
      <w:r w:rsidRPr="00685822">
        <w:rPr>
          <w:u w:val="single"/>
        </w:rPr>
        <w:t>without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w:t>
      </w:r>
      <w:r w:rsidRPr="00803BE4">
        <w:t xml:space="preserve"> </w:t>
      </w:r>
    </w:p>
    <w:tbl>
      <w:tblPr>
        <w:tblStyle w:val="TableGrid"/>
        <w:tblW w:w="0" w:type="auto"/>
        <w:jc w:val="center"/>
        <w:tblLook w:val="04A0" w:firstRow="1" w:lastRow="0" w:firstColumn="1" w:lastColumn="0" w:noHBand="0" w:noVBand="1"/>
      </w:tblPr>
      <w:tblGrid>
        <w:gridCol w:w="4233"/>
        <w:gridCol w:w="1059"/>
        <w:gridCol w:w="1420"/>
        <w:gridCol w:w="1420"/>
      </w:tblGrid>
      <w:tr w:rsidR="001E35EF" w:rsidRPr="001E35EF" w14:paraId="75A28BD8" w14:textId="77777777" w:rsidTr="001E35EF">
        <w:trPr>
          <w:trHeight w:val="300"/>
          <w:jc w:val="center"/>
        </w:trPr>
        <w:tc>
          <w:tcPr>
            <w:tcW w:w="4233" w:type="dxa"/>
            <w:noWrap/>
            <w:hideMark/>
          </w:tcPr>
          <w:p w14:paraId="59D7DB79" w14:textId="77777777" w:rsidR="001E35EF" w:rsidRPr="001E35EF" w:rsidRDefault="001E35EF">
            <w:pPr>
              <w:rPr>
                <w:rFonts w:cs="Arial"/>
                <w:b/>
                <w:bCs/>
                <w:sz w:val="20"/>
                <w:szCs w:val="20"/>
                <w:lang w:eastAsia="ja-JP"/>
              </w:rPr>
            </w:pPr>
            <w:r w:rsidRPr="001E35EF">
              <w:rPr>
                <w:rFonts w:cs="Arial"/>
                <w:b/>
                <w:bCs/>
                <w:sz w:val="20"/>
                <w:szCs w:val="20"/>
                <w:lang w:eastAsia="ja-JP"/>
              </w:rPr>
              <w:t>Channels</w:t>
            </w:r>
          </w:p>
        </w:tc>
        <w:tc>
          <w:tcPr>
            <w:tcW w:w="1059" w:type="dxa"/>
            <w:noWrap/>
            <w:hideMark/>
          </w:tcPr>
          <w:p w14:paraId="5E64DCEA" w14:textId="77777777" w:rsidR="001E35EF" w:rsidRPr="001E35EF" w:rsidRDefault="001E35EF">
            <w:pPr>
              <w:rPr>
                <w:rFonts w:cs="Arial"/>
                <w:b/>
                <w:bCs/>
                <w:sz w:val="20"/>
                <w:szCs w:val="20"/>
                <w:lang w:eastAsia="ja-JP"/>
              </w:rPr>
            </w:pPr>
            <w:r w:rsidRPr="001E35EF">
              <w:rPr>
                <w:rFonts w:cs="Arial"/>
                <w:b/>
                <w:bCs/>
                <w:sz w:val="20"/>
                <w:szCs w:val="20"/>
                <w:lang w:eastAsia="ja-JP"/>
              </w:rPr>
              <w:t>Rel-17 RedCap UE</w:t>
            </w:r>
          </w:p>
        </w:tc>
        <w:tc>
          <w:tcPr>
            <w:tcW w:w="1420" w:type="dxa"/>
            <w:noWrap/>
            <w:hideMark/>
          </w:tcPr>
          <w:p w14:paraId="5E7BD87E" w14:textId="087C0EC2" w:rsidR="001E35EF" w:rsidRPr="001E35EF" w:rsidRDefault="001E35EF">
            <w:pPr>
              <w:rPr>
                <w:rFonts w:cs="Arial"/>
                <w:b/>
                <w:bCs/>
                <w:sz w:val="20"/>
                <w:szCs w:val="20"/>
                <w:lang w:eastAsia="ja-JP"/>
              </w:rPr>
            </w:pPr>
            <w:r w:rsidRPr="001E35EF">
              <w:rPr>
                <w:rFonts w:cs="Arial"/>
                <w:b/>
                <w:bCs/>
                <w:sz w:val="20"/>
                <w:szCs w:val="20"/>
                <w:lang w:eastAsia="ja-JP"/>
              </w:rPr>
              <w:t>5</w:t>
            </w:r>
            <w:r w:rsidR="00E86835">
              <w:rPr>
                <w:rFonts w:cs="Arial"/>
                <w:b/>
                <w:bCs/>
                <w:sz w:val="20"/>
                <w:szCs w:val="20"/>
                <w:lang w:eastAsia="ja-JP"/>
              </w:rPr>
              <w:t>-</w:t>
            </w:r>
            <w:r w:rsidRPr="001E35EF">
              <w:rPr>
                <w:rFonts w:cs="Arial"/>
                <w:b/>
                <w:bCs/>
                <w:sz w:val="20"/>
                <w:szCs w:val="20"/>
                <w:lang w:eastAsia="ja-JP"/>
              </w:rPr>
              <w:t>MHz RedCap UE (BW1)</w:t>
            </w:r>
          </w:p>
        </w:tc>
        <w:tc>
          <w:tcPr>
            <w:tcW w:w="1420" w:type="dxa"/>
            <w:noWrap/>
            <w:hideMark/>
          </w:tcPr>
          <w:p w14:paraId="502D51A8" w14:textId="5F9AE2D4" w:rsidR="001E35EF" w:rsidRPr="001E35EF" w:rsidRDefault="001E35EF">
            <w:pPr>
              <w:rPr>
                <w:rFonts w:cs="Arial"/>
                <w:b/>
                <w:bCs/>
                <w:sz w:val="20"/>
                <w:szCs w:val="20"/>
                <w:lang w:eastAsia="ja-JP"/>
              </w:rPr>
            </w:pPr>
            <w:r w:rsidRPr="001E35EF">
              <w:rPr>
                <w:rFonts w:cs="Arial"/>
                <w:b/>
                <w:bCs/>
                <w:sz w:val="20"/>
                <w:szCs w:val="20"/>
                <w:lang w:eastAsia="ja-JP"/>
              </w:rPr>
              <w:t>5</w:t>
            </w:r>
            <w:r w:rsidR="00E86835">
              <w:rPr>
                <w:rFonts w:cs="Arial"/>
                <w:b/>
                <w:bCs/>
                <w:sz w:val="20"/>
                <w:szCs w:val="20"/>
                <w:lang w:eastAsia="ja-JP"/>
              </w:rPr>
              <w:t>-</w:t>
            </w:r>
            <w:r w:rsidRPr="001E35EF">
              <w:rPr>
                <w:rFonts w:cs="Arial"/>
                <w:b/>
                <w:bCs/>
                <w:sz w:val="20"/>
                <w:szCs w:val="20"/>
                <w:lang w:eastAsia="ja-JP"/>
              </w:rPr>
              <w:t>MHz RedCap UE (BW3)</w:t>
            </w:r>
          </w:p>
        </w:tc>
      </w:tr>
      <w:tr w:rsidR="001E35EF" w:rsidRPr="001E35EF" w14:paraId="782EB976" w14:textId="77777777" w:rsidTr="001E35EF">
        <w:trPr>
          <w:trHeight w:val="300"/>
          <w:jc w:val="center"/>
        </w:trPr>
        <w:tc>
          <w:tcPr>
            <w:tcW w:w="4233" w:type="dxa"/>
            <w:noWrap/>
            <w:hideMark/>
          </w:tcPr>
          <w:p w14:paraId="77DBDA4C" w14:textId="197A3644" w:rsidR="001E35EF" w:rsidRPr="001E35EF" w:rsidRDefault="001E35EF">
            <w:pPr>
              <w:rPr>
                <w:rFonts w:cs="Arial"/>
                <w:sz w:val="20"/>
                <w:szCs w:val="20"/>
                <w:lang w:eastAsia="ja-JP"/>
              </w:rPr>
            </w:pPr>
            <w:r w:rsidRPr="001E35EF">
              <w:rPr>
                <w:rFonts w:cs="Arial"/>
                <w:sz w:val="20"/>
                <w:szCs w:val="20"/>
                <w:lang w:eastAsia="ja-JP"/>
              </w:rPr>
              <w:t>PBCH (BW1, 25 PRBs)</w:t>
            </w:r>
          </w:p>
        </w:tc>
        <w:tc>
          <w:tcPr>
            <w:tcW w:w="1059" w:type="dxa"/>
            <w:noWrap/>
            <w:hideMark/>
          </w:tcPr>
          <w:p w14:paraId="2116B7A9" w14:textId="4DDFB00F"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0</w:t>
            </w:r>
          </w:p>
        </w:tc>
        <w:tc>
          <w:tcPr>
            <w:tcW w:w="1420" w:type="dxa"/>
            <w:noWrap/>
            <w:hideMark/>
          </w:tcPr>
          <w:p w14:paraId="7F908A7C" w14:textId="49A6ED5A"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0</w:t>
            </w:r>
          </w:p>
        </w:tc>
        <w:tc>
          <w:tcPr>
            <w:tcW w:w="1420" w:type="dxa"/>
            <w:noWrap/>
            <w:hideMark/>
          </w:tcPr>
          <w:p w14:paraId="671DAACF" w14:textId="41E13C89"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0</w:t>
            </w:r>
          </w:p>
        </w:tc>
      </w:tr>
      <w:tr w:rsidR="001E35EF" w:rsidRPr="001E35EF" w14:paraId="29D7AB92" w14:textId="77777777" w:rsidTr="001E35EF">
        <w:trPr>
          <w:trHeight w:val="300"/>
          <w:jc w:val="center"/>
        </w:trPr>
        <w:tc>
          <w:tcPr>
            <w:tcW w:w="4233" w:type="dxa"/>
            <w:noWrap/>
            <w:hideMark/>
          </w:tcPr>
          <w:p w14:paraId="338DE425" w14:textId="040DFCFB" w:rsidR="001E35EF" w:rsidRPr="001E35EF" w:rsidRDefault="001E35EF">
            <w:pPr>
              <w:rPr>
                <w:rFonts w:cs="Arial"/>
                <w:sz w:val="20"/>
                <w:szCs w:val="20"/>
                <w:lang w:eastAsia="ja-JP"/>
              </w:rPr>
            </w:pPr>
            <w:r w:rsidRPr="001E35EF">
              <w:rPr>
                <w:rFonts w:cs="Arial"/>
                <w:sz w:val="20"/>
                <w:szCs w:val="20"/>
                <w:lang w:eastAsia="ja-JP"/>
              </w:rPr>
              <w:t>PDCCH CSS (BW1, 25 PRBs; CORESET: 2 symbols, 48 PRBs; AL16)</w:t>
            </w:r>
          </w:p>
        </w:tc>
        <w:tc>
          <w:tcPr>
            <w:tcW w:w="1059" w:type="dxa"/>
            <w:noWrap/>
            <w:hideMark/>
          </w:tcPr>
          <w:p w14:paraId="035252E7" w14:textId="3083FA38"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c>
          <w:tcPr>
            <w:tcW w:w="1420" w:type="dxa"/>
            <w:noWrap/>
            <w:hideMark/>
          </w:tcPr>
          <w:p w14:paraId="08431028" w14:textId="226AD834" w:rsidR="001E35EF" w:rsidRPr="001E35EF" w:rsidRDefault="001E35EF" w:rsidP="001E35EF">
            <w:pPr>
              <w:rPr>
                <w:rFonts w:cs="Arial"/>
                <w:sz w:val="20"/>
                <w:szCs w:val="20"/>
                <w:lang w:eastAsia="ja-JP"/>
              </w:rPr>
            </w:pPr>
            <w:r w:rsidRPr="001E35EF">
              <w:rPr>
                <w:rFonts w:cs="Arial"/>
                <w:sz w:val="20"/>
                <w:szCs w:val="20"/>
                <w:lang w:eastAsia="ja-JP"/>
              </w:rPr>
              <w:t>3</w:t>
            </w:r>
            <w:r w:rsidR="0023436B">
              <w:rPr>
                <w:rFonts w:cs="Arial"/>
                <w:sz w:val="20"/>
                <w:szCs w:val="20"/>
                <w:lang w:eastAsia="ja-JP"/>
              </w:rPr>
              <w:t>.</w:t>
            </w:r>
            <w:r w:rsidRPr="001E35EF">
              <w:rPr>
                <w:rFonts w:cs="Arial"/>
                <w:sz w:val="20"/>
                <w:szCs w:val="20"/>
                <w:lang w:eastAsia="ja-JP"/>
              </w:rPr>
              <w:t>6</w:t>
            </w:r>
          </w:p>
        </w:tc>
        <w:tc>
          <w:tcPr>
            <w:tcW w:w="1420" w:type="dxa"/>
            <w:noWrap/>
            <w:hideMark/>
          </w:tcPr>
          <w:p w14:paraId="0FCF96C5" w14:textId="0C150064"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r>
      <w:tr w:rsidR="001E35EF" w:rsidRPr="001E35EF" w14:paraId="6F3D5948" w14:textId="77777777" w:rsidTr="001E35EF">
        <w:trPr>
          <w:trHeight w:val="300"/>
          <w:jc w:val="center"/>
        </w:trPr>
        <w:tc>
          <w:tcPr>
            <w:tcW w:w="4233" w:type="dxa"/>
            <w:noWrap/>
            <w:hideMark/>
          </w:tcPr>
          <w:p w14:paraId="51DDCA7B" w14:textId="27AEDD30" w:rsidR="001E35EF" w:rsidRPr="001E35EF" w:rsidRDefault="001E35EF">
            <w:pPr>
              <w:rPr>
                <w:rFonts w:cs="Arial"/>
                <w:sz w:val="20"/>
                <w:szCs w:val="20"/>
                <w:lang w:eastAsia="ja-JP"/>
              </w:rPr>
            </w:pPr>
            <w:r w:rsidRPr="001E35EF">
              <w:rPr>
                <w:rFonts w:cs="Arial"/>
                <w:sz w:val="20"/>
                <w:szCs w:val="20"/>
                <w:lang w:eastAsia="ja-JP"/>
              </w:rPr>
              <w:t>PDCCH CSS (BW1, 25 PRBs; CORESET: 3 symbols, 24 PRBs; AL8)</w:t>
            </w:r>
          </w:p>
        </w:tc>
        <w:tc>
          <w:tcPr>
            <w:tcW w:w="1059" w:type="dxa"/>
            <w:noWrap/>
            <w:hideMark/>
          </w:tcPr>
          <w:p w14:paraId="5538BB0A" w14:textId="106EA3F5"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c>
          <w:tcPr>
            <w:tcW w:w="1420" w:type="dxa"/>
            <w:noWrap/>
            <w:hideMark/>
          </w:tcPr>
          <w:p w14:paraId="7C6C5342" w14:textId="02BC0C1A"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2</w:t>
            </w:r>
          </w:p>
        </w:tc>
        <w:tc>
          <w:tcPr>
            <w:tcW w:w="1420" w:type="dxa"/>
            <w:noWrap/>
            <w:hideMark/>
          </w:tcPr>
          <w:p w14:paraId="62C30901" w14:textId="56A1C3E3"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r>
      <w:tr w:rsidR="001E35EF" w:rsidRPr="001E35EF" w14:paraId="1DBFAEAC" w14:textId="77777777" w:rsidTr="001E35EF">
        <w:trPr>
          <w:trHeight w:val="300"/>
          <w:jc w:val="center"/>
        </w:trPr>
        <w:tc>
          <w:tcPr>
            <w:tcW w:w="4233" w:type="dxa"/>
            <w:noWrap/>
            <w:hideMark/>
          </w:tcPr>
          <w:p w14:paraId="1F970AE8" w14:textId="07E2AE93" w:rsidR="001E35EF" w:rsidRPr="001E35EF" w:rsidRDefault="001E35EF">
            <w:pPr>
              <w:rPr>
                <w:rFonts w:cs="Arial"/>
                <w:sz w:val="20"/>
                <w:szCs w:val="20"/>
                <w:lang w:eastAsia="ja-JP"/>
              </w:rPr>
            </w:pPr>
            <w:r w:rsidRPr="001E35EF">
              <w:rPr>
                <w:rFonts w:cs="Arial"/>
                <w:sz w:val="20"/>
                <w:szCs w:val="20"/>
                <w:lang w:eastAsia="ja-JP"/>
              </w:rPr>
              <w:t>SIB1 (BW1</w:t>
            </w:r>
            <w:r w:rsidR="00E86835">
              <w:rPr>
                <w:rFonts w:cs="Arial"/>
                <w:sz w:val="20"/>
                <w:szCs w:val="20"/>
                <w:lang w:eastAsia="ja-JP"/>
              </w:rPr>
              <w:t>/BW3</w:t>
            </w:r>
            <w:r w:rsidRPr="001E35EF">
              <w:rPr>
                <w:rFonts w:cs="Arial"/>
                <w:sz w:val="20"/>
                <w:szCs w:val="20"/>
                <w:lang w:eastAsia="ja-JP"/>
              </w:rPr>
              <w:t>, 25 PRBs; SIB1 &gt; 5 MHz; TBS 1256 bits)</w:t>
            </w:r>
          </w:p>
        </w:tc>
        <w:tc>
          <w:tcPr>
            <w:tcW w:w="1059" w:type="dxa"/>
            <w:noWrap/>
            <w:hideMark/>
          </w:tcPr>
          <w:p w14:paraId="4E35EBB3" w14:textId="630E46D5"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2</w:t>
            </w:r>
          </w:p>
        </w:tc>
        <w:tc>
          <w:tcPr>
            <w:tcW w:w="1420" w:type="dxa"/>
            <w:noWrap/>
            <w:hideMark/>
          </w:tcPr>
          <w:p w14:paraId="05A004D4" w14:textId="2A1D95A5"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6</w:t>
            </w:r>
          </w:p>
        </w:tc>
        <w:tc>
          <w:tcPr>
            <w:tcW w:w="1420" w:type="dxa"/>
            <w:noWrap/>
            <w:hideMark/>
          </w:tcPr>
          <w:p w14:paraId="66E5ECF0" w14:textId="1E17D741"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6</w:t>
            </w:r>
          </w:p>
        </w:tc>
      </w:tr>
      <w:tr w:rsidR="001E35EF" w:rsidRPr="001E35EF" w14:paraId="6E258347" w14:textId="77777777" w:rsidTr="001E35EF">
        <w:trPr>
          <w:trHeight w:val="300"/>
          <w:jc w:val="center"/>
        </w:trPr>
        <w:tc>
          <w:tcPr>
            <w:tcW w:w="4233" w:type="dxa"/>
            <w:noWrap/>
            <w:hideMark/>
          </w:tcPr>
          <w:p w14:paraId="5D9CBD25" w14:textId="79405FDD" w:rsidR="001E35EF" w:rsidRPr="001E35EF" w:rsidRDefault="001E35EF">
            <w:pPr>
              <w:rPr>
                <w:rFonts w:cs="Arial"/>
                <w:sz w:val="20"/>
                <w:szCs w:val="20"/>
                <w:lang w:eastAsia="ja-JP"/>
              </w:rPr>
            </w:pPr>
            <w:r w:rsidRPr="001E35EF">
              <w:rPr>
                <w:rFonts w:cs="Arial"/>
                <w:sz w:val="20"/>
                <w:szCs w:val="20"/>
                <w:lang w:eastAsia="ja-JP"/>
              </w:rPr>
              <w:t>SIB1 (BW1</w:t>
            </w:r>
            <w:r w:rsidR="00E86835">
              <w:rPr>
                <w:rFonts w:cs="Arial"/>
                <w:sz w:val="20"/>
                <w:szCs w:val="20"/>
                <w:lang w:eastAsia="ja-JP"/>
              </w:rPr>
              <w:t>/BW3</w:t>
            </w:r>
            <w:r w:rsidRPr="001E35EF">
              <w:rPr>
                <w:rFonts w:cs="Arial"/>
                <w:sz w:val="20"/>
                <w:szCs w:val="20"/>
                <w:lang w:eastAsia="ja-JP"/>
              </w:rPr>
              <w:t>, 25 PRBs; SIB1 &lt; 5 MHz; TBS 1256 bits; 1 transmission</w:t>
            </w:r>
          </w:p>
        </w:tc>
        <w:tc>
          <w:tcPr>
            <w:tcW w:w="1059" w:type="dxa"/>
            <w:noWrap/>
            <w:hideMark/>
          </w:tcPr>
          <w:p w14:paraId="6AB61FC7" w14:textId="6CBD6583"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2</w:t>
            </w:r>
          </w:p>
        </w:tc>
        <w:tc>
          <w:tcPr>
            <w:tcW w:w="1420" w:type="dxa"/>
            <w:noWrap/>
            <w:hideMark/>
          </w:tcPr>
          <w:p w14:paraId="67EDFF17" w14:textId="5D0029C4"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6</w:t>
            </w:r>
          </w:p>
        </w:tc>
        <w:tc>
          <w:tcPr>
            <w:tcW w:w="1420" w:type="dxa"/>
            <w:noWrap/>
            <w:hideMark/>
          </w:tcPr>
          <w:p w14:paraId="3060017A" w14:textId="7945F1E5"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6</w:t>
            </w:r>
          </w:p>
        </w:tc>
      </w:tr>
      <w:tr w:rsidR="001E35EF" w:rsidRPr="001E35EF" w14:paraId="1930E31E" w14:textId="77777777" w:rsidTr="001E35EF">
        <w:trPr>
          <w:trHeight w:val="300"/>
          <w:jc w:val="center"/>
        </w:trPr>
        <w:tc>
          <w:tcPr>
            <w:tcW w:w="4233" w:type="dxa"/>
            <w:noWrap/>
            <w:hideMark/>
          </w:tcPr>
          <w:p w14:paraId="302A3274" w14:textId="77777777" w:rsidR="001E35EF" w:rsidRPr="001E35EF" w:rsidRDefault="001E35EF">
            <w:pPr>
              <w:rPr>
                <w:rFonts w:cs="Arial"/>
                <w:sz w:val="20"/>
                <w:szCs w:val="20"/>
                <w:lang w:eastAsia="ja-JP"/>
              </w:rPr>
            </w:pPr>
            <w:r w:rsidRPr="001E35EF">
              <w:rPr>
                <w:rFonts w:cs="Arial"/>
                <w:sz w:val="20"/>
                <w:szCs w:val="20"/>
                <w:lang w:eastAsia="ja-JP"/>
              </w:rPr>
              <w:t>PRACH Format 0 (BW1, 25 PRBs)</w:t>
            </w:r>
          </w:p>
        </w:tc>
        <w:tc>
          <w:tcPr>
            <w:tcW w:w="1059" w:type="dxa"/>
            <w:noWrap/>
            <w:hideMark/>
          </w:tcPr>
          <w:p w14:paraId="3873DA6D" w14:textId="2C62EC45"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0</w:t>
            </w:r>
          </w:p>
        </w:tc>
        <w:tc>
          <w:tcPr>
            <w:tcW w:w="1420" w:type="dxa"/>
            <w:noWrap/>
            <w:hideMark/>
          </w:tcPr>
          <w:p w14:paraId="4F8F4D5B" w14:textId="557EA1AC"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0</w:t>
            </w:r>
          </w:p>
        </w:tc>
        <w:tc>
          <w:tcPr>
            <w:tcW w:w="1420" w:type="dxa"/>
            <w:noWrap/>
            <w:hideMark/>
          </w:tcPr>
          <w:p w14:paraId="47977A05" w14:textId="73C5814F"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0</w:t>
            </w:r>
          </w:p>
        </w:tc>
      </w:tr>
      <w:tr w:rsidR="001E35EF" w:rsidRPr="001E35EF" w14:paraId="601CFA0B" w14:textId="77777777" w:rsidTr="001E35EF">
        <w:trPr>
          <w:trHeight w:val="300"/>
          <w:jc w:val="center"/>
        </w:trPr>
        <w:tc>
          <w:tcPr>
            <w:tcW w:w="4233" w:type="dxa"/>
            <w:noWrap/>
            <w:hideMark/>
          </w:tcPr>
          <w:p w14:paraId="0385AC73" w14:textId="334CE989" w:rsidR="001E35EF" w:rsidRPr="001E35EF" w:rsidRDefault="001E35EF">
            <w:pPr>
              <w:rPr>
                <w:rFonts w:cs="Arial"/>
                <w:sz w:val="20"/>
                <w:szCs w:val="20"/>
                <w:lang w:eastAsia="ja-JP"/>
              </w:rPr>
            </w:pPr>
            <w:r w:rsidRPr="001E35EF">
              <w:rPr>
                <w:rFonts w:cs="Arial"/>
                <w:sz w:val="20"/>
                <w:szCs w:val="20"/>
                <w:lang w:eastAsia="ja-JP"/>
              </w:rPr>
              <w:t>Msg2 (BW1</w:t>
            </w:r>
            <w:r w:rsidR="00E86835">
              <w:rPr>
                <w:rFonts w:cs="Arial"/>
                <w:sz w:val="20"/>
                <w:szCs w:val="20"/>
                <w:lang w:eastAsia="ja-JP"/>
              </w:rPr>
              <w:t>/BW3</w:t>
            </w:r>
            <w:r w:rsidRPr="001E35EF">
              <w:rPr>
                <w:rFonts w:cs="Arial"/>
                <w:sz w:val="20"/>
                <w:szCs w:val="20"/>
                <w:lang w:eastAsia="ja-JP"/>
              </w:rPr>
              <w:t>, 25 PRBs; TBS 72 bits)</w:t>
            </w:r>
          </w:p>
        </w:tc>
        <w:tc>
          <w:tcPr>
            <w:tcW w:w="1059" w:type="dxa"/>
            <w:noWrap/>
            <w:hideMark/>
          </w:tcPr>
          <w:p w14:paraId="2FB95EC4" w14:textId="15741742"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757562C9" w14:textId="04428DC8"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335BB434" w14:textId="7A8B7101"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r>
      <w:tr w:rsidR="001E35EF" w:rsidRPr="001E35EF" w14:paraId="7704B43B" w14:textId="77777777" w:rsidTr="001E35EF">
        <w:trPr>
          <w:trHeight w:val="300"/>
          <w:jc w:val="center"/>
        </w:trPr>
        <w:tc>
          <w:tcPr>
            <w:tcW w:w="4233" w:type="dxa"/>
            <w:noWrap/>
            <w:hideMark/>
          </w:tcPr>
          <w:p w14:paraId="52B158F4" w14:textId="510400FD" w:rsidR="001E35EF" w:rsidRPr="001E35EF" w:rsidRDefault="001E35EF">
            <w:pPr>
              <w:rPr>
                <w:rFonts w:cs="Arial"/>
                <w:sz w:val="20"/>
                <w:szCs w:val="20"/>
                <w:lang w:eastAsia="ja-JP"/>
              </w:rPr>
            </w:pPr>
            <w:r w:rsidRPr="001E35EF">
              <w:rPr>
                <w:rFonts w:cs="Arial"/>
                <w:sz w:val="20"/>
                <w:szCs w:val="20"/>
                <w:lang w:eastAsia="ja-JP"/>
              </w:rPr>
              <w:t>Msg2 (BW1</w:t>
            </w:r>
            <w:r w:rsidR="00E86835">
              <w:rPr>
                <w:rFonts w:cs="Arial"/>
                <w:sz w:val="20"/>
                <w:szCs w:val="20"/>
                <w:lang w:eastAsia="ja-JP"/>
              </w:rPr>
              <w:t>/BW3</w:t>
            </w:r>
            <w:r w:rsidRPr="001E35EF">
              <w:rPr>
                <w:rFonts w:cs="Arial"/>
                <w:sz w:val="20"/>
                <w:szCs w:val="20"/>
                <w:lang w:eastAsia="ja-JP"/>
              </w:rPr>
              <w:t>, 25 PRBs; TBS scaling factor 0.5)</w:t>
            </w:r>
          </w:p>
        </w:tc>
        <w:tc>
          <w:tcPr>
            <w:tcW w:w="1059" w:type="dxa"/>
            <w:noWrap/>
            <w:hideMark/>
          </w:tcPr>
          <w:p w14:paraId="55441782" w14:textId="5CE602DE"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3046C80B" w14:textId="13D00948"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26752477" w14:textId="4A9C5982"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r>
      <w:tr w:rsidR="001E35EF" w:rsidRPr="001E35EF" w14:paraId="2818F64B" w14:textId="77777777" w:rsidTr="001E35EF">
        <w:trPr>
          <w:trHeight w:val="300"/>
          <w:jc w:val="center"/>
        </w:trPr>
        <w:tc>
          <w:tcPr>
            <w:tcW w:w="4233" w:type="dxa"/>
            <w:noWrap/>
            <w:hideMark/>
          </w:tcPr>
          <w:p w14:paraId="0A8334D2" w14:textId="21A6D7E8" w:rsidR="001E35EF" w:rsidRPr="001E35EF" w:rsidRDefault="001E35EF">
            <w:pPr>
              <w:rPr>
                <w:rFonts w:cs="Arial"/>
                <w:sz w:val="20"/>
                <w:szCs w:val="20"/>
                <w:lang w:eastAsia="ja-JP"/>
              </w:rPr>
            </w:pPr>
            <w:r w:rsidRPr="001E35EF">
              <w:rPr>
                <w:rFonts w:cs="Arial"/>
                <w:sz w:val="20"/>
                <w:szCs w:val="20"/>
                <w:lang w:eastAsia="ja-JP"/>
              </w:rPr>
              <w:t>Msg2 (BW1</w:t>
            </w:r>
            <w:r w:rsidR="00E86835">
              <w:rPr>
                <w:rFonts w:cs="Arial"/>
                <w:sz w:val="20"/>
                <w:szCs w:val="20"/>
                <w:lang w:eastAsia="ja-JP"/>
              </w:rPr>
              <w:t>/BW3</w:t>
            </w:r>
            <w:r w:rsidRPr="001E35EF">
              <w:rPr>
                <w:rFonts w:cs="Arial"/>
                <w:sz w:val="20"/>
                <w:szCs w:val="20"/>
                <w:lang w:eastAsia="ja-JP"/>
              </w:rPr>
              <w:t>, 25 PRBs; TBS scaling factor 0.25)</w:t>
            </w:r>
          </w:p>
        </w:tc>
        <w:tc>
          <w:tcPr>
            <w:tcW w:w="1059" w:type="dxa"/>
            <w:noWrap/>
            <w:hideMark/>
          </w:tcPr>
          <w:p w14:paraId="747B12CD" w14:textId="2AACADD1"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308D3B55" w14:textId="168EBFC7" w:rsidR="001E35EF" w:rsidRPr="001E35EF" w:rsidRDefault="001E35EF" w:rsidP="001E35EF">
            <w:pPr>
              <w:rPr>
                <w:rFonts w:cs="Arial"/>
                <w:sz w:val="20"/>
                <w:szCs w:val="20"/>
                <w:lang w:eastAsia="ja-JP"/>
              </w:rPr>
            </w:pPr>
            <w:r w:rsidRPr="001E35EF">
              <w:rPr>
                <w:rFonts w:cs="Arial"/>
                <w:sz w:val="20"/>
                <w:szCs w:val="20"/>
                <w:lang w:eastAsia="ja-JP"/>
              </w:rPr>
              <w:t>13</w:t>
            </w:r>
            <w:r w:rsidR="0023436B">
              <w:rPr>
                <w:rFonts w:cs="Arial"/>
                <w:sz w:val="20"/>
                <w:szCs w:val="20"/>
                <w:lang w:eastAsia="ja-JP"/>
              </w:rPr>
              <w:t>.</w:t>
            </w:r>
            <w:r w:rsidRPr="001E35EF">
              <w:rPr>
                <w:rFonts w:cs="Arial"/>
                <w:sz w:val="20"/>
                <w:szCs w:val="20"/>
                <w:lang w:eastAsia="ja-JP"/>
              </w:rPr>
              <w:t>0</w:t>
            </w:r>
          </w:p>
        </w:tc>
        <w:tc>
          <w:tcPr>
            <w:tcW w:w="1420" w:type="dxa"/>
            <w:noWrap/>
            <w:hideMark/>
          </w:tcPr>
          <w:p w14:paraId="352A0545" w14:textId="655A4940" w:rsidR="001E35EF" w:rsidRPr="001E35EF" w:rsidRDefault="001E35EF" w:rsidP="001E35EF">
            <w:pPr>
              <w:rPr>
                <w:rFonts w:cs="Arial"/>
                <w:sz w:val="20"/>
                <w:szCs w:val="20"/>
                <w:lang w:eastAsia="ja-JP"/>
              </w:rPr>
            </w:pPr>
            <w:r w:rsidRPr="001E35EF">
              <w:rPr>
                <w:rFonts w:cs="Arial"/>
                <w:sz w:val="20"/>
                <w:szCs w:val="20"/>
                <w:lang w:eastAsia="ja-JP"/>
              </w:rPr>
              <w:t>13</w:t>
            </w:r>
            <w:r w:rsidR="0023436B">
              <w:rPr>
                <w:rFonts w:cs="Arial"/>
                <w:sz w:val="20"/>
                <w:szCs w:val="20"/>
                <w:lang w:eastAsia="ja-JP"/>
              </w:rPr>
              <w:t>.</w:t>
            </w:r>
            <w:r w:rsidRPr="001E35EF">
              <w:rPr>
                <w:rFonts w:cs="Arial"/>
                <w:sz w:val="20"/>
                <w:szCs w:val="20"/>
                <w:lang w:eastAsia="ja-JP"/>
              </w:rPr>
              <w:t>0</w:t>
            </w:r>
          </w:p>
        </w:tc>
      </w:tr>
      <w:tr w:rsidR="001E35EF" w:rsidRPr="001E35EF" w14:paraId="2E0EC9DA" w14:textId="77777777" w:rsidTr="001E35EF">
        <w:trPr>
          <w:trHeight w:val="300"/>
          <w:jc w:val="center"/>
        </w:trPr>
        <w:tc>
          <w:tcPr>
            <w:tcW w:w="4233" w:type="dxa"/>
            <w:noWrap/>
            <w:hideMark/>
          </w:tcPr>
          <w:p w14:paraId="60AD66FF" w14:textId="18B5ABA3" w:rsidR="001E35EF" w:rsidRPr="001E35EF" w:rsidRDefault="001E35EF">
            <w:pPr>
              <w:rPr>
                <w:rFonts w:cs="Arial"/>
                <w:sz w:val="20"/>
                <w:szCs w:val="20"/>
                <w:lang w:eastAsia="ja-JP"/>
              </w:rPr>
            </w:pPr>
            <w:r w:rsidRPr="001E35EF">
              <w:rPr>
                <w:rFonts w:cs="Arial"/>
                <w:sz w:val="20"/>
                <w:szCs w:val="20"/>
                <w:lang w:eastAsia="ja-JP"/>
              </w:rPr>
              <w:t>Msg3 (BW1</w:t>
            </w:r>
            <w:r w:rsidR="00E86835">
              <w:rPr>
                <w:rFonts w:cs="Arial"/>
                <w:sz w:val="20"/>
                <w:szCs w:val="20"/>
                <w:lang w:eastAsia="ja-JP"/>
              </w:rPr>
              <w:t>/BW3</w:t>
            </w:r>
            <w:r w:rsidRPr="001E35EF">
              <w:rPr>
                <w:rFonts w:cs="Arial"/>
                <w:sz w:val="20"/>
                <w:szCs w:val="20"/>
                <w:lang w:eastAsia="ja-JP"/>
              </w:rPr>
              <w:t>, 25 PRBs)</w:t>
            </w:r>
          </w:p>
        </w:tc>
        <w:tc>
          <w:tcPr>
            <w:tcW w:w="1059" w:type="dxa"/>
            <w:noWrap/>
            <w:hideMark/>
          </w:tcPr>
          <w:p w14:paraId="1B2AF5B5" w14:textId="7DF2F1EA" w:rsidR="001E35EF" w:rsidRPr="001E35EF" w:rsidRDefault="001E35EF" w:rsidP="001E35EF">
            <w:pPr>
              <w:rPr>
                <w:rFonts w:cs="Arial"/>
                <w:sz w:val="20"/>
                <w:szCs w:val="20"/>
                <w:lang w:eastAsia="ja-JP"/>
              </w:rPr>
            </w:pPr>
            <w:r w:rsidRPr="001E35EF">
              <w:rPr>
                <w:rFonts w:cs="Arial"/>
                <w:sz w:val="20"/>
                <w:szCs w:val="20"/>
                <w:lang w:eastAsia="ja-JP"/>
              </w:rPr>
              <w:t>2</w:t>
            </w:r>
            <w:r w:rsidR="0023436B">
              <w:rPr>
                <w:rFonts w:cs="Arial"/>
                <w:sz w:val="20"/>
                <w:szCs w:val="20"/>
                <w:lang w:eastAsia="ja-JP"/>
              </w:rPr>
              <w:t>.</w:t>
            </w:r>
            <w:r w:rsidRPr="001E35EF">
              <w:rPr>
                <w:rFonts w:cs="Arial"/>
                <w:sz w:val="20"/>
                <w:szCs w:val="20"/>
                <w:lang w:eastAsia="ja-JP"/>
              </w:rPr>
              <w:t>0</w:t>
            </w:r>
          </w:p>
        </w:tc>
        <w:tc>
          <w:tcPr>
            <w:tcW w:w="1420" w:type="dxa"/>
            <w:noWrap/>
            <w:hideMark/>
          </w:tcPr>
          <w:p w14:paraId="5A20CEFC" w14:textId="2CE58D8E" w:rsidR="001E35EF" w:rsidRPr="001E35EF" w:rsidRDefault="001E35EF" w:rsidP="001E35EF">
            <w:pPr>
              <w:rPr>
                <w:rFonts w:cs="Arial"/>
                <w:sz w:val="20"/>
                <w:szCs w:val="20"/>
                <w:lang w:eastAsia="ja-JP"/>
              </w:rPr>
            </w:pPr>
            <w:r w:rsidRPr="001E35EF">
              <w:rPr>
                <w:rFonts w:cs="Arial"/>
                <w:sz w:val="20"/>
                <w:szCs w:val="20"/>
                <w:lang w:eastAsia="ja-JP"/>
              </w:rPr>
              <w:t>2</w:t>
            </w:r>
            <w:r w:rsidR="0023436B">
              <w:rPr>
                <w:rFonts w:cs="Arial"/>
                <w:sz w:val="20"/>
                <w:szCs w:val="20"/>
                <w:lang w:eastAsia="ja-JP"/>
              </w:rPr>
              <w:t>.</w:t>
            </w:r>
            <w:r w:rsidRPr="001E35EF">
              <w:rPr>
                <w:rFonts w:cs="Arial"/>
                <w:sz w:val="20"/>
                <w:szCs w:val="20"/>
                <w:lang w:eastAsia="ja-JP"/>
              </w:rPr>
              <w:t>0</w:t>
            </w:r>
          </w:p>
        </w:tc>
        <w:tc>
          <w:tcPr>
            <w:tcW w:w="1420" w:type="dxa"/>
            <w:noWrap/>
            <w:hideMark/>
          </w:tcPr>
          <w:p w14:paraId="37B17629" w14:textId="71D52F41" w:rsidR="001E35EF" w:rsidRPr="001E35EF" w:rsidRDefault="001E35EF" w:rsidP="001E35EF">
            <w:pPr>
              <w:rPr>
                <w:rFonts w:cs="Arial"/>
                <w:sz w:val="20"/>
                <w:szCs w:val="20"/>
                <w:lang w:eastAsia="ja-JP"/>
              </w:rPr>
            </w:pPr>
            <w:r w:rsidRPr="001E35EF">
              <w:rPr>
                <w:rFonts w:cs="Arial"/>
                <w:sz w:val="20"/>
                <w:szCs w:val="20"/>
                <w:lang w:eastAsia="ja-JP"/>
              </w:rPr>
              <w:t>2</w:t>
            </w:r>
            <w:r w:rsidR="0023436B">
              <w:rPr>
                <w:rFonts w:cs="Arial"/>
                <w:sz w:val="20"/>
                <w:szCs w:val="20"/>
                <w:lang w:eastAsia="ja-JP"/>
              </w:rPr>
              <w:t>.</w:t>
            </w:r>
            <w:r w:rsidRPr="001E35EF">
              <w:rPr>
                <w:rFonts w:cs="Arial"/>
                <w:sz w:val="20"/>
                <w:szCs w:val="20"/>
                <w:lang w:eastAsia="ja-JP"/>
              </w:rPr>
              <w:t>0</w:t>
            </w:r>
          </w:p>
        </w:tc>
      </w:tr>
      <w:tr w:rsidR="001E35EF" w:rsidRPr="001E35EF" w14:paraId="13DE2FAF" w14:textId="77777777" w:rsidTr="001E35EF">
        <w:trPr>
          <w:trHeight w:val="300"/>
          <w:jc w:val="center"/>
        </w:trPr>
        <w:tc>
          <w:tcPr>
            <w:tcW w:w="4233" w:type="dxa"/>
            <w:noWrap/>
            <w:hideMark/>
          </w:tcPr>
          <w:p w14:paraId="08628A90" w14:textId="0C864337" w:rsidR="001E35EF" w:rsidRPr="001E35EF" w:rsidRDefault="001E35EF">
            <w:pPr>
              <w:rPr>
                <w:rFonts w:cs="Arial"/>
                <w:sz w:val="20"/>
                <w:szCs w:val="20"/>
                <w:lang w:eastAsia="ja-JP"/>
              </w:rPr>
            </w:pPr>
            <w:r w:rsidRPr="001E35EF">
              <w:rPr>
                <w:rFonts w:cs="Arial"/>
                <w:sz w:val="20"/>
                <w:szCs w:val="20"/>
                <w:lang w:eastAsia="ja-JP"/>
              </w:rPr>
              <w:t>Msg4 (BW1</w:t>
            </w:r>
            <w:r w:rsidR="00E86835">
              <w:rPr>
                <w:rFonts w:cs="Arial"/>
                <w:sz w:val="20"/>
                <w:szCs w:val="20"/>
                <w:lang w:eastAsia="ja-JP"/>
              </w:rPr>
              <w:t>/BW3</w:t>
            </w:r>
            <w:r w:rsidRPr="001E35EF">
              <w:rPr>
                <w:rFonts w:cs="Arial"/>
                <w:sz w:val="20"/>
                <w:szCs w:val="20"/>
                <w:lang w:eastAsia="ja-JP"/>
              </w:rPr>
              <w:t>, 25 PRBs; TBS 1040 bits)</w:t>
            </w:r>
          </w:p>
        </w:tc>
        <w:tc>
          <w:tcPr>
            <w:tcW w:w="1059" w:type="dxa"/>
            <w:noWrap/>
            <w:hideMark/>
          </w:tcPr>
          <w:p w14:paraId="58BF782C" w14:textId="2341E556"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44722732" w14:textId="71EFB3B5"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c>
          <w:tcPr>
            <w:tcW w:w="1420" w:type="dxa"/>
            <w:noWrap/>
            <w:hideMark/>
          </w:tcPr>
          <w:p w14:paraId="6A5682A0" w14:textId="661B3DC9"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r>
      <w:tr w:rsidR="001E35EF" w:rsidRPr="001E35EF" w14:paraId="5434AEA7" w14:textId="77777777" w:rsidTr="001E35EF">
        <w:trPr>
          <w:trHeight w:val="300"/>
          <w:jc w:val="center"/>
        </w:trPr>
        <w:tc>
          <w:tcPr>
            <w:tcW w:w="4233" w:type="dxa"/>
            <w:noWrap/>
            <w:hideMark/>
          </w:tcPr>
          <w:p w14:paraId="4DD81435" w14:textId="15CD54E6" w:rsidR="001E35EF" w:rsidRPr="001E35EF" w:rsidRDefault="001E35EF">
            <w:pPr>
              <w:rPr>
                <w:rFonts w:cs="Arial"/>
                <w:sz w:val="20"/>
                <w:szCs w:val="20"/>
                <w:lang w:eastAsia="ja-JP"/>
              </w:rPr>
            </w:pPr>
            <w:r w:rsidRPr="001E35EF">
              <w:rPr>
                <w:rFonts w:cs="Arial"/>
                <w:sz w:val="20"/>
                <w:szCs w:val="20"/>
                <w:lang w:eastAsia="ja-JP"/>
              </w:rPr>
              <w:t>Msg4 (BW1</w:t>
            </w:r>
            <w:r w:rsidR="00E86835">
              <w:rPr>
                <w:rFonts w:cs="Arial"/>
                <w:sz w:val="20"/>
                <w:szCs w:val="20"/>
                <w:lang w:eastAsia="ja-JP"/>
              </w:rPr>
              <w:t>/BW3</w:t>
            </w:r>
            <w:r w:rsidRPr="001E35EF">
              <w:rPr>
                <w:rFonts w:cs="Arial"/>
                <w:sz w:val="20"/>
                <w:szCs w:val="20"/>
                <w:lang w:eastAsia="ja-JP"/>
              </w:rPr>
              <w:t>, 25 PRBs; TBS 1040; 1 retransmission (up to 2 transmissions total))</w:t>
            </w:r>
          </w:p>
        </w:tc>
        <w:tc>
          <w:tcPr>
            <w:tcW w:w="1059" w:type="dxa"/>
            <w:noWrap/>
            <w:hideMark/>
          </w:tcPr>
          <w:p w14:paraId="172674AC" w14:textId="2A2D2B3C"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3956AA8C" w14:textId="395F91F8"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4</w:t>
            </w:r>
          </w:p>
        </w:tc>
        <w:tc>
          <w:tcPr>
            <w:tcW w:w="1420" w:type="dxa"/>
            <w:noWrap/>
            <w:hideMark/>
          </w:tcPr>
          <w:p w14:paraId="4CD9A250" w14:textId="2F00D3BC"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4</w:t>
            </w:r>
          </w:p>
        </w:tc>
      </w:tr>
      <w:tr w:rsidR="001E35EF" w:rsidRPr="001E35EF" w14:paraId="20D54DF4" w14:textId="77777777" w:rsidTr="001E35EF">
        <w:trPr>
          <w:trHeight w:val="300"/>
          <w:jc w:val="center"/>
        </w:trPr>
        <w:tc>
          <w:tcPr>
            <w:tcW w:w="4233" w:type="dxa"/>
            <w:noWrap/>
            <w:hideMark/>
          </w:tcPr>
          <w:p w14:paraId="041D2379" w14:textId="013EACB6" w:rsidR="001E35EF" w:rsidRPr="001E35EF" w:rsidRDefault="001E35EF">
            <w:pPr>
              <w:rPr>
                <w:rFonts w:cs="Arial"/>
                <w:sz w:val="20"/>
                <w:szCs w:val="20"/>
                <w:lang w:eastAsia="ja-JP"/>
              </w:rPr>
            </w:pPr>
            <w:r w:rsidRPr="001E35EF">
              <w:rPr>
                <w:rFonts w:cs="Arial"/>
                <w:sz w:val="20"/>
                <w:szCs w:val="20"/>
                <w:lang w:eastAsia="ja-JP"/>
              </w:rPr>
              <w:t>Msg4 (BW1</w:t>
            </w:r>
            <w:r w:rsidR="00E86835">
              <w:rPr>
                <w:rFonts w:cs="Arial"/>
                <w:sz w:val="20"/>
                <w:szCs w:val="20"/>
                <w:lang w:eastAsia="ja-JP"/>
              </w:rPr>
              <w:t>/BW3</w:t>
            </w:r>
            <w:r w:rsidRPr="001E35EF">
              <w:rPr>
                <w:rFonts w:cs="Arial"/>
                <w:sz w:val="20"/>
                <w:szCs w:val="20"/>
                <w:lang w:eastAsia="ja-JP"/>
              </w:rPr>
              <w:t>, 25 PRBs; TBS 1040; 2 retransmissions (up to 3 transmissions total))</w:t>
            </w:r>
          </w:p>
        </w:tc>
        <w:tc>
          <w:tcPr>
            <w:tcW w:w="1059" w:type="dxa"/>
            <w:noWrap/>
            <w:hideMark/>
          </w:tcPr>
          <w:p w14:paraId="64DCC207" w14:textId="7DF6E427"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040C6F5F" w14:textId="077B1B77" w:rsidR="001E35EF" w:rsidRPr="001E35EF" w:rsidRDefault="001E35EF" w:rsidP="001E35EF">
            <w:pPr>
              <w:rPr>
                <w:rFonts w:cs="Arial"/>
                <w:sz w:val="20"/>
                <w:szCs w:val="20"/>
                <w:lang w:eastAsia="ja-JP"/>
              </w:rPr>
            </w:pPr>
            <w:r w:rsidRPr="001E35EF">
              <w:rPr>
                <w:rFonts w:cs="Arial"/>
                <w:sz w:val="20"/>
                <w:szCs w:val="20"/>
                <w:lang w:eastAsia="ja-JP"/>
              </w:rPr>
              <w:t>12</w:t>
            </w:r>
            <w:r w:rsidR="0023436B">
              <w:rPr>
                <w:rFonts w:cs="Arial"/>
                <w:sz w:val="20"/>
                <w:szCs w:val="20"/>
                <w:lang w:eastAsia="ja-JP"/>
              </w:rPr>
              <w:t>.</w:t>
            </w:r>
            <w:r w:rsidRPr="001E35EF">
              <w:rPr>
                <w:rFonts w:cs="Arial"/>
                <w:sz w:val="20"/>
                <w:szCs w:val="20"/>
                <w:lang w:eastAsia="ja-JP"/>
              </w:rPr>
              <w:t>2</w:t>
            </w:r>
          </w:p>
        </w:tc>
        <w:tc>
          <w:tcPr>
            <w:tcW w:w="1420" w:type="dxa"/>
            <w:noWrap/>
            <w:hideMark/>
          </w:tcPr>
          <w:p w14:paraId="6C194768" w14:textId="6503AC8E" w:rsidR="001E35EF" w:rsidRPr="001E35EF" w:rsidRDefault="001E35EF" w:rsidP="001E35EF">
            <w:pPr>
              <w:rPr>
                <w:rFonts w:cs="Arial"/>
                <w:sz w:val="20"/>
                <w:szCs w:val="20"/>
                <w:lang w:eastAsia="ja-JP"/>
              </w:rPr>
            </w:pPr>
            <w:r w:rsidRPr="001E35EF">
              <w:rPr>
                <w:rFonts w:cs="Arial"/>
                <w:sz w:val="20"/>
                <w:szCs w:val="20"/>
                <w:lang w:eastAsia="ja-JP"/>
              </w:rPr>
              <w:t>12</w:t>
            </w:r>
            <w:r w:rsidR="0023436B">
              <w:rPr>
                <w:rFonts w:cs="Arial"/>
                <w:sz w:val="20"/>
                <w:szCs w:val="20"/>
                <w:lang w:eastAsia="ja-JP"/>
              </w:rPr>
              <w:t>.</w:t>
            </w:r>
            <w:r w:rsidRPr="001E35EF">
              <w:rPr>
                <w:rFonts w:cs="Arial"/>
                <w:sz w:val="20"/>
                <w:szCs w:val="20"/>
                <w:lang w:eastAsia="ja-JP"/>
              </w:rPr>
              <w:t>2</w:t>
            </w:r>
          </w:p>
        </w:tc>
      </w:tr>
      <w:tr w:rsidR="001E35EF" w:rsidRPr="001E35EF" w14:paraId="1C31DC9B" w14:textId="77777777" w:rsidTr="001E35EF">
        <w:trPr>
          <w:trHeight w:val="300"/>
          <w:jc w:val="center"/>
        </w:trPr>
        <w:tc>
          <w:tcPr>
            <w:tcW w:w="4233" w:type="dxa"/>
            <w:noWrap/>
            <w:hideMark/>
          </w:tcPr>
          <w:p w14:paraId="321C5625" w14:textId="77777777" w:rsidR="001E35EF" w:rsidRPr="001E35EF" w:rsidRDefault="001E35EF">
            <w:pPr>
              <w:rPr>
                <w:rFonts w:cs="Arial"/>
                <w:sz w:val="20"/>
                <w:szCs w:val="20"/>
                <w:lang w:eastAsia="ja-JP"/>
              </w:rPr>
            </w:pPr>
            <w:r w:rsidRPr="001E35EF">
              <w:rPr>
                <w:rFonts w:cs="Arial"/>
                <w:sz w:val="20"/>
                <w:szCs w:val="20"/>
                <w:lang w:eastAsia="ja-JP"/>
              </w:rPr>
              <w:t>PDCCH USS (BW1, 25 PRBs; CORESET: 3 symbols, 24 PRBs; AL8)</w:t>
            </w:r>
          </w:p>
        </w:tc>
        <w:tc>
          <w:tcPr>
            <w:tcW w:w="1059" w:type="dxa"/>
            <w:noWrap/>
            <w:hideMark/>
          </w:tcPr>
          <w:p w14:paraId="165FD6EA" w14:textId="61D409EE"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c>
          <w:tcPr>
            <w:tcW w:w="1420" w:type="dxa"/>
            <w:noWrap/>
            <w:hideMark/>
          </w:tcPr>
          <w:p w14:paraId="75C480E8" w14:textId="449AD0AA"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2</w:t>
            </w:r>
          </w:p>
        </w:tc>
        <w:tc>
          <w:tcPr>
            <w:tcW w:w="1420" w:type="dxa"/>
            <w:noWrap/>
            <w:hideMark/>
          </w:tcPr>
          <w:p w14:paraId="0E924370" w14:textId="02458D56"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r>
      <w:tr w:rsidR="001E35EF" w:rsidRPr="001E35EF" w14:paraId="294E3AAE" w14:textId="77777777" w:rsidTr="001E35EF">
        <w:trPr>
          <w:trHeight w:val="300"/>
          <w:jc w:val="center"/>
        </w:trPr>
        <w:tc>
          <w:tcPr>
            <w:tcW w:w="4233" w:type="dxa"/>
            <w:noWrap/>
            <w:hideMark/>
          </w:tcPr>
          <w:p w14:paraId="3FE8F3A3" w14:textId="5C747B96" w:rsidR="001E35EF" w:rsidRPr="001E35EF" w:rsidRDefault="001E35EF">
            <w:pPr>
              <w:rPr>
                <w:rFonts w:cs="Arial"/>
                <w:sz w:val="20"/>
                <w:szCs w:val="20"/>
                <w:lang w:eastAsia="ja-JP"/>
              </w:rPr>
            </w:pPr>
            <w:r w:rsidRPr="001E35EF">
              <w:rPr>
                <w:rFonts w:cs="Arial"/>
                <w:sz w:val="20"/>
                <w:szCs w:val="20"/>
                <w:lang w:eastAsia="ja-JP"/>
              </w:rPr>
              <w:t>PDSCH (BW1</w:t>
            </w:r>
            <w:r w:rsidR="00E86835">
              <w:rPr>
                <w:rFonts w:cs="Arial"/>
                <w:sz w:val="20"/>
                <w:szCs w:val="20"/>
                <w:lang w:eastAsia="ja-JP"/>
              </w:rPr>
              <w:t>/BW3</w:t>
            </w:r>
            <w:r w:rsidRPr="001E35EF">
              <w:rPr>
                <w:rFonts w:cs="Arial"/>
                <w:sz w:val="20"/>
                <w:szCs w:val="20"/>
                <w:lang w:eastAsia="ja-JP"/>
              </w:rPr>
              <w:t>, 25 PRBs; 0.25 Mbps)</w:t>
            </w:r>
          </w:p>
        </w:tc>
        <w:tc>
          <w:tcPr>
            <w:tcW w:w="1059" w:type="dxa"/>
            <w:noWrap/>
            <w:hideMark/>
          </w:tcPr>
          <w:p w14:paraId="734CA4F7" w14:textId="11FCEA95"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0</w:t>
            </w:r>
          </w:p>
        </w:tc>
        <w:tc>
          <w:tcPr>
            <w:tcW w:w="1420" w:type="dxa"/>
            <w:noWrap/>
            <w:hideMark/>
          </w:tcPr>
          <w:p w14:paraId="5E619A7B" w14:textId="17741A09" w:rsidR="001E35EF" w:rsidRPr="001E35EF" w:rsidRDefault="001E35EF" w:rsidP="001E35EF">
            <w:pPr>
              <w:rPr>
                <w:rFonts w:cs="Arial"/>
                <w:sz w:val="20"/>
                <w:szCs w:val="20"/>
                <w:lang w:eastAsia="ja-JP"/>
              </w:rPr>
            </w:pPr>
            <w:r w:rsidRPr="001E35EF">
              <w:rPr>
                <w:rFonts w:cs="Arial"/>
                <w:sz w:val="20"/>
                <w:szCs w:val="20"/>
                <w:lang w:eastAsia="ja-JP"/>
              </w:rPr>
              <w:t>7</w:t>
            </w:r>
            <w:r w:rsidR="0023436B">
              <w:rPr>
                <w:rFonts w:cs="Arial"/>
                <w:sz w:val="20"/>
                <w:szCs w:val="20"/>
                <w:lang w:eastAsia="ja-JP"/>
              </w:rPr>
              <w:t>.</w:t>
            </w:r>
            <w:r w:rsidRPr="001E35EF">
              <w:rPr>
                <w:rFonts w:cs="Arial"/>
                <w:sz w:val="20"/>
                <w:szCs w:val="20"/>
                <w:lang w:eastAsia="ja-JP"/>
              </w:rPr>
              <w:t>4</w:t>
            </w:r>
          </w:p>
        </w:tc>
        <w:tc>
          <w:tcPr>
            <w:tcW w:w="1420" w:type="dxa"/>
            <w:noWrap/>
            <w:hideMark/>
          </w:tcPr>
          <w:p w14:paraId="6170392C" w14:textId="0F519570" w:rsidR="001E35EF" w:rsidRPr="001E35EF" w:rsidRDefault="001E35EF" w:rsidP="001E35EF">
            <w:pPr>
              <w:rPr>
                <w:rFonts w:cs="Arial"/>
                <w:sz w:val="20"/>
                <w:szCs w:val="20"/>
                <w:lang w:eastAsia="ja-JP"/>
              </w:rPr>
            </w:pPr>
            <w:r w:rsidRPr="001E35EF">
              <w:rPr>
                <w:rFonts w:cs="Arial"/>
                <w:sz w:val="20"/>
                <w:szCs w:val="20"/>
                <w:lang w:eastAsia="ja-JP"/>
              </w:rPr>
              <w:t>7</w:t>
            </w:r>
            <w:r w:rsidR="0023436B">
              <w:rPr>
                <w:rFonts w:cs="Arial"/>
                <w:sz w:val="20"/>
                <w:szCs w:val="20"/>
                <w:lang w:eastAsia="ja-JP"/>
              </w:rPr>
              <w:t>.</w:t>
            </w:r>
            <w:r w:rsidRPr="001E35EF">
              <w:rPr>
                <w:rFonts w:cs="Arial"/>
                <w:sz w:val="20"/>
                <w:szCs w:val="20"/>
                <w:lang w:eastAsia="ja-JP"/>
              </w:rPr>
              <w:t>4</w:t>
            </w:r>
          </w:p>
        </w:tc>
      </w:tr>
      <w:tr w:rsidR="001E35EF" w:rsidRPr="001E35EF" w14:paraId="6C1A3748" w14:textId="77777777" w:rsidTr="001E35EF">
        <w:trPr>
          <w:trHeight w:val="300"/>
          <w:jc w:val="center"/>
        </w:trPr>
        <w:tc>
          <w:tcPr>
            <w:tcW w:w="4233" w:type="dxa"/>
            <w:noWrap/>
            <w:hideMark/>
          </w:tcPr>
          <w:p w14:paraId="392DFC0E" w14:textId="7BB60F8B" w:rsidR="001E35EF" w:rsidRPr="001E35EF" w:rsidRDefault="001E35EF">
            <w:pPr>
              <w:rPr>
                <w:rFonts w:cs="Arial"/>
                <w:sz w:val="20"/>
                <w:szCs w:val="20"/>
                <w:lang w:eastAsia="ja-JP"/>
              </w:rPr>
            </w:pPr>
            <w:r w:rsidRPr="001E35EF">
              <w:rPr>
                <w:rFonts w:cs="Arial"/>
                <w:sz w:val="20"/>
                <w:szCs w:val="20"/>
                <w:lang w:eastAsia="ja-JP"/>
              </w:rPr>
              <w:t>PUSCH (BW1</w:t>
            </w:r>
            <w:r w:rsidR="00E86835">
              <w:rPr>
                <w:rFonts w:cs="Arial"/>
                <w:sz w:val="20"/>
                <w:szCs w:val="20"/>
                <w:lang w:eastAsia="ja-JP"/>
              </w:rPr>
              <w:t>/BW3</w:t>
            </w:r>
            <w:r w:rsidRPr="001E35EF">
              <w:rPr>
                <w:rFonts w:cs="Arial"/>
                <w:sz w:val="20"/>
                <w:szCs w:val="20"/>
                <w:lang w:eastAsia="ja-JP"/>
              </w:rPr>
              <w:t>, 25 PRBs; 25 kbps)</w:t>
            </w:r>
          </w:p>
        </w:tc>
        <w:tc>
          <w:tcPr>
            <w:tcW w:w="1059" w:type="dxa"/>
            <w:noWrap/>
            <w:hideMark/>
          </w:tcPr>
          <w:p w14:paraId="00F0DB75" w14:textId="4296620D" w:rsidR="001E35EF" w:rsidRPr="001E35EF" w:rsidRDefault="001E35EF" w:rsidP="001E35EF">
            <w:pPr>
              <w:rPr>
                <w:rFonts w:cs="Arial"/>
                <w:sz w:val="20"/>
                <w:szCs w:val="20"/>
                <w:lang w:eastAsia="ja-JP"/>
              </w:rPr>
            </w:pPr>
            <w:r w:rsidRPr="001E35EF">
              <w:rPr>
                <w:rFonts w:cs="Arial"/>
                <w:sz w:val="20"/>
                <w:szCs w:val="20"/>
                <w:lang w:eastAsia="ja-JP"/>
              </w:rPr>
              <w:t>0</w:t>
            </w:r>
            <w:r w:rsidR="0023436B">
              <w:rPr>
                <w:rFonts w:cs="Arial"/>
                <w:sz w:val="20"/>
                <w:szCs w:val="20"/>
                <w:lang w:eastAsia="ja-JP"/>
              </w:rPr>
              <w:t>.</w:t>
            </w:r>
            <w:r w:rsidRPr="001E35EF">
              <w:rPr>
                <w:rFonts w:cs="Arial"/>
                <w:sz w:val="20"/>
                <w:szCs w:val="20"/>
                <w:lang w:eastAsia="ja-JP"/>
              </w:rPr>
              <w:t>0</w:t>
            </w:r>
          </w:p>
        </w:tc>
        <w:tc>
          <w:tcPr>
            <w:tcW w:w="1420" w:type="dxa"/>
            <w:noWrap/>
            <w:hideMark/>
          </w:tcPr>
          <w:p w14:paraId="331FD6BF" w14:textId="0CDE8382" w:rsidR="001E35EF" w:rsidRPr="001E35EF" w:rsidRDefault="001E35EF" w:rsidP="001E35EF">
            <w:pPr>
              <w:rPr>
                <w:rFonts w:cs="Arial"/>
                <w:color w:val="FF0000"/>
                <w:sz w:val="20"/>
                <w:szCs w:val="20"/>
                <w:lang w:eastAsia="ja-JP"/>
              </w:rPr>
            </w:pPr>
            <w:r w:rsidRPr="001E35EF">
              <w:rPr>
                <w:rFonts w:cs="Arial"/>
                <w:color w:val="FF0000"/>
                <w:sz w:val="20"/>
                <w:szCs w:val="20"/>
                <w:lang w:eastAsia="ja-JP"/>
              </w:rPr>
              <w:t>-2</w:t>
            </w:r>
            <w:r w:rsidR="0023436B">
              <w:rPr>
                <w:rFonts w:cs="Arial"/>
                <w:color w:val="FF0000"/>
                <w:sz w:val="20"/>
                <w:szCs w:val="20"/>
                <w:lang w:eastAsia="ja-JP"/>
              </w:rPr>
              <w:t>.</w:t>
            </w:r>
            <w:r w:rsidRPr="001E35EF">
              <w:rPr>
                <w:rFonts w:cs="Arial"/>
                <w:color w:val="FF0000"/>
                <w:sz w:val="20"/>
                <w:szCs w:val="20"/>
                <w:lang w:eastAsia="ja-JP"/>
              </w:rPr>
              <w:t>8</w:t>
            </w:r>
          </w:p>
        </w:tc>
        <w:tc>
          <w:tcPr>
            <w:tcW w:w="1420" w:type="dxa"/>
            <w:noWrap/>
            <w:hideMark/>
          </w:tcPr>
          <w:p w14:paraId="677E1C8D" w14:textId="5A662414" w:rsidR="001E35EF" w:rsidRPr="001E35EF" w:rsidRDefault="001E35EF" w:rsidP="001E35EF">
            <w:pPr>
              <w:rPr>
                <w:rFonts w:cs="Arial"/>
                <w:color w:val="FF0000"/>
                <w:sz w:val="20"/>
                <w:szCs w:val="20"/>
                <w:lang w:eastAsia="ja-JP"/>
              </w:rPr>
            </w:pPr>
            <w:r w:rsidRPr="001E35EF">
              <w:rPr>
                <w:rFonts w:cs="Arial"/>
                <w:color w:val="FF0000"/>
                <w:sz w:val="20"/>
                <w:szCs w:val="20"/>
                <w:lang w:eastAsia="ja-JP"/>
              </w:rPr>
              <w:t>-2</w:t>
            </w:r>
            <w:r w:rsidR="0023436B">
              <w:rPr>
                <w:rFonts w:cs="Arial"/>
                <w:color w:val="FF0000"/>
                <w:sz w:val="20"/>
                <w:szCs w:val="20"/>
                <w:lang w:eastAsia="ja-JP"/>
              </w:rPr>
              <w:t>.</w:t>
            </w:r>
            <w:r w:rsidRPr="001E35EF">
              <w:rPr>
                <w:rFonts w:cs="Arial"/>
                <w:color w:val="FF0000"/>
                <w:sz w:val="20"/>
                <w:szCs w:val="20"/>
                <w:lang w:eastAsia="ja-JP"/>
              </w:rPr>
              <w:t>8</w:t>
            </w:r>
          </w:p>
        </w:tc>
      </w:tr>
      <w:tr w:rsidR="001E35EF" w:rsidRPr="001E35EF" w14:paraId="784738CB" w14:textId="77777777" w:rsidTr="001E35EF">
        <w:trPr>
          <w:trHeight w:val="300"/>
          <w:jc w:val="center"/>
        </w:trPr>
        <w:tc>
          <w:tcPr>
            <w:tcW w:w="4233" w:type="dxa"/>
            <w:noWrap/>
            <w:hideMark/>
          </w:tcPr>
          <w:p w14:paraId="44C7B673" w14:textId="77777777" w:rsidR="001E35EF" w:rsidRPr="001E35EF" w:rsidRDefault="001E35EF">
            <w:pPr>
              <w:rPr>
                <w:rFonts w:cs="Arial"/>
                <w:sz w:val="20"/>
                <w:szCs w:val="20"/>
                <w:lang w:eastAsia="ja-JP"/>
              </w:rPr>
            </w:pPr>
            <w:r w:rsidRPr="001E35EF">
              <w:rPr>
                <w:rFonts w:cs="Arial"/>
                <w:sz w:val="20"/>
                <w:szCs w:val="20"/>
                <w:lang w:eastAsia="ja-JP"/>
              </w:rPr>
              <w:t>PUCCH 2 bits (BW1, 25 PRBs)</w:t>
            </w:r>
          </w:p>
        </w:tc>
        <w:tc>
          <w:tcPr>
            <w:tcW w:w="1059" w:type="dxa"/>
            <w:noWrap/>
            <w:hideMark/>
          </w:tcPr>
          <w:p w14:paraId="264B1DDE" w14:textId="0C894B8C"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1</w:t>
            </w:r>
          </w:p>
        </w:tc>
        <w:tc>
          <w:tcPr>
            <w:tcW w:w="1420" w:type="dxa"/>
            <w:noWrap/>
            <w:hideMark/>
          </w:tcPr>
          <w:p w14:paraId="2AC59E0C" w14:textId="2131F873"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9</w:t>
            </w:r>
          </w:p>
        </w:tc>
        <w:tc>
          <w:tcPr>
            <w:tcW w:w="1420" w:type="dxa"/>
            <w:noWrap/>
            <w:hideMark/>
          </w:tcPr>
          <w:p w14:paraId="7A4D0860" w14:textId="63AA0FF0"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1</w:t>
            </w:r>
          </w:p>
        </w:tc>
      </w:tr>
      <w:tr w:rsidR="001E35EF" w:rsidRPr="001E35EF" w14:paraId="487071BB" w14:textId="77777777" w:rsidTr="001E35EF">
        <w:trPr>
          <w:trHeight w:val="300"/>
          <w:jc w:val="center"/>
        </w:trPr>
        <w:tc>
          <w:tcPr>
            <w:tcW w:w="4233" w:type="dxa"/>
            <w:noWrap/>
            <w:hideMark/>
          </w:tcPr>
          <w:p w14:paraId="5F5AAF91" w14:textId="77777777" w:rsidR="001E35EF" w:rsidRPr="001E35EF" w:rsidRDefault="001E35EF">
            <w:pPr>
              <w:rPr>
                <w:rFonts w:cs="Arial"/>
                <w:sz w:val="20"/>
                <w:szCs w:val="20"/>
                <w:lang w:eastAsia="ja-JP"/>
              </w:rPr>
            </w:pPr>
            <w:r w:rsidRPr="001E35EF">
              <w:rPr>
                <w:rFonts w:cs="Arial"/>
                <w:sz w:val="20"/>
                <w:szCs w:val="20"/>
                <w:lang w:eastAsia="ja-JP"/>
              </w:rPr>
              <w:t>PUCCH 11 bits (BW1, 25 PRBs)</w:t>
            </w:r>
          </w:p>
        </w:tc>
        <w:tc>
          <w:tcPr>
            <w:tcW w:w="1059" w:type="dxa"/>
            <w:noWrap/>
            <w:hideMark/>
          </w:tcPr>
          <w:p w14:paraId="7D422B46" w14:textId="3BAD3817"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c>
          <w:tcPr>
            <w:tcW w:w="1420" w:type="dxa"/>
            <w:noWrap/>
            <w:hideMark/>
          </w:tcPr>
          <w:p w14:paraId="6E831A15" w14:textId="624A50B2"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c>
          <w:tcPr>
            <w:tcW w:w="1420" w:type="dxa"/>
            <w:noWrap/>
            <w:hideMark/>
          </w:tcPr>
          <w:p w14:paraId="368C88FF" w14:textId="10529E55"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r>
      <w:tr w:rsidR="001E35EF" w:rsidRPr="001E35EF" w14:paraId="2ACB3E35" w14:textId="77777777" w:rsidTr="001E35EF">
        <w:trPr>
          <w:trHeight w:val="300"/>
          <w:jc w:val="center"/>
        </w:trPr>
        <w:tc>
          <w:tcPr>
            <w:tcW w:w="4233" w:type="dxa"/>
            <w:noWrap/>
            <w:hideMark/>
          </w:tcPr>
          <w:p w14:paraId="1CC7FDA2" w14:textId="77777777" w:rsidR="001E35EF" w:rsidRPr="001E35EF" w:rsidRDefault="001E35EF">
            <w:pPr>
              <w:rPr>
                <w:rFonts w:cs="Arial"/>
                <w:sz w:val="20"/>
                <w:szCs w:val="20"/>
                <w:lang w:eastAsia="ja-JP"/>
              </w:rPr>
            </w:pPr>
            <w:r w:rsidRPr="001E35EF">
              <w:rPr>
                <w:rFonts w:cs="Arial"/>
                <w:sz w:val="20"/>
                <w:szCs w:val="20"/>
                <w:lang w:eastAsia="ja-JP"/>
              </w:rPr>
              <w:t>PUCCH 22 bits (BW1, 25 PRBs)</w:t>
            </w:r>
          </w:p>
        </w:tc>
        <w:tc>
          <w:tcPr>
            <w:tcW w:w="1059" w:type="dxa"/>
            <w:noWrap/>
            <w:hideMark/>
          </w:tcPr>
          <w:p w14:paraId="7A38B3BB" w14:textId="6A84FDDA"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4</w:t>
            </w:r>
          </w:p>
        </w:tc>
        <w:tc>
          <w:tcPr>
            <w:tcW w:w="1420" w:type="dxa"/>
            <w:noWrap/>
            <w:hideMark/>
          </w:tcPr>
          <w:p w14:paraId="6C540916" w14:textId="51D691F0"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4</w:t>
            </w:r>
          </w:p>
        </w:tc>
        <w:tc>
          <w:tcPr>
            <w:tcW w:w="1420" w:type="dxa"/>
            <w:noWrap/>
            <w:hideMark/>
          </w:tcPr>
          <w:p w14:paraId="6EED9071" w14:textId="175CC14D"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4</w:t>
            </w:r>
          </w:p>
        </w:tc>
      </w:tr>
    </w:tbl>
    <w:p w14:paraId="3F193F29" w14:textId="4698E721" w:rsidR="006123F6" w:rsidRDefault="006123F6" w:rsidP="00D965C3">
      <w:pPr>
        <w:rPr>
          <w:lang w:eastAsia="ja-JP"/>
        </w:rPr>
      </w:pPr>
    </w:p>
    <w:p w14:paraId="53DDB1CE" w14:textId="6529E6BE" w:rsidR="00685822" w:rsidRPr="00803BE4" w:rsidRDefault="00685822" w:rsidP="00685822">
      <w:pPr>
        <w:pStyle w:val="Caption"/>
        <w:jc w:val="center"/>
      </w:pPr>
      <w:bookmarkStart w:id="27" w:name="_Ref111080503"/>
      <w:r>
        <w:t xml:space="preserve">Table </w:t>
      </w:r>
      <w:r>
        <w:fldChar w:fldCharType="begin"/>
      </w:r>
      <w:r>
        <w:instrText xml:space="preserve"> SEQ Table \* ARABIC </w:instrText>
      </w:r>
      <w:r>
        <w:fldChar w:fldCharType="separate"/>
      </w:r>
      <w:r w:rsidR="00693937">
        <w:rPr>
          <w:noProof/>
        </w:rPr>
        <w:t>17</w:t>
      </w:r>
      <w:r>
        <w:fldChar w:fldCharType="end"/>
      </w:r>
      <w:bookmarkEnd w:id="27"/>
      <w:r w:rsidRPr="00803BE4">
        <w:t xml:space="preserve">: Coverage </w:t>
      </w:r>
      <w:r>
        <w:t>margin</w:t>
      </w:r>
      <w:r w:rsidRPr="00803BE4">
        <w:t xml:space="preserve"> (dB) in </w:t>
      </w:r>
      <w:r>
        <w:t>Rural</w:t>
      </w:r>
      <w:r w:rsidRPr="00803BE4">
        <w:t xml:space="preserve"> scenario at </w:t>
      </w:r>
      <w:r>
        <w:t>0</w:t>
      </w:r>
      <w:r w:rsidRPr="00803BE4">
        <w:t>.</w:t>
      </w:r>
      <w:r>
        <w:t>7</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w:t>
      </w:r>
    </w:p>
    <w:tbl>
      <w:tblPr>
        <w:tblStyle w:val="TableGrid"/>
        <w:tblW w:w="0" w:type="auto"/>
        <w:jc w:val="center"/>
        <w:tblLook w:val="04A0" w:firstRow="1" w:lastRow="0" w:firstColumn="1" w:lastColumn="0" w:noHBand="0" w:noVBand="1"/>
      </w:tblPr>
      <w:tblGrid>
        <w:gridCol w:w="4233"/>
        <w:gridCol w:w="1059"/>
        <w:gridCol w:w="1420"/>
        <w:gridCol w:w="1420"/>
      </w:tblGrid>
      <w:tr w:rsidR="00685822" w:rsidRPr="00685822" w14:paraId="31D8575C" w14:textId="77777777" w:rsidTr="00685822">
        <w:trPr>
          <w:trHeight w:val="300"/>
          <w:jc w:val="center"/>
        </w:trPr>
        <w:tc>
          <w:tcPr>
            <w:tcW w:w="4233" w:type="dxa"/>
            <w:noWrap/>
            <w:hideMark/>
          </w:tcPr>
          <w:p w14:paraId="20D7652C" w14:textId="77777777" w:rsidR="00685822" w:rsidRPr="00685822" w:rsidRDefault="00685822">
            <w:pPr>
              <w:rPr>
                <w:rFonts w:cs="Arial"/>
                <w:b/>
                <w:bCs/>
                <w:sz w:val="20"/>
                <w:szCs w:val="20"/>
                <w:lang w:eastAsia="ja-JP"/>
              </w:rPr>
            </w:pPr>
            <w:r w:rsidRPr="00685822">
              <w:rPr>
                <w:rFonts w:cs="Arial"/>
                <w:b/>
                <w:bCs/>
                <w:sz w:val="20"/>
                <w:szCs w:val="20"/>
                <w:lang w:eastAsia="ja-JP"/>
              </w:rPr>
              <w:lastRenderedPageBreak/>
              <w:t>Channels</w:t>
            </w:r>
          </w:p>
        </w:tc>
        <w:tc>
          <w:tcPr>
            <w:tcW w:w="1059" w:type="dxa"/>
            <w:noWrap/>
            <w:hideMark/>
          </w:tcPr>
          <w:p w14:paraId="7D0831F3" w14:textId="77777777" w:rsidR="00685822" w:rsidRPr="00685822" w:rsidRDefault="00685822">
            <w:pPr>
              <w:rPr>
                <w:rFonts w:cs="Arial"/>
                <w:b/>
                <w:bCs/>
                <w:sz w:val="20"/>
                <w:szCs w:val="20"/>
                <w:lang w:eastAsia="ja-JP"/>
              </w:rPr>
            </w:pPr>
            <w:r w:rsidRPr="00685822">
              <w:rPr>
                <w:rFonts w:cs="Arial"/>
                <w:b/>
                <w:bCs/>
                <w:sz w:val="20"/>
                <w:szCs w:val="20"/>
                <w:lang w:eastAsia="ja-JP"/>
              </w:rPr>
              <w:t>Rel-17 RedCap UE</w:t>
            </w:r>
          </w:p>
        </w:tc>
        <w:tc>
          <w:tcPr>
            <w:tcW w:w="1420" w:type="dxa"/>
            <w:noWrap/>
            <w:hideMark/>
          </w:tcPr>
          <w:p w14:paraId="3E7143FF" w14:textId="210D3E14" w:rsidR="00685822" w:rsidRPr="00685822" w:rsidRDefault="00685822">
            <w:pPr>
              <w:rPr>
                <w:rFonts w:cs="Arial"/>
                <w:b/>
                <w:bCs/>
                <w:sz w:val="20"/>
                <w:szCs w:val="20"/>
                <w:lang w:eastAsia="ja-JP"/>
              </w:rPr>
            </w:pPr>
            <w:r w:rsidRPr="00685822">
              <w:rPr>
                <w:rFonts w:cs="Arial"/>
                <w:b/>
                <w:bCs/>
                <w:sz w:val="20"/>
                <w:szCs w:val="20"/>
                <w:lang w:eastAsia="ja-JP"/>
              </w:rPr>
              <w:t>5</w:t>
            </w:r>
            <w:r w:rsidR="00E86835">
              <w:rPr>
                <w:rFonts w:cs="Arial"/>
                <w:b/>
                <w:bCs/>
                <w:sz w:val="20"/>
                <w:szCs w:val="20"/>
                <w:lang w:eastAsia="ja-JP"/>
              </w:rPr>
              <w:t>-</w:t>
            </w:r>
            <w:r w:rsidRPr="00685822">
              <w:rPr>
                <w:rFonts w:cs="Arial"/>
                <w:b/>
                <w:bCs/>
                <w:sz w:val="20"/>
                <w:szCs w:val="20"/>
                <w:lang w:eastAsia="ja-JP"/>
              </w:rPr>
              <w:t>MHz RedCap UE (BW1)</w:t>
            </w:r>
          </w:p>
        </w:tc>
        <w:tc>
          <w:tcPr>
            <w:tcW w:w="1420" w:type="dxa"/>
            <w:noWrap/>
            <w:hideMark/>
          </w:tcPr>
          <w:p w14:paraId="1A4A5CD7" w14:textId="427A0B6B" w:rsidR="00685822" w:rsidRPr="00685822" w:rsidRDefault="00685822">
            <w:pPr>
              <w:rPr>
                <w:rFonts w:cs="Arial"/>
                <w:b/>
                <w:bCs/>
                <w:sz w:val="20"/>
                <w:szCs w:val="20"/>
                <w:lang w:eastAsia="ja-JP"/>
              </w:rPr>
            </w:pPr>
            <w:r w:rsidRPr="00685822">
              <w:rPr>
                <w:rFonts w:cs="Arial"/>
                <w:b/>
                <w:bCs/>
                <w:sz w:val="20"/>
                <w:szCs w:val="20"/>
                <w:lang w:eastAsia="ja-JP"/>
              </w:rPr>
              <w:t>5</w:t>
            </w:r>
            <w:r w:rsidR="00E86835">
              <w:rPr>
                <w:rFonts w:cs="Arial"/>
                <w:b/>
                <w:bCs/>
                <w:sz w:val="20"/>
                <w:szCs w:val="20"/>
                <w:lang w:eastAsia="ja-JP"/>
              </w:rPr>
              <w:t>-</w:t>
            </w:r>
            <w:r w:rsidRPr="00685822">
              <w:rPr>
                <w:rFonts w:cs="Arial"/>
                <w:b/>
                <w:bCs/>
                <w:sz w:val="20"/>
                <w:szCs w:val="20"/>
                <w:lang w:eastAsia="ja-JP"/>
              </w:rPr>
              <w:t>MHz RedCap UE (BW3)</w:t>
            </w:r>
          </w:p>
        </w:tc>
      </w:tr>
      <w:tr w:rsidR="00685822" w:rsidRPr="00685822" w14:paraId="1C476569" w14:textId="77777777" w:rsidTr="00685822">
        <w:trPr>
          <w:trHeight w:val="300"/>
          <w:jc w:val="center"/>
        </w:trPr>
        <w:tc>
          <w:tcPr>
            <w:tcW w:w="4233" w:type="dxa"/>
            <w:noWrap/>
            <w:hideMark/>
          </w:tcPr>
          <w:p w14:paraId="539C2130" w14:textId="77777777" w:rsidR="00685822" w:rsidRPr="00685822" w:rsidRDefault="00685822">
            <w:pPr>
              <w:rPr>
                <w:rFonts w:cs="Arial"/>
                <w:sz w:val="20"/>
                <w:szCs w:val="20"/>
                <w:lang w:eastAsia="ja-JP"/>
              </w:rPr>
            </w:pPr>
            <w:r w:rsidRPr="00685822">
              <w:rPr>
                <w:rFonts w:cs="Arial"/>
                <w:sz w:val="20"/>
                <w:szCs w:val="20"/>
                <w:lang w:eastAsia="ja-JP"/>
              </w:rPr>
              <w:t>PBCH (BW1, 25 PRBs)</w:t>
            </w:r>
          </w:p>
        </w:tc>
        <w:tc>
          <w:tcPr>
            <w:tcW w:w="1059" w:type="dxa"/>
            <w:noWrap/>
            <w:hideMark/>
          </w:tcPr>
          <w:p w14:paraId="75BD68E6" w14:textId="5D33C07B"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0</w:t>
            </w:r>
          </w:p>
        </w:tc>
        <w:tc>
          <w:tcPr>
            <w:tcW w:w="1420" w:type="dxa"/>
            <w:noWrap/>
            <w:hideMark/>
          </w:tcPr>
          <w:p w14:paraId="7E6E3C3B" w14:textId="416F5639"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0</w:t>
            </w:r>
          </w:p>
        </w:tc>
        <w:tc>
          <w:tcPr>
            <w:tcW w:w="1420" w:type="dxa"/>
            <w:noWrap/>
            <w:hideMark/>
          </w:tcPr>
          <w:p w14:paraId="6609AD3A" w14:textId="5DC40E37"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0</w:t>
            </w:r>
          </w:p>
        </w:tc>
      </w:tr>
      <w:tr w:rsidR="00685822" w:rsidRPr="00685822" w14:paraId="1337D72F" w14:textId="77777777" w:rsidTr="00685822">
        <w:trPr>
          <w:trHeight w:val="300"/>
          <w:jc w:val="center"/>
        </w:trPr>
        <w:tc>
          <w:tcPr>
            <w:tcW w:w="4233" w:type="dxa"/>
            <w:noWrap/>
            <w:hideMark/>
          </w:tcPr>
          <w:p w14:paraId="7A0A30BA" w14:textId="07673A96" w:rsidR="00685822" w:rsidRPr="00685822" w:rsidRDefault="00685822">
            <w:pPr>
              <w:rPr>
                <w:rFonts w:cs="Arial"/>
                <w:sz w:val="20"/>
                <w:szCs w:val="20"/>
                <w:lang w:eastAsia="ja-JP"/>
              </w:rPr>
            </w:pPr>
            <w:r w:rsidRPr="00685822">
              <w:rPr>
                <w:rFonts w:cs="Arial"/>
                <w:sz w:val="20"/>
                <w:szCs w:val="20"/>
                <w:lang w:eastAsia="ja-JP"/>
              </w:rPr>
              <w:t>PDCCH CSS (BW1, 25 PRBs; CORESET: 2 symbols, 48 PRBs; AL16)</w:t>
            </w:r>
          </w:p>
        </w:tc>
        <w:tc>
          <w:tcPr>
            <w:tcW w:w="1059" w:type="dxa"/>
            <w:noWrap/>
            <w:hideMark/>
          </w:tcPr>
          <w:p w14:paraId="30A17B48" w14:textId="6713AE74"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c>
          <w:tcPr>
            <w:tcW w:w="1420" w:type="dxa"/>
            <w:noWrap/>
            <w:hideMark/>
          </w:tcPr>
          <w:p w14:paraId="3E03523F" w14:textId="3C016307" w:rsidR="00685822" w:rsidRPr="00685822" w:rsidRDefault="00685822" w:rsidP="00685822">
            <w:pPr>
              <w:rPr>
                <w:rFonts w:cs="Arial"/>
                <w:sz w:val="20"/>
                <w:szCs w:val="20"/>
                <w:lang w:eastAsia="ja-JP"/>
              </w:rPr>
            </w:pPr>
            <w:r w:rsidRPr="00685822">
              <w:rPr>
                <w:rFonts w:cs="Arial"/>
                <w:sz w:val="20"/>
                <w:szCs w:val="20"/>
                <w:lang w:eastAsia="ja-JP"/>
              </w:rPr>
              <w:t>0</w:t>
            </w:r>
            <w:r w:rsidR="0023436B">
              <w:rPr>
                <w:rFonts w:cs="Arial"/>
                <w:sz w:val="20"/>
                <w:szCs w:val="20"/>
                <w:lang w:eastAsia="ja-JP"/>
              </w:rPr>
              <w:t>.</w:t>
            </w:r>
            <w:r w:rsidRPr="00685822">
              <w:rPr>
                <w:rFonts w:cs="Arial"/>
                <w:sz w:val="20"/>
                <w:szCs w:val="20"/>
                <w:lang w:eastAsia="ja-JP"/>
              </w:rPr>
              <w:t>6</w:t>
            </w:r>
          </w:p>
        </w:tc>
        <w:tc>
          <w:tcPr>
            <w:tcW w:w="1420" w:type="dxa"/>
            <w:noWrap/>
            <w:hideMark/>
          </w:tcPr>
          <w:p w14:paraId="2077139B" w14:textId="7BD6742C"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r>
      <w:tr w:rsidR="00685822" w:rsidRPr="00685822" w14:paraId="042F24F9" w14:textId="77777777" w:rsidTr="00685822">
        <w:trPr>
          <w:trHeight w:val="300"/>
          <w:jc w:val="center"/>
        </w:trPr>
        <w:tc>
          <w:tcPr>
            <w:tcW w:w="4233" w:type="dxa"/>
            <w:noWrap/>
            <w:hideMark/>
          </w:tcPr>
          <w:p w14:paraId="6046F08D" w14:textId="1E3F4D28" w:rsidR="00685822" w:rsidRPr="00685822" w:rsidRDefault="00685822">
            <w:pPr>
              <w:rPr>
                <w:rFonts w:cs="Arial"/>
                <w:sz w:val="20"/>
                <w:szCs w:val="20"/>
                <w:lang w:eastAsia="ja-JP"/>
              </w:rPr>
            </w:pPr>
            <w:r w:rsidRPr="00685822">
              <w:rPr>
                <w:rFonts w:cs="Arial"/>
                <w:sz w:val="20"/>
                <w:szCs w:val="20"/>
                <w:lang w:eastAsia="ja-JP"/>
              </w:rPr>
              <w:t>PDCCH CSS (BW1, 25 PRBs; CORESET: 3 symbols, 24 PRBs; AL8)</w:t>
            </w:r>
          </w:p>
        </w:tc>
        <w:tc>
          <w:tcPr>
            <w:tcW w:w="1059" w:type="dxa"/>
            <w:noWrap/>
            <w:hideMark/>
          </w:tcPr>
          <w:p w14:paraId="0BB67205" w14:textId="73969CE4"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c>
          <w:tcPr>
            <w:tcW w:w="1420" w:type="dxa"/>
            <w:noWrap/>
            <w:hideMark/>
          </w:tcPr>
          <w:p w14:paraId="7140D19A" w14:textId="4F757CE1"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2</w:t>
            </w:r>
          </w:p>
        </w:tc>
        <w:tc>
          <w:tcPr>
            <w:tcW w:w="1420" w:type="dxa"/>
            <w:noWrap/>
            <w:hideMark/>
          </w:tcPr>
          <w:p w14:paraId="5EB5EC17" w14:textId="0AF32AB2"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r>
      <w:tr w:rsidR="00685822" w:rsidRPr="00685822" w14:paraId="042DB072" w14:textId="77777777" w:rsidTr="00685822">
        <w:trPr>
          <w:trHeight w:val="300"/>
          <w:jc w:val="center"/>
        </w:trPr>
        <w:tc>
          <w:tcPr>
            <w:tcW w:w="4233" w:type="dxa"/>
            <w:noWrap/>
            <w:hideMark/>
          </w:tcPr>
          <w:p w14:paraId="1FAA062D" w14:textId="37BE3FCB" w:rsidR="00685822" w:rsidRPr="00685822" w:rsidRDefault="00685822">
            <w:pPr>
              <w:rPr>
                <w:rFonts w:cs="Arial"/>
                <w:sz w:val="20"/>
                <w:szCs w:val="20"/>
                <w:lang w:eastAsia="ja-JP"/>
              </w:rPr>
            </w:pPr>
            <w:r w:rsidRPr="00685822">
              <w:rPr>
                <w:rFonts w:cs="Arial"/>
                <w:sz w:val="20"/>
                <w:szCs w:val="20"/>
                <w:lang w:eastAsia="ja-JP"/>
              </w:rPr>
              <w:t>SIB1 (BW1</w:t>
            </w:r>
            <w:r w:rsidR="00AE57BC">
              <w:rPr>
                <w:rFonts w:cs="Arial"/>
                <w:sz w:val="20"/>
                <w:szCs w:val="20"/>
                <w:lang w:eastAsia="ja-JP"/>
              </w:rPr>
              <w:t>/BW3</w:t>
            </w:r>
            <w:r w:rsidRPr="00685822">
              <w:rPr>
                <w:rFonts w:cs="Arial"/>
                <w:sz w:val="20"/>
                <w:szCs w:val="20"/>
                <w:lang w:eastAsia="ja-JP"/>
              </w:rPr>
              <w:t>, 25 PRBs; SIB1 &gt; 5 MHz; TBS 1256 bits)</w:t>
            </w:r>
          </w:p>
        </w:tc>
        <w:tc>
          <w:tcPr>
            <w:tcW w:w="1059" w:type="dxa"/>
            <w:noWrap/>
            <w:hideMark/>
          </w:tcPr>
          <w:p w14:paraId="352DC271" w14:textId="472BFE20"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2</w:t>
            </w:r>
          </w:p>
        </w:tc>
        <w:tc>
          <w:tcPr>
            <w:tcW w:w="1420" w:type="dxa"/>
            <w:noWrap/>
            <w:hideMark/>
          </w:tcPr>
          <w:p w14:paraId="37892B37" w14:textId="7012A380"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6</w:t>
            </w:r>
          </w:p>
        </w:tc>
        <w:tc>
          <w:tcPr>
            <w:tcW w:w="1420" w:type="dxa"/>
            <w:noWrap/>
            <w:hideMark/>
          </w:tcPr>
          <w:p w14:paraId="244B9F5E" w14:textId="174722F0"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6</w:t>
            </w:r>
          </w:p>
        </w:tc>
      </w:tr>
      <w:tr w:rsidR="00685822" w:rsidRPr="00685822" w14:paraId="76668DB3" w14:textId="77777777" w:rsidTr="00685822">
        <w:trPr>
          <w:trHeight w:val="300"/>
          <w:jc w:val="center"/>
        </w:trPr>
        <w:tc>
          <w:tcPr>
            <w:tcW w:w="4233" w:type="dxa"/>
            <w:noWrap/>
            <w:hideMark/>
          </w:tcPr>
          <w:p w14:paraId="67D6A9FA" w14:textId="18A22930" w:rsidR="00685822" w:rsidRPr="00685822" w:rsidRDefault="00685822">
            <w:pPr>
              <w:rPr>
                <w:rFonts w:cs="Arial"/>
                <w:sz w:val="20"/>
                <w:szCs w:val="20"/>
                <w:lang w:eastAsia="ja-JP"/>
              </w:rPr>
            </w:pPr>
            <w:r w:rsidRPr="00685822">
              <w:rPr>
                <w:rFonts w:cs="Arial"/>
                <w:sz w:val="20"/>
                <w:szCs w:val="20"/>
                <w:lang w:eastAsia="ja-JP"/>
              </w:rPr>
              <w:t>SIB1 (BW1</w:t>
            </w:r>
            <w:r w:rsidR="00AE57BC">
              <w:rPr>
                <w:rFonts w:cs="Arial"/>
                <w:sz w:val="20"/>
                <w:szCs w:val="20"/>
                <w:lang w:eastAsia="ja-JP"/>
              </w:rPr>
              <w:t>/BW3</w:t>
            </w:r>
            <w:r w:rsidRPr="00685822">
              <w:rPr>
                <w:rFonts w:cs="Arial"/>
                <w:sz w:val="20"/>
                <w:szCs w:val="20"/>
                <w:lang w:eastAsia="ja-JP"/>
              </w:rPr>
              <w:t>, 25 PRBs; SIB1 &lt; 5 MHz; TBS 1256 bits; 1 transmission</w:t>
            </w:r>
          </w:p>
        </w:tc>
        <w:tc>
          <w:tcPr>
            <w:tcW w:w="1059" w:type="dxa"/>
            <w:noWrap/>
            <w:hideMark/>
          </w:tcPr>
          <w:p w14:paraId="114BBBA7" w14:textId="604B452D"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2</w:t>
            </w:r>
          </w:p>
        </w:tc>
        <w:tc>
          <w:tcPr>
            <w:tcW w:w="1420" w:type="dxa"/>
            <w:noWrap/>
            <w:hideMark/>
          </w:tcPr>
          <w:p w14:paraId="216A9FB4" w14:textId="02D7BC16"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6</w:t>
            </w:r>
          </w:p>
        </w:tc>
        <w:tc>
          <w:tcPr>
            <w:tcW w:w="1420" w:type="dxa"/>
            <w:noWrap/>
            <w:hideMark/>
          </w:tcPr>
          <w:p w14:paraId="127D9269" w14:textId="14F42C66"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6</w:t>
            </w:r>
          </w:p>
        </w:tc>
      </w:tr>
      <w:tr w:rsidR="00685822" w:rsidRPr="00685822" w14:paraId="493BF0E8" w14:textId="77777777" w:rsidTr="00685822">
        <w:trPr>
          <w:trHeight w:val="300"/>
          <w:jc w:val="center"/>
        </w:trPr>
        <w:tc>
          <w:tcPr>
            <w:tcW w:w="4233" w:type="dxa"/>
            <w:noWrap/>
            <w:hideMark/>
          </w:tcPr>
          <w:p w14:paraId="5756F7C6" w14:textId="77777777" w:rsidR="00685822" w:rsidRPr="00685822" w:rsidRDefault="00685822">
            <w:pPr>
              <w:rPr>
                <w:rFonts w:cs="Arial"/>
                <w:sz w:val="20"/>
                <w:szCs w:val="20"/>
                <w:lang w:eastAsia="ja-JP"/>
              </w:rPr>
            </w:pPr>
            <w:r w:rsidRPr="00685822">
              <w:rPr>
                <w:rFonts w:cs="Arial"/>
                <w:sz w:val="20"/>
                <w:szCs w:val="20"/>
                <w:lang w:eastAsia="ja-JP"/>
              </w:rPr>
              <w:t>PRACH Format 0 (BW1, 25 PRBs)</w:t>
            </w:r>
          </w:p>
        </w:tc>
        <w:tc>
          <w:tcPr>
            <w:tcW w:w="1059" w:type="dxa"/>
            <w:noWrap/>
            <w:hideMark/>
          </w:tcPr>
          <w:p w14:paraId="5B2889C9" w14:textId="2BE59D0A"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0</w:t>
            </w:r>
          </w:p>
        </w:tc>
        <w:tc>
          <w:tcPr>
            <w:tcW w:w="1420" w:type="dxa"/>
            <w:noWrap/>
            <w:hideMark/>
          </w:tcPr>
          <w:p w14:paraId="3D3ADD2E" w14:textId="2E4C9E2F"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0</w:t>
            </w:r>
          </w:p>
        </w:tc>
        <w:tc>
          <w:tcPr>
            <w:tcW w:w="1420" w:type="dxa"/>
            <w:noWrap/>
            <w:hideMark/>
          </w:tcPr>
          <w:p w14:paraId="1643FC8A" w14:textId="308E9603"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0</w:t>
            </w:r>
          </w:p>
        </w:tc>
      </w:tr>
      <w:tr w:rsidR="00685822" w:rsidRPr="00685822" w14:paraId="6D590346" w14:textId="77777777" w:rsidTr="00685822">
        <w:trPr>
          <w:trHeight w:val="300"/>
          <w:jc w:val="center"/>
        </w:trPr>
        <w:tc>
          <w:tcPr>
            <w:tcW w:w="4233" w:type="dxa"/>
            <w:noWrap/>
            <w:hideMark/>
          </w:tcPr>
          <w:p w14:paraId="1B95C5A8" w14:textId="2012D322" w:rsidR="00685822" w:rsidRPr="00685822" w:rsidRDefault="00685822">
            <w:pPr>
              <w:rPr>
                <w:rFonts w:cs="Arial"/>
                <w:sz w:val="20"/>
                <w:szCs w:val="20"/>
                <w:lang w:eastAsia="ja-JP"/>
              </w:rPr>
            </w:pPr>
            <w:r w:rsidRPr="00685822">
              <w:rPr>
                <w:rFonts w:cs="Arial"/>
                <w:sz w:val="20"/>
                <w:szCs w:val="20"/>
                <w:lang w:eastAsia="ja-JP"/>
              </w:rPr>
              <w:t>Msg2 (BW1</w:t>
            </w:r>
            <w:r w:rsidR="00AE57BC">
              <w:rPr>
                <w:rFonts w:cs="Arial"/>
                <w:sz w:val="20"/>
                <w:szCs w:val="20"/>
                <w:lang w:eastAsia="ja-JP"/>
              </w:rPr>
              <w:t>/BW3</w:t>
            </w:r>
            <w:r w:rsidRPr="00685822">
              <w:rPr>
                <w:rFonts w:cs="Arial"/>
                <w:sz w:val="20"/>
                <w:szCs w:val="20"/>
                <w:lang w:eastAsia="ja-JP"/>
              </w:rPr>
              <w:t>, 25 PRBs; TBS 72 bits)</w:t>
            </w:r>
          </w:p>
        </w:tc>
        <w:tc>
          <w:tcPr>
            <w:tcW w:w="1059" w:type="dxa"/>
            <w:noWrap/>
            <w:hideMark/>
          </w:tcPr>
          <w:p w14:paraId="4EAC8891" w14:textId="33728700"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4C00134B" w14:textId="0243222E"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39F0FE50" w14:textId="0C8104E9"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r>
      <w:tr w:rsidR="00685822" w:rsidRPr="00685822" w14:paraId="6B4CD5FA" w14:textId="77777777" w:rsidTr="00685822">
        <w:trPr>
          <w:trHeight w:val="300"/>
          <w:jc w:val="center"/>
        </w:trPr>
        <w:tc>
          <w:tcPr>
            <w:tcW w:w="4233" w:type="dxa"/>
            <w:noWrap/>
            <w:hideMark/>
          </w:tcPr>
          <w:p w14:paraId="0ADF87D3" w14:textId="0D3A77C7" w:rsidR="00685822" w:rsidRPr="00685822" w:rsidRDefault="00685822">
            <w:pPr>
              <w:rPr>
                <w:rFonts w:cs="Arial"/>
                <w:sz w:val="20"/>
                <w:szCs w:val="20"/>
                <w:lang w:eastAsia="ja-JP"/>
              </w:rPr>
            </w:pPr>
            <w:r w:rsidRPr="00685822">
              <w:rPr>
                <w:rFonts w:cs="Arial"/>
                <w:sz w:val="20"/>
                <w:szCs w:val="20"/>
                <w:lang w:eastAsia="ja-JP"/>
              </w:rPr>
              <w:t>Msg2 (BW1</w:t>
            </w:r>
            <w:r w:rsidR="00AE57BC">
              <w:rPr>
                <w:rFonts w:cs="Arial"/>
                <w:sz w:val="20"/>
                <w:szCs w:val="20"/>
                <w:lang w:eastAsia="ja-JP"/>
              </w:rPr>
              <w:t>/BW3</w:t>
            </w:r>
            <w:r w:rsidRPr="00685822">
              <w:rPr>
                <w:rFonts w:cs="Arial"/>
                <w:sz w:val="20"/>
                <w:szCs w:val="20"/>
                <w:lang w:eastAsia="ja-JP"/>
              </w:rPr>
              <w:t>, 25 PRBs; TBS scaling factor 0.5)</w:t>
            </w:r>
          </w:p>
        </w:tc>
        <w:tc>
          <w:tcPr>
            <w:tcW w:w="1059" w:type="dxa"/>
            <w:noWrap/>
            <w:hideMark/>
          </w:tcPr>
          <w:p w14:paraId="55F11EC4" w14:textId="1C1A4987"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1E362018" w14:textId="4C1582E8"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1D79F8DC" w14:textId="28C8CDC5"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r>
      <w:tr w:rsidR="00685822" w:rsidRPr="00685822" w14:paraId="1DC0E232" w14:textId="77777777" w:rsidTr="00685822">
        <w:trPr>
          <w:trHeight w:val="300"/>
          <w:jc w:val="center"/>
        </w:trPr>
        <w:tc>
          <w:tcPr>
            <w:tcW w:w="4233" w:type="dxa"/>
            <w:noWrap/>
            <w:hideMark/>
          </w:tcPr>
          <w:p w14:paraId="7DB9D1A6" w14:textId="1711B828" w:rsidR="00685822" w:rsidRPr="00685822" w:rsidRDefault="00685822">
            <w:pPr>
              <w:rPr>
                <w:rFonts w:cs="Arial"/>
                <w:sz w:val="20"/>
                <w:szCs w:val="20"/>
                <w:lang w:eastAsia="ja-JP"/>
              </w:rPr>
            </w:pPr>
            <w:r w:rsidRPr="00685822">
              <w:rPr>
                <w:rFonts w:cs="Arial"/>
                <w:sz w:val="20"/>
                <w:szCs w:val="20"/>
                <w:lang w:eastAsia="ja-JP"/>
              </w:rPr>
              <w:t>Msg2 (BW1</w:t>
            </w:r>
            <w:r w:rsidR="00AE57BC">
              <w:rPr>
                <w:rFonts w:cs="Arial"/>
                <w:sz w:val="20"/>
                <w:szCs w:val="20"/>
                <w:lang w:eastAsia="ja-JP"/>
              </w:rPr>
              <w:t>/BW3</w:t>
            </w:r>
            <w:r w:rsidRPr="00685822">
              <w:rPr>
                <w:rFonts w:cs="Arial"/>
                <w:sz w:val="20"/>
                <w:szCs w:val="20"/>
                <w:lang w:eastAsia="ja-JP"/>
              </w:rPr>
              <w:t>, 25 PRBs; TBS scaling factor 0.25)</w:t>
            </w:r>
          </w:p>
        </w:tc>
        <w:tc>
          <w:tcPr>
            <w:tcW w:w="1059" w:type="dxa"/>
            <w:noWrap/>
            <w:hideMark/>
          </w:tcPr>
          <w:p w14:paraId="6E5A2EB1" w14:textId="7BBF5DE6"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14BE3623" w14:textId="59407823" w:rsidR="00685822" w:rsidRPr="00685822" w:rsidRDefault="00685822" w:rsidP="00685822">
            <w:pPr>
              <w:rPr>
                <w:rFonts w:cs="Arial"/>
                <w:sz w:val="20"/>
                <w:szCs w:val="20"/>
                <w:lang w:eastAsia="ja-JP"/>
              </w:rPr>
            </w:pPr>
            <w:r w:rsidRPr="00685822">
              <w:rPr>
                <w:rFonts w:cs="Arial"/>
                <w:sz w:val="20"/>
                <w:szCs w:val="20"/>
                <w:lang w:eastAsia="ja-JP"/>
              </w:rPr>
              <w:t>10</w:t>
            </w:r>
            <w:r w:rsidR="0023436B">
              <w:rPr>
                <w:rFonts w:cs="Arial"/>
                <w:sz w:val="20"/>
                <w:szCs w:val="20"/>
                <w:lang w:eastAsia="ja-JP"/>
              </w:rPr>
              <w:t>.</w:t>
            </w:r>
            <w:r w:rsidRPr="00685822">
              <w:rPr>
                <w:rFonts w:cs="Arial"/>
                <w:sz w:val="20"/>
                <w:szCs w:val="20"/>
                <w:lang w:eastAsia="ja-JP"/>
              </w:rPr>
              <w:t>0</w:t>
            </w:r>
          </w:p>
        </w:tc>
        <w:tc>
          <w:tcPr>
            <w:tcW w:w="1420" w:type="dxa"/>
            <w:noWrap/>
            <w:hideMark/>
          </w:tcPr>
          <w:p w14:paraId="602F9DAD" w14:textId="589719EC" w:rsidR="00685822" w:rsidRPr="00685822" w:rsidRDefault="00685822" w:rsidP="00685822">
            <w:pPr>
              <w:rPr>
                <w:rFonts w:cs="Arial"/>
                <w:sz w:val="20"/>
                <w:szCs w:val="20"/>
                <w:lang w:eastAsia="ja-JP"/>
              </w:rPr>
            </w:pPr>
            <w:r w:rsidRPr="00685822">
              <w:rPr>
                <w:rFonts w:cs="Arial"/>
                <w:sz w:val="20"/>
                <w:szCs w:val="20"/>
                <w:lang w:eastAsia="ja-JP"/>
              </w:rPr>
              <w:t>10</w:t>
            </w:r>
            <w:r w:rsidR="0023436B">
              <w:rPr>
                <w:rFonts w:cs="Arial"/>
                <w:sz w:val="20"/>
                <w:szCs w:val="20"/>
                <w:lang w:eastAsia="ja-JP"/>
              </w:rPr>
              <w:t>.</w:t>
            </w:r>
            <w:r w:rsidRPr="00685822">
              <w:rPr>
                <w:rFonts w:cs="Arial"/>
                <w:sz w:val="20"/>
                <w:szCs w:val="20"/>
                <w:lang w:eastAsia="ja-JP"/>
              </w:rPr>
              <w:t>0</w:t>
            </w:r>
          </w:p>
        </w:tc>
      </w:tr>
      <w:tr w:rsidR="00685822" w:rsidRPr="00685822" w14:paraId="23DBB696" w14:textId="77777777" w:rsidTr="00685822">
        <w:trPr>
          <w:trHeight w:val="300"/>
          <w:jc w:val="center"/>
        </w:trPr>
        <w:tc>
          <w:tcPr>
            <w:tcW w:w="4233" w:type="dxa"/>
            <w:noWrap/>
            <w:hideMark/>
          </w:tcPr>
          <w:p w14:paraId="0BB264AB" w14:textId="1DD2861D" w:rsidR="00685822" w:rsidRPr="00685822" w:rsidRDefault="00685822">
            <w:pPr>
              <w:rPr>
                <w:rFonts w:cs="Arial"/>
                <w:sz w:val="20"/>
                <w:szCs w:val="20"/>
                <w:lang w:eastAsia="ja-JP"/>
              </w:rPr>
            </w:pPr>
            <w:r w:rsidRPr="00685822">
              <w:rPr>
                <w:rFonts w:cs="Arial"/>
                <w:sz w:val="20"/>
                <w:szCs w:val="20"/>
                <w:lang w:eastAsia="ja-JP"/>
              </w:rPr>
              <w:t>Msg3 (BW1</w:t>
            </w:r>
            <w:r w:rsidR="00AE57BC">
              <w:rPr>
                <w:rFonts w:cs="Arial"/>
                <w:sz w:val="20"/>
                <w:szCs w:val="20"/>
                <w:lang w:eastAsia="ja-JP"/>
              </w:rPr>
              <w:t>/BW3</w:t>
            </w:r>
            <w:r w:rsidRPr="00685822">
              <w:rPr>
                <w:rFonts w:cs="Arial"/>
                <w:sz w:val="20"/>
                <w:szCs w:val="20"/>
                <w:lang w:eastAsia="ja-JP"/>
              </w:rPr>
              <w:t>, 25 PRBs)</w:t>
            </w:r>
          </w:p>
        </w:tc>
        <w:tc>
          <w:tcPr>
            <w:tcW w:w="1059" w:type="dxa"/>
            <w:noWrap/>
            <w:hideMark/>
          </w:tcPr>
          <w:p w14:paraId="29E42C1F" w14:textId="6AC54895"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-1</w:t>
            </w:r>
            <w:r w:rsidR="0023436B">
              <w:rPr>
                <w:rFonts w:cs="Arial"/>
                <w:color w:val="FF0000"/>
                <w:sz w:val="20"/>
                <w:szCs w:val="20"/>
                <w:lang w:eastAsia="ja-JP"/>
              </w:rPr>
              <w:t>.</w:t>
            </w:r>
            <w:r w:rsidRPr="00685822">
              <w:rPr>
                <w:rFonts w:cs="Arial"/>
                <w:color w:val="FF0000"/>
                <w:sz w:val="20"/>
                <w:szCs w:val="20"/>
                <w:lang w:eastAsia="ja-JP"/>
              </w:rPr>
              <w:t>0</w:t>
            </w:r>
          </w:p>
        </w:tc>
        <w:tc>
          <w:tcPr>
            <w:tcW w:w="1420" w:type="dxa"/>
            <w:noWrap/>
            <w:hideMark/>
          </w:tcPr>
          <w:p w14:paraId="317D7987" w14:textId="68A8584C"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-1</w:t>
            </w:r>
            <w:r w:rsidR="0023436B">
              <w:rPr>
                <w:rFonts w:cs="Arial"/>
                <w:color w:val="FF0000"/>
                <w:sz w:val="20"/>
                <w:szCs w:val="20"/>
                <w:lang w:eastAsia="ja-JP"/>
              </w:rPr>
              <w:t>.</w:t>
            </w:r>
            <w:r w:rsidRPr="00685822">
              <w:rPr>
                <w:rFonts w:cs="Arial"/>
                <w:color w:val="FF0000"/>
                <w:sz w:val="20"/>
                <w:szCs w:val="20"/>
                <w:lang w:eastAsia="ja-JP"/>
              </w:rPr>
              <w:t>0</w:t>
            </w:r>
          </w:p>
        </w:tc>
        <w:tc>
          <w:tcPr>
            <w:tcW w:w="1420" w:type="dxa"/>
            <w:noWrap/>
            <w:hideMark/>
          </w:tcPr>
          <w:p w14:paraId="35AC08D5" w14:textId="2A7B1ECD"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-1</w:t>
            </w:r>
            <w:r w:rsidR="0023436B">
              <w:rPr>
                <w:rFonts w:cs="Arial"/>
                <w:color w:val="FF0000"/>
                <w:sz w:val="20"/>
                <w:szCs w:val="20"/>
                <w:lang w:eastAsia="ja-JP"/>
              </w:rPr>
              <w:t>.</w:t>
            </w:r>
            <w:r w:rsidRPr="00685822">
              <w:rPr>
                <w:rFonts w:cs="Arial"/>
                <w:color w:val="FF0000"/>
                <w:sz w:val="20"/>
                <w:szCs w:val="20"/>
                <w:lang w:eastAsia="ja-JP"/>
              </w:rPr>
              <w:t>0</w:t>
            </w:r>
          </w:p>
        </w:tc>
      </w:tr>
      <w:tr w:rsidR="00685822" w:rsidRPr="00685822" w14:paraId="603E4605" w14:textId="77777777" w:rsidTr="00685822">
        <w:trPr>
          <w:trHeight w:val="300"/>
          <w:jc w:val="center"/>
        </w:trPr>
        <w:tc>
          <w:tcPr>
            <w:tcW w:w="4233" w:type="dxa"/>
            <w:noWrap/>
            <w:hideMark/>
          </w:tcPr>
          <w:p w14:paraId="3EF85EDA" w14:textId="306FC720" w:rsidR="00685822" w:rsidRPr="00685822" w:rsidRDefault="00685822">
            <w:pPr>
              <w:rPr>
                <w:rFonts w:cs="Arial"/>
                <w:sz w:val="20"/>
                <w:szCs w:val="20"/>
                <w:lang w:eastAsia="ja-JP"/>
              </w:rPr>
            </w:pPr>
            <w:r w:rsidRPr="00685822">
              <w:rPr>
                <w:rFonts w:cs="Arial"/>
                <w:sz w:val="20"/>
                <w:szCs w:val="20"/>
                <w:lang w:eastAsia="ja-JP"/>
              </w:rPr>
              <w:t>Msg4 (BW1</w:t>
            </w:r>
            <w:r w:rsidR="00AE57BC">
              <w:rPr>
                <w:rFonts w:cs="Arial"/>
                <w:sz w:val="20"/>
                <w:szCs w:val="20"/>
                <w:lang w:eastAsia="ja-JP"/>
              </w:rPr>
              <w:t>/BW3</w:t>
            </w:r>
            <w:r w:rsidRPr="00685822">
              <w:rPr>
                <w:rFonts w:cs="Arial"/>
                <w:sz w:val="20"/>
                <w:szCs w:val="20"/>
                <w:lang w:eastAsia="ja-JP"/>
              </w:rPr>
              <w:t>, 25 PRBs; TBS 1040 bits)</w:t>
            </w:r>
          </w:p>
        </w:tc>
        <w:tc>
          <w:tcPr>
            <w:tcW w:w="1059" w:type="dxa"/>
            <w:noWrap/>
            <w:hideMark/>
          </w:tcPr>
          <w:p w14:paraId="2A36870B" w14:textId="135B0762"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08E76A8B" w14:textId="275D8427"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c>
          <w:tcPr>
            <w:tcW w:w="1420" w:type="dxa"/>
            <w:noWrap/>
            <w:hideMark/>
          </w:tcPr>
          <w:p w14:paraId="30EF1D28" w14:textId="20EBC88A"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r>
      <w:tr w:rsidR="00685822" w:rsidRPr="00685822" w14:paraId="0ED281E4" w14:textId="77777777" w:rsidTr="00685822">
        <w:trPr>
          <w:trHeight w:val="300"/>
          <w:jc w:val="center"/>
        </w:trPr>
        <w:tc>
          <w:tcPr>
            <w:tcW w:w="4233" w:type="dxa"/>
            <w:noWrap/>
            <w:hideMark/>
          </w:tcPr>
          <w:p w14:paraId="50111A63" w14:textId="4B36E021" w:rsidR="00685822" w:rsidRPr="00685822" w:rsidRDefault="00685822">
            <w:pPr>
              <w:rPr>
                <w:rFonts w:cs="Arial"/>
                <w:sz w:val="20"/>
                <w:szCs w:val="20"/>
                <w:lang w:eastAsia="ja-JP"/>
              </w:rPr>
            </w:pPr>
            <w:r w:rsidRPr="00685822">
              <w:rPr>
                <w:rFonts w:cs="Arial"/>
                <w:sz w:val="20"/>
                <w:szCs w:val="20"/>
                <w:lang w:eastAsia="ja-JP"/>
              </w:rPr>
              <w:t>Msg4 (BW1</w:t>
            </w:r>
            <w:r w:rsidR="00AE57BC">
              <w:rPr>
                <w:rFonts w:cs="Arial"/>
                <w:sz w:val="20"/>
                <w:szCs w:val="20"/>
                <w:lang w:eastAsia="ja-JP"/>
              </w:rPr>
              <w:t>/BW3</w:t>
            </w:r>
            <w:r w:rsidRPr="00685822">
              <w:rPr>
                <w:rFonts w:cs="Arial"/>
                <w:sz w:val="20"/>
                <w:szCs w:val="20"/>
                <w:lang w:eastAsia="ja-JP"/>
              </w:rPr>
              <w:t>, 25 PRBs; TBS 1040; 1 retransmission (up to 2 transmissions total))</w:t>
            </w:r>
          </w:p>
        </w:tc>
        <w:tc>
          <w:tcPr>
            <w:tcW w:w="1059" w:type="dxa"/>
            <w:noWrap/>
            <w:hideMark/>
          </w:tcPr>
          <w:p w14:paraId="74F60071" w14:textId="0E195B5B"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1C7BF493" w14:textId="0D62955D"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4</w:t>
            </w:r>
          </w:p>
        </w:tc>
        <w:tc>
          <w:tcPr>
            <w:tcW w:w="1420" w:type="dxa"/>
            <w:noWrap/>
            <w:hideMark/>
          </w:tcPr>
          <w:p w14:paraId="5A627940" w14:textId="60213032"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4</w:t>
            </w:r>
          </w:p>
        </w:tc>
      </w:tr>
      <w:tr w:rsidR="00685822" w:rsidRPr="00685822" w14:paraId="4E573569" w14:textId="77777777" w:rsidTr="00685822">
        <w:trPr>
          <w:trHeight w:val="300"/>
          <w:jc w:val="center"/>
        </w:trPr>
        <w:tc>
          <w:tcPr>
            <w:tcW w:w="4233" w:type="dxa"/>
            <w:noWrap/>
            <w:hideMark/>
          </w:tcPr>
          <w:p w14:paraId="3CCDC20C" w14:textId="13413319" w:rsidR="00685822" w:rsidRPr="00685822" w:rsidRDefault="00685822">
            <w:pPr>
              <w:rPr>
                <w:rFonts w:cs="Arial"/>
                <w:sz w:val="20"/>
                <w:szCs w:val="20"/>
                <w:lang w:eastAsia="ja-JP"/>
              </w:rPr>
            </w:pPr>
            <w:r w:rsidRPr="00685822">
              <w:rPr>
                <w:rFonts w:cs="Arial"/>
                <w:sz w:val="20"/>
                <w:szCs w:val="20"/>
                <w:lang w:eastAsia="ja-JP"/>
              </w:rPr>
              <w:t>Msg4 (BW1</w:t>
            </w:r>
            <w:r w:rsidR="00AE57BC">
              <w:rPr>
                <w:rFonts w:cs="Arial"/>
                <w:sz w:val="20"/>
                <w:szCs w:val="20"/>
                <w:lang w:eastAsia="ja-JP"/>
              </w:rPr>
              <w:t>/BW3</w:t>
            </w:r>
            <w:r w:rsidRPr="00685822">
              <w:rPr>
                <w:rFonts w:cs="Arial"/>
                <w:sz w:val="20"/>
                <w:szCs w:val="20"/>
                <w:lang w:eastAsia="ja-JP"/>
              </w:rPr>
              <w:t>, 25 PRBs; TBS 1040; 2 retransmissions (up to 3 transmissions total))</w:t>
            </w:r>
          </w:p>
        </w:tc>
        <w:tc>
          <w:tcPr>
            <w:tcW w:w="1059" w:type="dxa"/>
            <w:noWrap/>
            <w:hideMark/>
          </w:tcPr>
          <w:p w14:paraId="00986D48" w14:textId="443B7ACA"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72A5065F" w14:textId="626EE5C2" w:rsidR="00685822" w:rsidRPr="00685822" w:rsidRDefault="00685822" w:rsidP="00685822">
            <w:pPr>
              <w:rPr>
                <w:rFonts w:cs="Arial"/>
                <w:sz w:val="20"/>
                <w:szCs w:val="20"/>
                <w:lang w:eastAsia="ja-JP"/>
              </w:rPr>
            </w:pPr>
            <w:r w:rsidRPr="00685822">
              <w:rPr>
                <w:rFonts w:cs="Arial"/>
                <w:sz w:val="20"/>
                <w:szCs w:val="20"/>
                <w:lang w:eastAsia="ja-JP"/>
              </w:rPr>
              <w:t>9</w:t>
            </w:r>
            <w:r w:rsidR="0023436B">
              <w:rPr>
                <w:rFonts w:cs="Arial"/>
                <w:sz w:val="20"/>
                <w:szCs w:val="20"/>
                <w:lang w:eastAsia="ja-JP"/>
              </w:rPr>
              <w:t>.</w:t>
            </w:r>
            <w:r w:rsidRPr="00685822">
              <w:rPr>
                <w:rFonts w:cs="Arial"/>
                <w:sz w:val="20"/>
                <w:szCs w:val="20"/>
                <w:lang w:eastAsia="ja-JP"/>
              </w:rPr>
              <w:t>2</w:t>
            </w:r>
          </w:p>
        </w:tc>
        <w:tc>
          <w:tcPr>
            <w:tcW w:w="1420" w:type="dxa"/>
            <w:noWrap/>
            <w:hideMark/>
          </w:tcPr>
          <w:p w14:paraId="3FF25297" w14:textId="3561BF64" w:rsidR="00685822" w:rsidRPr="00685822" w:rsidRDefault="00685822" w:rsidP="00685822">
            <w:pPr>
              <w:rPr>
                <w:rFonts w:cs="Arial"/>
                <w:sz w:val="20"/>
                <w:szCs w:val="20"/>
                <w:lang w:eastAsia="ja-JP"/>
              </w:rPr>
            </w:pPr>
            <w:r w:rsidRPr="00685822">
              <w:rPr>
                <w:rFonts w:cs="Arial"/>
                <w:sz w:val="20"/>
                <w:szCs w:val="20"/>
                <w:lang w:eastAsia="ja-JP"/>
              </w:rPr>
              <w:t>9</w:t>
            </w:r>
            <w:r w:rsidR="0023436B">
              <w:rPr>
                <w:rFonts w:cs="Arial"/>
                <w:sz w:val="20"/>
                <w:szCs w:val="20"/>
                <w:lang w:eastAsia="ja-JP"/>
              </w:rPr>
              <w:t>.</w:t>
            </w:r>
            <w:r w:rsidRPr="00685822">
              <w:rPr>
                <w:rFonts w:cs="Arial"/>
                <w:sz w:val="20"/>
                <w:szCs w:val="20"/>
                <w:lang w:eastAsia="ja-JP"/>
              </w:rPr>
              <w:t>2</w:t>
            </w:r>
          </w:p>
        </w:tc>
      </w:tr>
      <w:tr w:rsidR="00685822" w:rsidRPr="00685822" w14:paraId="6C8B3A8D" w14:textId="77777777" w:rsidTr="00685822">
        <w:trPr>
          <w:trHeight w:val="300"/>
          <w:jc w:val="center"/>
        </w:trPr>
        <w:tc>
          <w:tcPr>
            <w:tcW w:w="4233" w:type="dxa"/>
            <w:noWrap/>
            <w:hideMark/>
          </w:tcPr>
          <w:p w14:paraId="02A8CCB9" w14:textId="77777777" w:rsidR="00685822" w:rsidRPr="00685822" w:rsidRDefault="00685822">
            <w:pPr>
              <w:rPr>
                <w:rFonts w:cs="Arial"/>
                <w:sz w:val="20"/>
                <w:szCs w:val="20"/>
                <w:lang w:eastAsia="ja-JP"/>
              </w:rPr>
            </w:pPr>
            <w:r w:rsidRPr="00685822">
              <w:rPr>
                <w:rFonts w:cs="Arial"/>
                <w:sz w:val="20"/>
                <w:szCs w:val="20"/>
                <w:lang w:eastAsia="ja-JP"/>
              </w:rPr>
              <w:t>PDCCH USS (BW1, 25 PRBs; CORESET: 3 symbols, 24 PRBs; AL8)</w:t>
            </w:r>
          </w:p>
        </w:tc>
        <w:tc>
          <w:tcPr>
            <w:tcW w:w="1059" w:type="dxa"/>
            <w:noWrap/>
            <w:hideMark/>
          </w:tcPr>
          <w:p w14:paraId="6172B9B7" w14:textId="2B11F428"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c>
          <w:tcPr>
            <w:tcW w:w="1420" w:type="dxa"/>
            <w:noWrap/>
            <w:hideMark/>
          </w:tcPr>
          <w:p w14:paraId="094B79C0" w14:textId="58AB0EEE"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2</w:t>
            </w:r>
          </w:p>
        </w:tc>
        <w:tc>
          <w:tcPr>
            <w:tcW w:w="1420" w:type="dxa"/>
            <w:noWrap/>
            <w:hideMark/>
          </w:tcPr>
          <w:p w14:paraId="2F8A6D2E" w14:textId="0B9AAF21"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r>
      <w:tr w:rsidR="00685822" w:rsidRPr="00685822" w14:paraId="4B14809C" w14:textId="77777777" w:rsidTr="00685822">
        <w:trPr>
          <w:trHeight w:val="300"/>
          <w:jc w:val="center"/>
        </w:trPr>
        <w:tc>
          <w:tcPr>
            <w:tcW w:w="4233" w:type="dxa"/>
            <w:noWrap/>
            <w:hideMark/>
          </w:tcPr>
          <w:p w14:paraId="34521FF2" w14:textId="47520925" w:rsidR="00685822" w:rsidRPr="00685822" w:rsidRDefault="00685822">
            <w:pPr>
              <w:rPr>
                <w:rFonts w:cs="Arial"/>
                <w:sz w:val="20"/>
                <w:szCs w:val="20"/>
                <w:lang w:eastAsia="ja-JP"/>
              </w:rPr>
            </w:pPr>
            <w:r w:rsidRPr="00685822">
              <w:rPr>
                <w:rFonts w:cs="Arial"/>
                <w:sz w:val="20"/>
                <w:szCs w:val="20"/>
                <w:lang w:eastAsia="ja-JP"/>
              </w:rPr>
              <w:t>PDSCH (BW1</w:t>
            </w:r>
            <w:r w:rsidR="00AE57BC">
              <w:rPr>
                <w:rFonts w:cs="Arial"/>
                <w:sz w:val="20"/>
                <w:szCs w:val="20"/>
                <w:lang w:eastAsia="ja-JP"/>
              </w:rPr>
              <w:t>/BW3</w:t>
            </w:r>
            <w:r w:rsidRPr="00685822">
              <w:rPr>
                <w:rFonts w:cs="Arial"/>
                <w:sz w:val="20"/>
                <w:szCs w:val="20"/>
                <w:lang w:eastAsia="ja-JP"/>
              </w:rPr>
              <w:t>, 25 PRBs; 0.25 Mbps)</w:t>
            </w:r>
          </w:p>
        </w:tc>
        <w:tc>
          <w:tcPr>
            <w:tcW w:w="1059" w:type="dxa"/>
            <w:noWrap/>
            <w:hideMark/>
          </w:tcPr>
          <w:p w14:paraId="1A28BAC2" w14:textId="6D9556F4"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0</w:t>
            </w:r>
          </w:p>
        </w:tc>
        <w:tc>
          <w:tcPr>
            <w:tcW w:w="1420" w:type="dxa"/>
            <w:noWrap/>
            <w:hideMark/>
          </w:tcPr>
          <w:p w14:paraId="279159E7" w14:textId="4C1F0849" w:rsidR="00685822" w:rsidRPr="00685822" w:rsidRDefault="00685822" w:rsidP="00685822">
            <w:pPr>
              <w:rPr>
                <w:rFonts w:cs="Arial"/>
                <w:sz w:val="20"/>
                <w:szCs w:val="20"/>
                <w:lang w:eastAsia="ja-JP"/>
              </w:rPr>
            </w:pPr>
            <w:r w:rsidRPr="00685822">
              <w:rPr>
                <w:rFonts w:cs="Arial"/>
                <w:sz w:val="20"/>
                <w:szCs w:val="20"/>
                <w:lang w:eastAsia="ja-JP"/>
              </w:rPr>
              <w:t>4</w:t>
            </w:r>
            <w:r w:rsidR="0023436B">
              <w:rPr>
                <w:rFonts w:cs="Arial"/>
                <w:sz w:val="20"/>
                <w:szCs w:val="20"/>
                <w:lang w:eastAsia="ja-JP"/>
              </w:rPr>
              <w:t>.</w:t>
            </w:r>
            <w:r w:rsidRPr="00685822">
              <w:rPr>
                <w:rFonts w:cs="Arial"/>
                <w:sz w:val="20"/>
                <w:szCs w:val="20"/>
                <w:lang w:eastAsia="ja-JP"/>
              </w:rPr>
              <w:t>4</w:t>
            </w:r>
          </w:p>
        </w:tc>
        <w:tc>
          <w:tcPr>
            <w:tcW w:w="1420" w:type="dxa"/>
            <w:noWrap/>
            <w:hideMark/>
          </w:tcPr>
          <w:p w14:paraId="0E32B9F4" w14:textId="1F5C6C78" w:rsidR="00685822" w:rsidRPr="00685822" w:rsidRDefault="00685822" w:rsidP="00685822">
            <w:pPr>
              <w:rPr>
                <w:rFonts w:cs="Arial"/>
                <w:sz w:val="20"/>
                <w:szCs w:val="20"/>
                <w:lang w:eastAsia="ja-JP"/>
              </w:rPr>
            </w:pPr>
            <w:r w:rsidRPr="00685822">
              <w:rPr>
                <w:rFonts w:cs="Arial"/>
                <w:sz w:val="20"/>
                <w:szCs w:val="20"/>
                <w:lang w:eastAsia="ja-JP"/>
              </w:rPr>
              <w:t>4</w:t>
            </w:r>
            <w:r w:rsidR="0023436B">
              <w:rPr>
                <w:rFonts w:cs="Arial"/>
                <w:sz w:val="20"/>
                <w:szCs w:val="20"/>
                <w:lang w:eastAsia="ja-JP"/>
              </w:rPr>
              <w:t>.</w:t>
            </w:r>
            <w:r w:rsidRPr="00685822">
              <w:rPr>
                <w:rFonts w:cs="Arial"/>
                <w:sz w:val="20"/>
                <w:szCs w:val="20"/>
                <w:lang w:eastAsia="ja-JP"/>
              </w:rPr>
              <w:t>4</w:t>
            </w:r>
          </w:p>
        </w:tc>
      </w:tr>
      <w:tr w:rsidR="00685822" w:rsidRPr="00685822" w14:paraId="7D7F05B6" w14:textId="77777777" w:rsidTr="00685822">
        <w:trPr>
          <w:trHeight w:val="300"/>
          <w:jc w:val="center"/>
        </w:trPr>
        <w:tc>
          <w:tcPr>
            <w:tcW w:w="4233" w:type="dxa"/>
            <w:noWrap/>
            <w:hideMark/>
          </w:tcPr>
          <w:p w14:paraId="6C96B8A3" w14:textId="313599B9" w:rsidR="00685822" w:rsidRPr="00685822" w:rsidRDefault="00685822">
            <w:pPr>
              <w:rPr>
                <w:rFonts w:cs="Arial"/>
                <w:sz w:val="20"/>
                <w:szCs w:val="20"/>
                <w:lang w:eastAsia="ja-JP"/>
              </w:rPr>
            </w:pPr>
            <w:r w:rsidRPr="00685822">
              <w:rPr>
                <w:rFonts w:cs="Arial"/>
                <w:sz w:val="20"/>
                <w:szCs w:val="20"/>
                <w:lang w:eastAsia="ja-JP"/>
              </w:rPr>
              <w:t>PUSCH (BW1</w:t>
            </w:r>
            <w:r w:rsidR="00AE57BC">
              <w:rPr>
                <w:rFonts w:cs="Arial"/>
                <w:sz w:val="20"/>
                <w:szCs w:val="20"/>
                <w:lang w:eastAsia="ja-JP"/>
              </w:rPr>
              <w:t>/BW3</w:t>
            </w:r>
            <w:r w:rsidRPr="00685822">
              <w:rPr>
                <w:rFonts w:cs="Arial"/>
                <w:sz w:val="20"/>
                <w:szCs w:val="20"/>
                <w:lang w:eastAsia="ja-JP"/>
              </w:rPr>
              <w:t>, 25 PRBs; 25 kbps)</w:t>
            </w:r>
          </w:p>
        </w:tc>
        <w:tc>
          <w:tcPr>
            <w:tcW w:w="1059" w:type="dxa"/>
            <w:noWrap/>
            <w:hideMark/>
          </w:tcPr>
          <w:p w14:paraId="51BC5D89" w14:textId="731FBBD6"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-3</w:t>
            </w:r>
            <w:r w:rsidR="0023436B">
              <w:rPr>
                <w:rFonts w:cs="Arial"/>
                <w:color w:val="FF0000"/>
                <w:sz w:val="20"/>
                <w:szCs w:val="20"/>
                <w:lang w:eastAsia="ja-JP"/>
              </w:rPr>
              <w:t>.</w:t>
            </w:r>
            <w:r w:rsidRPr="00685822">
              <w:rPr>
                <w:rFonts w:cs="Arial"/>
                <w:color w:val="FF0000"/>
                <w:sz w:val="20"/>
                <w:szCs w:val="20"/>
                <w:lang w:eastAsia="ja-JP"/>
              </w:rPr>
              <w:t>0</w:t>
            </w:r>
          </w:p>
        </w:tc>
        <w:tc>
          <w:tcPr>
            <w:tcW w:w="1420" w:type="dxa"/>
            <w:noWrap/>
            <w:hideMark/>
          </w:tcPr>
          <w:p w14:paraId="425D4309" w14:textId="0048BEAA"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-5</w:t>
            </w:r>
            <w:r w:rsidR="0023436B">
              <w:rPr>
                <w:rFonts w:cs="Arial"/>
                <w:color w:val="FF0000"/>
                <w:sz w:val="20"/>
                <w:szCs w:val="20"/>
                <w:lang w:eastAsia="ja-JP"/>
              </w:rPr>
              <w:t>.</w:t>
            </w:r>
            <w:r w:rsidRPr="00685822">
              <w:rPr>
                <w:rFonts w:cs="Arial"/>
                <w:color w:val="FF0000"/>
                <w:sz w:val="20"/>
                <w:szCs w:val="20"/>
                <w:lang w:eastAsia="ja-JP"/>
              </w:rPr>
              <w:t>8</w:t>
            </w:r>
          </w:p>
        </w:tc>
        <w:tc>
          <w:tcPr>
            <w:tcW w:w="1420" w:type="dxa"/>
            <w:noWrap/>
            <w:hideMark/>
          </w:tcPr>
          <w:p w14:paraId="0EE18A30" w14:textId="50A9861E"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-5</w:t>
            </w:r>
            <w:r w:rsidR="0023436B">
              <w:rPr>
                <w:rFonts w:cs="Arial"/>
                <w:color w:val="FF0000"/>
                <w:sz w:val="20"/>
                <w:szCs w:val="20"/>
                <w:lang w:eastAsia="ja-JP"/>
              </w:rPr>
              <w:t>.</w:t>
            </w:r>
            <w:r w:rsidRPr="00685822">
              <w:rPr>
                <w:rFonts w:cs="Arial"/>
                <w:color w:val="FF0000"/>
                <w:sz w:val="20"/>
                <w:szCs w:val="20"/>
                <w:lang w:eastAsia="ja-JP"/>
              </w:rPr>
              <w:t>8</w:t>
            </w:r>
          </w:p>
        </w:tc>
      </w:tr>
      <w:tr w:rsidR="00685822" w:rsidRPr="00685822" w14:paraId="6AF03503" w14:textId="77777777" w:rsidTr="00685822">
        <w:trPr>
          <w:trHeight w:val="300"/>
          <w:jc w:val="center"/>
        </w:trPr>
        <w:tc>
          <w:tcPr>
            <w:tcW w:w="4233" w:type="dxa"/>
            <w:noWrap/>
            <w:hideMark/>
          </w:tcPr>
          <w:p w14:paraId="0D0B12C1" w14:textId="77777777" w:rsidR="00685822" w:rsidRPr="00685822" w:rsidRDefault="00685822">
            <w:pPr>
              <w:rPr>
                <w:rFonts w:cs="Arial"/>
                <w:sz w:val="20"/>
                <w:szCs w:val="20"/>
                <w:lang w:eastAsia="ja-JP"/>
              </w:rPr>
            </w:pPr>
            <w:r w:rsidRPr="00685822">
              <w:rPr>
                <w:rFonts w:cs="Arial"/>
                <w:sz w:val="20"/>
                <w:szCs w:val="20"/>
                <w:lang w:eastAsia="ja-JP"/>
              </w:rPr>
              <w:t>PUCCH 2 bits (BW1, 25 PRBs)</w:t>
            </w:r>
          </w:p>
        </w:tc>
        <w:tc>
          <w:tcPr>
            <w:tcW w:w="1059" w:type="dxa"/>
            <w:noWrap/>
            <w:hideMark/>
          </w:tcPr>
          <w:p w14:paraId="7D2DEAAA" w14:textId="7CA1A763"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1</w:t>
            </w:r>
          </w:p>
        </w:tc>
        <w:tc>
          <w:tcPr>
            <w:tcW w:w="1420" w:type="dxa"/>
            <w:noWrap/>
            <w:hideMark/>
          </w:tcPr>
          <w:p w14:paraId="659077C3" w14:textId="63E00CB5"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9</w:t>
            </w:r>
          </w:p>
        </w:tc>
        <w:tc>
          <w:tcPr>
            <w:tcW w:w="1420" w:type="dxa"/>
            <w:noWrap/>
            <w:hideMark/>
          </w:tcPr>
          <w:p w14:paraId="724F655A" w14:textId="343B6227"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1</w:t>
            </w:r>
          </w:p>
        </w:tc>
      </w:tr>
      <w:tr w:rsidR="00685822" w:rsidRPr="00685822" w14:paraId="27310F90" w14:textId="77777777" w:rsidTr="00685822">
        <w:trPr>
          <w:trHeight w:val="300"/>
          <w:jc w:val="center"/>
        </w:trPr>
        <w:tc>
          <w:tcPr>
            <w:tcW w:w="4233" w:type="dxa"/>
            <w:noWrap/>
            <w:hideMark/>
          </w:tcPr>
          <w:p w14:paraId="1C2EB618" w14:textId="77777777" w:rsidR="00685822" w:rsidRPr="00685822" w:rsidRDefault="00685822">
            <w:pPr>
              <w:rPr>
                <w:rFonts w:cs="Arial"/>
                <w:sz w:val="20"/>
                <w:szCs w:val="20"/>
                <w:lang w:eastAsia="ja-JP"/>
              </w:rPr>
            </w:pPr>
            <w:r w:rsidRPr="00685822">
              <w:rPr>
                <w:rFonts w:cs="Arial"/>
                <w:sz w:val="20"/>
                <w:szCs w:val="20"/>
                <w:lang w:eastAsia="ja-JP"/>
              </w:rPr>
              <w:t>PUCCH 11 bits (BW1, 25 PRBs)</w:t>
            </w:r>
          </w:p>
        </w:tc>
        <w:tc>
          <w:tcPr>
            <w:tcW w:w="1059" w:type="dxa"/>
            <w:noWrap/>
            <w:hideMark/>
          </w:tcPr>
          <w:p w14:paraId="432D4802" w14:textId="2D74AEF6"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c>
          <w:tcPr>
            <w:tcW w:w="1420" w:type="dxa"/>
            <w:noWrap/>
            <w:hideMark/>
          </w:tcPr>
          <w:p w14:paraId="3B3047D3" w14:textId="04C57767"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c>
          <w:tcPr>
            <w:tcW w:w="1420" w:type="dxa"/>
            <w:noWrap/>
            <w:hideMark/>
          </w:tcPr>
          <w:p w14:paraId="46402DFD" w14:textId="73AC1C9A"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r>
      <w:tr w:rsidR="00685822" w:rsidRPr="00685822" w14:paraId="3876BBD0" w14:textId="77777777" w:rsidTr="00685822">
        <w:trPr>
          <w:trHeight w:val="300"/>
          <w:jc w:val="center"/>
        </w:trPr>
        <w:tc>
          <w:tcPr>
            <w:tcW w:w="4233" w:type="dxa"/>
            <w:noWrap/>
            <w:hideMark/>
          </w:tcPr>
          <w:p w14:paraId="202EDA2F" w14:textId="77777777" w:rsidR="00685822" w:rsidRPr="00685822" w:rsidRDefault="00685822">
            <w:pPr>
              <w:rPr>
                <w:rFonts w:cs="Arial"/>
                <w:sz w:val="20"/>
                <w:szCs w:val="20"/>
                <w:lang w:eastAsia="ja-JP"/>
              </w:rPr>
            </w:pPr>
            <w:r w:rsidRPr="00685822">
              <w:rPr>
                <w:rFonts w:cs="Arial"/>
                <w:sz w:val="20"/>
                <w:szCs w:val="20"/>
                <w:lang w:eastAsia="ja-JP"/>
              </w:rPr>
              <w:t>PUCCH 22 bits (BW1, 25 PRBs)</w:t>
            </w:r>
          </w:p>
        </w:tc>
        <w:tc>
          <w:tcPr>
            <w:tcW w:w="1059" w:type="dxa"/>
            <w:noWrap/>
            <w:hideMark/>
          </w:tcPr>
          <w:p w14:paraId="6661A7A9" w14:textId="14FFF114"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4</w:t>
            </w:r>
          </w:p>
        </w:tc>
        <w:tc>
          <w:tcPr>
            <w:tcW w:w="1420" w:type="dxa"/>
            <w:noWrap/>
            <w:hideMark/>
          </w:tcPr>
          <w:p w14:paraId="4B69F681" w14:textId="05104EDD"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4</w:t>
            </w:r>
          </w:p>
        </w:tc>
        <w:tc>
          <w:tcPr>
            <w:tcW w:w="1420" w:type="dxa"/>
            <w:noWrap/>
            <w:hideMark/>
          </w:tcPr>
          <w:p w14:paraId="3B229339" w14:textId="7CF6187C"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4</w:t>
            </w:r>
          </w:p>
        </w:tc>
      </w:tr>
    </w:tbl>
    <w:p w14:paraId="210CC3DB" w14:textId="77777777" w:rsidR="00685822" w:rsidRPr="009371B4" w:rsidRDefault="00685822" w:rsidP="00D965C3">
      <w:pPr>
        <w:rPr>
          <w:lang w:eastAsia="ja-JP"/>
        </w:rPr>
      </w:pPr>
    </w:p>
    <w:p w14:paraId="7DD03F18" w14:textId="4E6663DF" w:rsidR="009371B4" w:rsidRDefault="009371B4" w:rsidP="009371B4">
      <w:pPr>
        <w:pStyle w:val="Heading3"/>
      </w:pPr>
      <w:r>
        <w:t>3.2.2</w:t>
      </w:r>
      <w:r>
        <w:tab/>
      </w:r>
      <w:r w:rsidRPr="009371B4">
        <w:t>Urban scenario at 2.6 GHz</w:t>
      </w:r>
    </w:p>
    <w:p w14:paraId="68679F06" w14:textId="36F4A027" w:rsidR="00B147DD" w:rsidRDefault="00B147DD" w:rsidP="00E86835">
      <w:pPr>
        <w:pStyle w:val="ArialText"/>
        <w:rPr>
          <w:rFonts w:cs="Arial"/>
          <w:szCs w:val="20"/>
          <w:lang w:val="en-GB"/>
        </w:rPr>
      </w:pPr>
      <w:r>
        <w:rPr>
          <w:rFonts w:cs="Arial"/>
          <w:szCs w:val="20"/>
          <w:lang w:val="en-GB"/>
        </w:rPr>
        <w:t xml:space="preserve">For </w:t>
      </w:r>
      <w:r w:rsidR="00C409AF">
        <w:rPr>
          <w:rFonts w:cs="Arial"/>
          <w:szCs w:val="20"/>
          <w:lang w:val="en-GB"/>
        </w:rPr>
        <w:t>Urban</w:t>
      </w:r>
      <w:r w:rsidRPr="00733C4F">
        <w:rPr>
          <w:rFonts w:cs="Arial"/>
          <w:szCs w:val="20"/>
          <w:lang w:val="en-GB"/>
        </w:rPr>
        <w:t xml:space="preserve"> scenario at 0.7 GHz</w:t>
      </w:r>
      <w:r>
        <w:rPr>
          <w:rFonts w:cs="Arial"/>
          <w:szCs w:val="20"/>
          <w:lang w:val="en-GB"/>
        </w:rPr>
        <w:t>,</w:t>
      </w:r>
      <w:r w:rsidRPr="00733C4F">
        <w:rPr>
          <w:rFonts w:cs="Arial"/>
          <w:szCs w:val="20"/>
          <w:lang w:val="en-GB"/>
        </w:rPr>
        <w:t xml:space="preserve"> </w:t>
      </w:r>
      <w:r>
        <w:rPr>
          <w:rFonts w:cs="Arial"/>
          <w:szCs w:val="20"/>
          <w:lang w:val="en-GB"/>
        </w:rPr>
        <w:t xml:space="preserve">the bottleneck channel for the reference NR UE and the corresponding MIL are shown in </w:t>
      </w:r>
      <w:r w:rsidR="00C409AF">
        <w:rPr>
          <w:rFonts w:cs="Arial"/>
          <w:szCs w:val="20"/>
          <w:lang w:val="en-GB"/>
        </w:rPr>
        <w:fldChar w:fldCharType="begin"/>
      </w:r>
      <w:r w:rsidR="00C409AF">
        <w:rPr>
          <w:rFonts w:cs="Arial"/>
          <w:szCs w:val="20"/>
          <w:lang w:val="en-GB"/>
        </w:rPr>
        <w:instrText xml:space="preserve"> REF _Ref111106469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18</w:t>
      </w:r>
      <w:r w:rsidR="00C409AF">
        <w:rPr>
          <w:rFonts w:cs="Arial"/>
          <w:szCs w:val="20"/>
          <w:lang w:val="en-GB"/>
        </w:rPr>
        <w:fldChar w:fldCharType="end"/>
      </w:r>
      <w:r>
        <w:rPr>
          <w:rFonts w:cs="Arial"/>
          <w:szCs w:val="20"/>
          <w:lang w:val="en-GB"/>
        </w:rPr>
        <w:t xml:space="preserve">. </w:t>
      </w:r>
      <w:r w:rsidR="00C409AF">
        <w:rPr>
          <w:rFonts w:cs="Arial"/>
          <w:szCs w:val="20"/>
          <w:lang w:val="en-GB"/>
        </w:rPr>
        <w:t>For the case with 11-PRB UE BW for the 5-MHz UE, t</w:t>
      </w:r>
      <w:r w:rsidRPr="003372D2">
        <w:rPr>
          <w:rFonts w:cs="Arial"/>
          <w:szCs w:val="20"/>
          <w:lang w:val="en-GB"/>
        </w:rPr>
        <w:t xml:space="preserve">he </w:t>
      </w:r>
      <w:r w:rsidR="00C409AF">
        <w:rPr>
          <w:rFonts w:cs="Arial"/>
          <w:szCs w:val="20"/>
          <w:lang w:val="en-GB"/>
        </w:rPr>
        <w:t xml:space="preserve">estimated </w:t>
      </w:r>
      <w:r w:rsidRPr="003372D2">
        <w:rPr>
          <w:rFonts w:cs="Arial"/>
          <w:szCs w:val="20"/>
          <w:lang w:val="en-GB"/>
        </w:rPr>
        <w:t xml:space="preserve">coverage </w:t>
      </w:r>
      <w:r>
        <w:rPr>
          <w:rFonts w:cs="Arial"/>
          <w:szCs w:val="20"/>
          <w:lang w:val="en-GB"/>
        </w:rPr>
        <w:t>margin</w:t>
      </w:r>
      <w:r w:rsidR="00C409AF">
        <w:rPr>
          <w:rFonts w:cs="Arial"/>
          <w:szCs w:val="20"/>
          <w:lang w:val="en-GB"/>
        </w:rPr>
        <w:t>s</w:t>
      </w:r>
      <w:r w:rsidRPr="003372D2">
        <w:rPr>
          <w:rFonts w:cs="Arial"/>
          <w:szCs w:val="20"/>
          <w:lang w:val="en-GB"/>
        </w:rPr>
        <w:t xml:space="preserve"> relative to the bottleneck channel </w:t>
      </w:r>
      <w:r>
        <w:rPr>
          <w:rFonts w:cs="Arial"/>
          <w:szCs w:val="20"/>
          <w:lang w:val="en-GB"/>
        </w:rPr>
        <w:t>for</w:t>
      </w:r>
      <w:r w:rsidRPr="003372D2">
        <w:rPr>
          <w:rFonts w:cs="Arial"/>
          <w:szCs w:val="20"/>
          <w:lang w:val="en-GB"/>
        </w:rPr>
        <w:t xml:space="preserve"> the reference NR UE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sidR="00C409AF">
        <w:rPr>
          <w:rFonts w:cs="Arial"/>
          <w:szCs w:val="20"/>
          <w:lang w:val="en-GB"/>
        </w:rPr>
        <w:fldChar w:fldCharType="begin"/>
      </w:r>
      <w:r w:rsidR="00C409AF">
        <w:rPr>
          <w:rFonts w:cs="Arial"/>
          <w:szCs w:val="20"/>
          <w:lang w:val="en-GB"/>
        </w:rPr>
        <w:instrText xml:space="preserve"> REF _Ref111106581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19</w:t>
      </w:r>
      <w:r w:rsidR="00C409AF">
        <w:rPr>
          <w:rFonts w:cs="Arial"/>
          <w:szCs w:val="20"/>
          <w:lang w:val="en-GB"/>
        </w:rPr>
        <w:fldChar w:fldCharType="end"/>
      </w:r>
      <w:r>
        <w:rPr>
          <w:rFonts w:cs="Arial"/>
          <w:szCs w:val="20"/>
          <w:lang w:val="en-GB"/>
        </w:rPr>
        <w:t xml:space="preserve"> and </w:t>
      </w:r>
      <w:r w:rsidR="00C409AF">
        <w:rPr>
          <w:rFonts w:cs="Arial"/>
          <w:szCs w:val="20"/>
          <w:lang w:val="en-GB"/>
        </w:rPr>
        <w:fldChar w:fldCharType="begin"/>
      </w:r>
      <w:r w:rsidR="00C409AF">
        <w:rPr>
          <w:rFonts w:cs="Arial"/>
          <w:szCs w:val="20"/>
          <w:lang w:val="en-GB"/>
        </w:rPr>
        <w:instrText xml:space="preserve"> REF _Ref111106590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20</w:t>
      </w:r>
      <w:r w:rsidR="00C409AF">
        <w:rPr>
          <w:rFonts w:cs="Arial"/>
          <w:szCs w:val="20"/>
          <w:lang w:val="en-GB"/>
        </w:rPr>
        <w:fldChar w:fldCharType="end"/>
      </w:r>
      <w:r w:rsidR="00C409AF">
        <w:rPr>
          <w:rFonts w:cs="Arial"/>
          <w:szCs w:val="20"/>
          <w:lang w:val="en-GB"/>
        </w:rPr>
        <w:t xml:space="preserve"> of Section </w:t>
      </w:r>
      <w:r w:rsidR="00C409AF">
        <w:t>3.2.2.1.</w:t>
      </w:r>
      <w:r w:rsidR="00C409AF">
        <w:rPr>
          <w:rFonts w:cs="Arial"/>
          <w:szCs w:val="20"/>
          <w:lang w:val="en-GB"/>
        </w:rPr>
        <w:t xml:space="preserve"> For the case with 12-PRB UE BW for the 5-MHz UE, t</w:t>
      </w:r>
      <w:r w:rsidR="00C409AF" w:rsidRPr="003372D2">
        <w:rPr>
          <w:rFonts w:cs="Arial"/>
          <w:szCs w:val="20"/>
          <w:lang w:val="en-GB"/>
        </w:rPr>
        <w:t xml:space="preserve">he </w:t>
      </w:r>
      <w:r w:rsidR="00C409AF">
        <w:rPr>
          <w:rFonts w:cs="Arial"/>
          <w:szCs w:val="20"/>
          <w:lang w:val="en-GB"/>
        </w:rPr>
        <w:t xml:space="preserve">estimated </w:t>
      </w:r>
      <w:r w:rsidR="00C409AF" w:rsidRPr="003372D2">
        <w:rPr>
          <w:rFonts w:cs="Arial"/>
          <w:szCs w:val="20"/>
          <w:lang w:val="en-GB"/>
        </w:rPr>
        <w:t xml:space="preserve">coverage </w:t>
      </w:r>
      <w:r w:rsidR="00C409AF">
        <w:rPr>
          <w:rFonts w:cs="Arial"/>
          <w:szCs w:val="20"/>
          <w:lang w:val="en-GB"/>
        </w:rPr>
        <w:t>margins</w:t>
      </w:r>
      <w:r w:rsidR="00C409AF" w:rsidRPr="003372D2">
        <w:rPr>
          <w:rFonts w:cs="Arial"/>
          <w:szCs w:val="20"/>
          <w:lang w:val="en-GB"/>
        </w:rPr>
        <w:t xml:space="preserve"> </w:t>
      </w:r>
      <w:r w:rsidR="00C409AF">
        <w:rPr>
          <w:rFonts w:cs="Arial"/>
          <w:szCs w:val="20"/>
          <w:lang w:val="en-GB"/>
        </w:rPr>
        <w:t>are</w:t>
      </w:r>
      <w:r w:rsidR="00C409AF" w:rsidRPr="003372D2">
        <w:rPr>
          <w:rFonts w:cs="Arial"/>
          <w:szCs w:val="20"/>
          <w:lang w:val="en-GB"/>
        </w:rPr>
        <w:t xml:space="preserve"> summarized in</w:t>
      </w:r>
      <w:r w:rsidR="00C409AF">
        <w:rPr>
          <w:rFonts w:cs="Arial"/>
          <w:szCs w:val="20"/>
          <w:lang w:val="en-GB"/>
        </w:rPr>
        <w:t xml:space="preserve"> </w:t>
      </w:r>
      <w:r w:rsidR="00C409AF">
        <w:rPr>
          <w:rFonts w:cs="Arial"/>
          <w:szCs w:val="20"/>
          <w:lang w:val="en-GB"/>
        </w:rPr>
        <w:fldChar w:fldCharType="begin"/>
      </w:r>
      <w:r w:rsidR="00C409AF">
        <w:rPr>
          <w:rFonts w:cs="Arial"/>
          <w:szCs w:val="20"/>
          <w:lang w:val="en-GB"/>
        </w:rPr>
        <w:instrText xml:space="preserve"> REF _Ref111106688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21</w:t>
      </w:r>
      <w:r w:rsidR="00C409AF">
        <w:rPr>
          <w:rFonts w:cs="Arial"/>
          <w:szCs w:val="20"/>
          <w:lang w:val="en-GB"/>
        </w:rPr>
        <w:fldChar w:fldCharType="end"/>
      </w:r>
      <w:r w:rsidR="00C409AF">
        <w:rPr>
          <w:rFonts w:cs="Arial"/>
          <w:szCs w:val="20"/>
          <w:lang w:val="en-GB"/>
        </w:rPr>
        <w:t xml:space="preserve"> and </w:t>
      </w:r>
      <w:r w:rsidR="00C409AF">
        <w:rPr>
          <w:rFonts w:cs="Arial"/>
          <w:szCs w:val="20"/>
          <w:lang w:val="en-GB"/>
        </w:rPr>
        <w:fldChar w:fldCharType="begin"/>
      </w:r>
      <w:r w:rsidR="00C409AF">
        <w:rPr>
          <w:rFonts w:cs="Arial"/>
          <w:szCs w:val="20"/>
          <w:lang w:val="en-GB"/>
        </w:rPr>
        <w:instrText xml:space="preserve"> REF _Ref111106695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22</w:t>
      </w:r>
      <w:r w:rsidR="00C409AF">
        <w:rPr>
          <w:rFonts w:cs="Arial"/>
          <w:szCs w:val="20"/>
          <w:lang w:val="en-GB"/>
        </w:rPr>
        <w:fldChar w:fldCharType="end"/>
      </w:r>
      <w:r w:rsidR="00C409AF">
        <w:rPr>
          <w:rFonts w:cs="Arial"/>
          <w:szCs w:val="20"/>
          <w:lang w:val="en-GB"/>
        </w:rPr>
        <w:t xml:space="preserve"> of Section </w:t>
      </w:r>
      <w:r w:rsidR="00C409AF">
        <w:t>3.2.2.2</w:t>
      </w:r>
      <w:r>
        <w:rPr>
          <w:rFonts w:cs="Arial"/>
          <w:szCs w:val="20"/>
          <w:lang w:val="en-GB"/>
        </w:rPr>
        <w:t xml:space="preserve">. A positive value in the tables indicate that coverage of the channel is better than that of the bottleneck channel, whereas as a negative value indicates that coverage is worse than that of the bottleneck channel. The </w:t>
      </w:r>
      <w:r w:rsidRPr="003372D2">
        <w:rPr>
          <w:rFonts w:cs="Arial"/>
          <w:szCs w:val="20"/>
          <w:lang w:val="en-GB"/>
        </w:rPr>
        <w:t xml:space="preserve">amount of </w:t>
      </w:r>
      <w:r>
        <w:rPr>
          <w:rFonts w:cs="Arial"/>
          <w:szCs w:val="20"/>
          <w:lang w:val="en-GB"/>
        </w:rPr>
        <w:t>coverage recovery</w:t>
      </w:r>
      <w:r w:rsidRPr="003372D2">
        <w:rPr>
          <w:rFonts w:cs="Arial"/>
          <w:szCs w:val="20"/>
          <w:lang w:val="en-GB"/>
        </w:rPr>
        <w:t xml:space="preserve"> </w:t>
      </w:r>
      <w:r>
        <w:rPr>
          <w:rFonts w:cs="Arial"/>
          <w:szCs w:val="20"/>
          <w:lang w:val="en-GB"/>
        </w:rPr>
        <w:t xml:space="preserve">needed for the channels with worse </w:t>
      </w:r>
      <w:r>
        <w:rPr>
          <w:rFonts w:cs="Arial"/>
          <w:szCs w:val="20"/>
          <w:lang w:val="en-GB"/>
        </w:rPr>
        <w:lastRenderedPageBreak/>
        <w:t>coverage than the bottleneck channel is highlighted in red. Note that the configuration within the parenthesis in the first column of</w:t>
      </w:r>
      <w:r w:rsidR="00A150BE">
        <w:rPr>
          <w:rFonts w:cs="Arial"/>
          <w:szCs w:val="20"/>
          <w:lang w:val="en-GB"/>
        </w:rPr>
        <w:t xml:space="preserve"> tables </w:t>
      </w:r>
      <w:r w:rsidR="00A150BE">
        <w:rPr>
          <w:rFonts w:cs="Arial"/>
          <w:szCs w:val="20"/>
          <w:lang w:val="en-GB"/>
        </w:rPr>
        <w:fldChar w:fldCharType="begin"/>
      </w:r>
      <w:r w:rsidR="00A150BE">
        <w:rPr>
          <w:rFonts w:cs="Arial"/>
          <w:szCs w:val="20"/>
          <w:lang w:val="en-GB"/>
        </w:rPr>
        <w:instrText xml:space="preserve"> REF _Ref111106581 \h </w:instrText>
      </w:r>
      <w:r w:rsidR="00A150BE">
        <w:rPr>
          <w:rFonts w:cs="Arial"/>
          <w:szCs w:val="20"/>
          <w:lang w:val="en-GB"/>
        </w:rPr>
      </w:r>
      <w:r w:rsidR="00A150BE">
        <w:rPr>
          <w:rFonts w:cs="Arial"/>
          <w:szCs w:val="20"/>
          <w:lang w:val="en-GB"/>
        </w:rPr>
        <w:fldChar w:fldCharType="separate"/>
      </w:r>
      <w:r w:rsidR="00A150BE">
        <w:rPr>
          <w:noProof/>
        </w:rPr>
        <w:t>19</w:t>
      </w:r>
      <w:r w:rsidR="00A150BE">
        <w:rPr>
          <w:rFonts w:cs="Arial"/>
          <w:szCs w:val="20"/>
          <w:lang w:val="en-GB"/>
        </w:rPr>
        <w:fldChar w:fldCharType="end"/>
      </w:r>
      <w:r>
        <w:rPr>
          <w:rFonts w:cs="Arial"/>
          <w:szCs w:val="20"/>
          <w:lang w:val="en-GB"/>
        </w:rPr>
        <w:t xml:space="preserve"> </w:t>
      </w:r>
      <w:r w:rsidR="00A150BE">
        <w:rPr>
          <w:rFonts w:cs="Arial"/>
          <w:szCs w:val="20"/>
          <w:lang w:val="en-GB"/>
        </w:rPr>
        <w:t xml:space="preserve">through </w:t>
      </w:r>
      <w:r w:rsidR="00A150BE">
        <w:rPr>
          <w:rFonts w:cs="Arial"/>
          <w:szCs w:val="20"/>
          <w:lang w:val="en-GB"/>
        </w:rPr>
        <w:fldChar w:fldCharType="begin"/>
      </w:r>
      <w:r w:rsidR="00A150BE">
        <w:rPr>
          <w:rFonts w:cs="Arial"/>
          <w:szCs w:val="20"/>
          <w:lang w:val="en-GB"/>
        </w:rPr>
        <w:instrText xml:space="preserve"> REF _Ref111106695 \h </w:instrText>
      </w:r>
      <w:r w:rsidR="00A150BE">
        <w:rPr>
          <w:rFonts w:cs="Arial"/>
          <w:szCs w:val="20"/>
          <w:lang w:val="en-GB"/>
        </w:rPr>
      </w:r>
      <w:r w:rsidR="00A150BE">
        <w:rPr>
          <w:rFonts w:cs="Arial"/>
          <w:szCs w:val="20"/>
          <w:lang w:val="en-GB"/>
        </w:rPr>
        <w:fldChar w:fldCharType="separate"/>
      </w:r>
      <w:r w:rsidR="00A150BE">
        <w:rPr>
          <w:noProof/>
        </w:rPr>
        <w:t>22</w:t>
      </w:r>
      <w:r w:rsidR="00A150BE">
        <w:rPr>
          <w:rFonts w:cs="Arial"/>
          <w:szCs w:val="20"/>
          <w:lang w:val="en-GB"/>
        </w:rPr>
        <w:fldChar w:fldCharType="end"/>
      </w:r>
      <w:r>
        <w:rPr>
          <w:rFonts w:cs="Arial"/>
          <w:szCs w:val="20"/>
          <w:lang w:val="en-GB"/>
        </w:rPr>
        <w:t xml:space="preserve"> are applicable </w:t>
      </w:r>
      <w:r w:rsidR="00A150BE">
        <w:rPr>
          <w:rFonts w:cs="Arial"/>
          <w:szCs w:val="20"/>
          <w:lang w:val="en-GB"/>
        </w:rPr>
        <w:t xml:space="preserve">only </w:t>
      </w:r>
      <w:r>
        <w:rPr>
          <w:rFonts w:cs="Arial"/>
          <w:szCs w:val="20"/>
          <w:lang w:val="en-GB"/>
        </w:rPr>
        <w:t xml:space="preserve">to 5-MHz RedCap UEs. </w:t>
      </w:r>
    </w:p>
    <w:p w14:paraId="251F22AA" w14:textId="1748D0DC" w:rsidR="00650AB8" w:rsidRPr="00803BE4" w:rsidRDefault="00650AB8" w:rsidP="00650AB8">
      <w:pPr>
        <w:pStyle w:val="Caption"/>
        <w:jc w:val="center"/>
      </w:pPr>
      <w:bookmarkStart w:id="28" w:name="_Ref111106469"/>
      <w:r>
        <w:t xml:space="preserve">Table </w:t>
      </w:r>
      <w:r>
        <w:fldChar w:fldCharType="begin"/>
      </w:r>
      <w:r>
        <w:instrText xml:space="preserve"> SEQ Table \* ARABIC </w:instrText>
      </w:r>
      <w:r>
        <w:fldChar w:fldCharType="separate"/>
      </w:r>
      <w:r w:rsidR="00693937">
        <w:rPr>
          <w:noProof/>
        </w:rPr>
        <w:t>18</w:t>
      </w:r>
      <w:r>
        <w:fldChar w:fldCharType="end"/>
      </w:r>
      <w:bookmarkEnd w:id="28"/>
      <w:r w:rsidRPr="00803BE4">
        <w:t xml:space="preserve">: Bottleneck channel and MIL value for Reference NR UE in </w:t>
      </w:r>
      <w:r>
        <w:t>Urban scenario</w:t>
      </w:r>
      <w:r w:rsidRPr="00803BE4">
        <w:t xml:space="preserve"> </w:t>
      </w:r>
      <w:r>
        <w:t>2.6</w:t>
      </w:r>
      <w:r w:rsidRPr="00803BE4">
        <w:t xml:space="preserve"> GHz</w:t>
      </w:r>
      <w:r>
        <w:t>.</w:t>
      </w:r>
    </w:p>
    <w:tbl>
      <w:tblPr>
        <w:tblStyle w:val="2"/>
        <w:tblW w:w="4896" w:type="dxa"/>
        <w:jc w:val="center"/>
        <w:tblLook w:val="04A0" w:firstRow="1" w:lastRow="0" w:firstColumn="1" w:lastColumn="0" w:noHBand="0" w:noVBand="1"/>
      </w:tblPr>
      <w:tblGrid>
        <w:gridCol w:w="2448"/>
        <w:gridCol w:w="2448"/>
      </w:tblGrid>
      <w:tr w:rsidR="00650AB8" w14:paraId="3DC1DD00" w14:textId="77777777" w:rsidTr="00AD2AF5">
        <w:trPr>
          <w:jc w:val="center"/>
        </w:trPr>
        <w:tc>
          <w:tcPr>
            <w:tcW w:w="2448" w:type="dxa"/>
            <w:vAlign w:val="center"/>
          </w:tcPr>
          <w:p w14:paraId="3681A402" w14:textId="77777777" w:rsidR="00650AB8" w:rsidRPr="00520934" w:rsidRDefault="00650AB8" w:rsidP="00AD2AF5">
            <w:pPr>
              <w:pStyle w:val="BodyText"/>
              <w:jc w:val="left"/>
              <w:rPr>
                <w:rFonts w:cs="Arial"/>
                <w:b/>
              </w:rPr>
            </w:pPr>
            <w:r w:rsidRPr="00520934">
              <w:rPr>
                <w:rFonts w:cs="Arial"/>
              </w:rPr>
              <w:t>Bottleneck Channel</w:t>
            </w:r>
          </w:p>
        </w:tc>
        <w:tc>
          <w:tcPr>
            <w:tcW w:w="2448" w:type="dxa"/>
            <w:vAlign w:val="center"/>
          </w:tcPr>
          <w:p w14:paraId="267DA8CF" w14:textId="77777777" w:rsidR="00650AB8" w:rsidRPr="00520934" w:rsidRDefault="00650AB8" w:rsidP="00AD2AF5">
            <w:pPr>
              <w:pStyle w:val="BodyText"/>
              <w:jc w:val="left"/>
              <w:rPr>
                <w:rFonts w:cs="Arial"/>
                <w:b/>
              </w:rPr>
            </w:pPr>
            <w:r w:rsidRPr="00520934">
              <w:rPr>
                <w:rFonts w:cs="Arial"/>
              </w:rPr>
              <w:t>MIL (dB)</w:t>
            </w:r>
          </w:p>
        </w:tc>
      </w:tr>
      <w:tr w:rsidR="00650AB8" w14:paraId="32C293A0" w14:textId="77777777" w:rsidTr="00AD2AF5">
        <w:trPr>
          <w:trHeight w:val="288"/>
          <w:jc w:val="center"/>
        </w:trPr>
        <w:tc>
          <w:tcPr>
            <w:tcW w:w="2448" w:type="dxa"/>
            <w:vAlign w:val="center"/>
          </w:tcPr>
          <w:p w14:paraId="51480DA2" w14:textId="77777777" w:rsidR="00650AB8" w:rsidRPr="00520934" w:rsidRDefault="00650AB8" w:rsidP="00AD2AF5">
            <w:pPr>
              <w:spacing w:after="0"/>
              <w:rPr>
                <w:rFonts w:cs="Arial"/>
                <w:color w:val="000000"/>
              </w:rPr>
            </w:pPr>
            <w:r>
              <w:rPr>
                <w:rFonts w:cs="Arial"/>
                <w:color w:val="000000"/>
              </w:rPr>
              <w:t>PUSCH</w:t>
            </w:r>
          </w:p>
        </w:tc>
        <w:tc>
          <w:tcPr>
            <w:tcW w:w="2448" w:type="dxa"/>
            <w:vAlign w:val="center"/>
          </w:tcPr>
          <w:p w14:paraId="543FE860" w14:textId="578225E5" w:rsidR="00650AB8" w:rsidRPr="00520934" w:rsidRDefault="00650AB8" w:rsidP="00AD2AF5">
            <w:pPr>
              <w:spacing w:after="0"/>
              <w:rPr>
                <w:rFonts w:cs="Arial"/>
                <w:color w:val="000000"/>
              </w:rPr>
            </w:pPr>
            <w:r>
              <w:rPr>
                <w:rFonts w:cs="Arial"/>
                <w:color w:val="000000"/>
              </w:rPr>
              <w:t>137</w:t>
            </w:r>
            <w:r w:rsidR="0023436B">
              <w:rPr>
                <w:rFonts w:cs="Arial"/>
                <w:color w:val="000000"/>
              </w:rPr>
              <w:t>.</w:t>
            </w:r>
            <w:r>
              <w:rPr>
                <w:rFonts w:cs="Arial"/>
                <w:color w:val="000000"/>
              </w:rPr>
              <w:t>1</w:t>
            </w:r>
          </w:p>
        </w:tc>
      </w:tr>
    </w:tbl>
    <w:p w14:paraId="3AB3F733" w14:textId="77777777" w:rsidR="00650AB8" w:rsidRPr="00E86835" w:rsidRDefault="00650AB8" w:rsidP="00E86835">
      <w:pPr>
        <w:pStyle w:val="ArialText"/>
        <w:rPr>
          <w:rFonts w:cs="Arial"/>
          <w:szCs w:val="20"/>
          <w:lang w:val="en-GB"/>
        </w:rPr>
      </w:pPr>
    </w:p>
    <w:p w14:paraId="5C0416B2" w14:textId="69733826" w:rsidR="00E86835" w:rsidRDefault="00E86835" w:rsidP="006A2838">
      <w:pPr>
        <w:pStyle w:val="Heading4"/>
      </w:pPr>
      <w:r>
        <w:t>3.2.2.1</w:t>
      </w:r>
      <w:r>
        <w:tab/>
      </w:r>
      <w:r w:rsidR="00B147DD">
        <w:t xml:space="preserve">Coverage margin with </w:t>
      </w:r>
      <w:r>
        <w:t>11-PRB UE BW</w:t>
      </w:r>
    </w:p>
    <w:p w14:paraId="2E4FEC38" w14:textId="2857E814" w:rsidR="00910A66" w:rsidRDefault="005A3E5E" w:rsidP="00AE57BC">
      <w:pPr>
        <w:pStyle w:val="Caption"/>
        <w:jc w:val="center"/>
        <w:rPr>
          <w:lang w:val="en-GB" w:eastAsia="ja-JP"/>
        </w:rPr>
      </w:pPr>
      <w:bookmarkStart w:id="29" w:name="_Ref111106581"/>
      <w:r>
        <w:t xml:space="preserve">Table </w:t>
      </w:r>
      <w:r>
        <w:fldChar w:fldCharType="begin"/>
      </w:r>
      <w:r>
        <w:instrText xml:space="preserve"> SEQ Table \* ARABIC </w:instrText>
      </w:r>
      <w:r>
        <w:fldChar w:fldCharType="separate"/>
      </w:r>
      <w:r w:rsidR="00693937">
        <w:rPr>
          <w:noProof/>
        </w:rPr>
        <w:t>19</w:t>
      </w:r>
      <w:r>
        <w:fldChar w:fldCharType="end"/>
      </w:r>
      <w:bookmarkEnd w:id="29"/>
      <w:r w:rsidR="00AE57BC">
        <w:t xml:space="preserve">: </w:t>
      </w:r>
      <w:r w:rsidR="00AE57BC" w:rsidRPr="00803BE4">
        <w:t xml:space="preserve">Coverage </w:t>
      </w:r>
      <w:r w:rsidR="00AE57BC">
        <w:t>margin</w:t>
      </w:r>
      <w:r w:rsidR="00AE57BC" w:rsidRPr="00803BE4">
        <w:t xml:space="preserve"> (dB) in </w:t>
      </w:r>
      <w:r w:rsidR="00AE57BC">
        <w:t>Urban</w:t>
      </w:r>
      <w:r w:rsidR="00AE57BC" w:rsidRPr="00803BE4">
        <w:t xml:space="preserve"> scenario at </w:t>
      </w:r>
      <w:r w:rsidR="00AE57BC">
        <w:t>2</w:t>
      </w:r>
      <w:r w:rsidR="00AE57BC" w:rsidRPr="00803BE4">
        <w:t>.</w:t>
      </w:r>
      <w:r w:rsidR="00AE57BC">
        <w:t>6</w:t>
      </w:r>
      <w:r w:rsidR="00AE57BC" w:rsidRPr="00803BE4">
        <w:t xml:space="preserve"> GHz</w:t>
      </w:r>
      <w:r w:rsidR="00AE57BC">
        <w:t xml:space="preserve"> </w:t>
      </w:r>
      <w:r w:rsidR="00AE57BC" w:rsidRPr="00685822">
        <w:rPr>
          <w:u w:val="single"/>
        </w:rPr>
        <w:t>without</w:t>
      </w:r>
      <w:r w:rsidR="00AE57BC">
        <w:t xml:space="preserve"> </w:t>
      </w:r>
      <w:r w:rsidR="00AE57BC" w:rsidRPr="00AD4315">
        <w:rPr>
          <w:rFonts w:eastAsia="Calibri"/>
        </w:rPr>
        <w:t>3</w:t>
      </w:r>
      <w:r w:rsidR="00AE57BC">
        <w:rPr>
          <w:rFonts w:eastAsia="Calibri"/>
        </w:rPr>
        <w:t xml:space="preserve"> </w:t>
      </w:r>
      <w:r w:rsidR="00AE57BC" w:rsidRPr="00AD4315">
        <w:rPr>
          <w:rFonts w:eastAsia="Calibri"/>
        </w:rPr>
        <w:t>dB antenna efficiency loss</w:t>
      </w:r>
      <w:r w:rsidR="00B262BD">
        <w:rPr>
          <w:rFonts w:eastAsia="Calibri"/>
        </w:rPr>
        <w:t xml:space="preserve"> and 11-PRB UE BW</w:t>
      </w:r>
    </w:p>
    <w:tbl>
      <w:tblPr>
        <w:tblStyle w:val="TableGrid"/>
        <w:tblW w:w="0" w:type="auto"/>
        <w:jc w:val="center"/>
        <w:tblLook w:val="04A0" w:firstRow="1" w:lastRow="0" w:firstColumn="1" w:lastColumn="0" w:noHBand="0" w:noVBand="1"/>
      </w:tblPr>
      <w:tblGrid>
        <w:gridCol w:w="4232"/>
        <w:gridCol w:w="1059"/>
        <w:gridCol w:w="1420"/>
        <w:gridCol w:w="1420"/>
      </w:tblGrid>
      <w:tr w:rsidR="00910A66" w:rsidRPr="00910A66" w14:paraId="5ABC6816" w14:textId="77777777" w:rsidTr="00910A66">
        <w:trPr>
          <w:trHeight w:val="300"/>
          <w:jc w:val="center"/>
        </w:trPr>
        <w:tc>
          <w:tcPr>
            <w:tcW w:w="4232" w:type="dxa"/>
            <w:noWrap/>
            <w:hideMark/>
          </w:tcPr>
          <w:p w14:paraId="1516D22C" w14:textId="77777777" w:rsidR="00910A66" w:rsidRPr="00910A66" w:rsidRDefault="00910A66">
            <w:pPr>
              <w:rPr>
                <w:b/>
                <w:bCs/>
                <w:sz w:val="20"/>
                <w:szCs w:val="20"/>
                <w:lang w:eastAsia="ja-JP"/>
              </w:rPr>
            </w:pPr>
            <w:r w:rsidRPr="00910A66">
              <w:rPr>
                <w:b/>
                <w:bCs/>
                <w:sz w:val="20"/>
                <w:szCs w:val="20"/>
                <w:lang w:eastAsia="ja-JP"/>
              </w:rPr>
              <w:t>Channels</w:t>
            </w:r>
          </w:p>
        </w:tc>
        <w:tc>
          <w:tcPr>
            <w:tcW w:w="1059" w:type="dxa"/>
            <w:noWrap/>
            <w:hideMark/>
          </w:tcPr>
          <w:p w14:paraId="632F2D6F" w14:textId="77777777" w:rsidR="00910A66" w:rsidRPr="00910A66" w:rsidRDefault="00910A66">
            <w:pPr>
              <w:rPr>
                <w:b/>
                <w:bCs/>
                <w:sz w:val="20"/>
                <w:szCs w:val="20"/>
                <w:lang w:eastAsia="ja-JP"/>
              </w:rPr>
            </w:pPr>
            <w:r w:rsidRPr="00910A66">
              <w:rPr>
                <w:b/>
                <w:bCs/>
                <w:sz w:val="20"/>
                <w:szCs w:val="20"/>
                <w:lang w:eastAsia="ja-JP"/>
              </w:rPr>
              <w:t>Rel-17 RedCap UE</w:t>
            </w:r>
          </w:p>
        </w:tc>
        <w:tc>
          <w:tcPr>
            <w:tcW w:w="1420" w:type="dxa"/>
            <w:noWrap/>
            <w:hideMark/>
          </w:tcPr>
          <w:p w14:paraId="23EEF695" w14:textId="6E13470E" w:rsidR="00910A66" w:rsidRPr="00910A66" w:rsidRDefault="00910A66">
            <w:pPr>
              <w:rPr>
                <w:b/>
                <w:bCs/>
                <w:sz w:val="20"/>
                <w:szCs w:val="20"/>
                <w:lang w:eastAsia="ja-JP"/>
              </w:rPr>
            </w:pPr>
            <w:r w:rsidRPr="00910A66">
              <w:rPr>
                <w:b/>
                <w:bCs/>
                <w:sz w:val="20"/>
                <w:szCs w:val="20"/>
                <w:lang w:eastAsia="ja-JP"/>
              </w:rPr>
              <w:t>5-MHz RedCap UE (BW1)</w:t>
            </w:r>
          </w:p>
        </w:tc>
        <w:tc>
          <w:tcPr>
            <w:tcW w:w="1420" w:type="dxa"/>
            <w:noWrap/>
            <w:hideMark/>
          </w:tcPr>
          <w:p w14:paraId="21768441" w14:textId="4EB25E63" w:rsidR="00910A66" w:rsidRPr="00910A66" w:rsidRDefault="00910A66">
            <w:pPr>
              <w:rPr>
                <w:b/>
                <w:bCs/>
                <w:sz w:val="20"/>
                <w:szCs w:val="20"/>
                <w:lang w:eastAsia="ja-JP"/>
              </w:rPr>
            </w:pPr>
            <w:r w:rsidRPr="00910A66">
              <w:rPr>
                <w:b/>
                <w:bCs/>
                <w:sz w:val="20"/>
                <w:szCs w:val="20"/>
                <w:lang w:eastAsia="ja-JP"/>
              </w:rPr>
              <w:t>5-MHz RedCap UE (BW3)</w:t>
            </w:r>
          </w:p>
        </w:tc>
      </w:tr>
      <w:tr w:rsidR="00910A66" w:rsidRPr="00910A66" w14:paraId="2E8C9DAC" w14:textId="77777777" w:rsidTr="00910A66">
        <w:trPr>
          <w:trHeight w:val="300"/>
          <w:jc w:val="center"/>
        </w:trPr>
        <w:tc>
          <w:tcPr>
            <w:tcW w:w="4232" w:type="dxa"/>
            <w:noWrap/>
            <w:hideMark/>
          </w:tcPr>
          <w:p w14:paraId="08F1EFDC" w14:textId="77777777" w:rsidR="00910A66" w:rsidRPr="00910A66" w:rsidRDefault="00910A66">
            <w:pPr>
              <w:rPr>
                <w:sz w:val="20"/>
                <w:szCs w:val="20"/>
                <w:lang w:eastAsia="ja-JP"/>
              </w:rPr>
            </w:pPr>
            <w:r w:rsidRPr="00910A66">
              <w:rPr>
                <w:sz w:val="20"/>
                <w:szCs w:val="20"/>
                <w:lang w:eastAsia="ja-JP"/>
              </w:rPr>
              <w:t>PBCH (BW1, 11 PRBs)</w:t>
            </w:r>
          </w:p>
        </w:tc>
        <w:tc>
          <w:tcPr>
            <w:tcW w:w="1059" w:type="dxa"/>
            <w:noWrap/>
            <w:hideMark/>
          </w:tcPr>
          <w:p w14:paraId="34B6B529" w14:textId="1A5D2E87" w:rsidR="00910A66" w:rsidRPr="00910A66" w:rsidRDefault="00910A66" w:rsidP="00910A66">
            <w:pPr>
              <w:rPr>
                <w:sz w:val="20"/>
                <w:szCs w:val="20"/>
                <w:lang w:eastAsia="ja-JP"/>
              </w:rPr>
            </w:pPr>
            <w:r w:rsidRPr="00910A66">
              <w:rPr>
                <w:sz w:val="20"/>
                <w:szCs w:val="20"/>
                <w:lang w:eastAsia="ja-JP"/>
              </w:rPr>
              <w:t>15</w:t>
            </w:r>
            <w:r w:rsidR="0023436B">
              <w:rPr>
                <w:sz w:val="20"/>
                <w:szCs w:val="20"/>
                <w:lang w:eastAsia="ja-JP"/>
              </w:rPr>
              <w:t>.</w:t>
            </w:r>
            <w:r w:rsidRPr="00910A66">
              <w:rPr>
                <w:sz w:val="20"/>
                <w:szCs w:val="20"/>
                <w:lang w:eastAsia="ja-JP"/>
              </w:rPr>
              <w:t>9</w:t>
            </w:r>
          </w:p>
        </w:tc>
        <w:tc>
          <w:tcPr>
            <w:tcW w:w="1420" w:type="dxa"/>
            <w:noWrap/>
            <w:hideMark/>
          </w:tcPr>
          <w:p w14:paraId="6050BE3C" w14:textId="2A1A0D86" w:rsidR="00910A66" w:rsidRPr="00910A66" w:rsidRDefault="00910A66" w:rsidP="00910A66">
            <w:pPr>
              <w:rPr>
                <w:sz w:val="20"/>
                <w:szCs w:val="20"/>
                <w:lang w:eastAsia="ja-JP"/>
              </w:rPr>
            </w:pPr>
            <w:r w:rsidRPr="00910A66">
              <w:rPr>
                <w:sz w:val="20"/>
                <w:szCs w:val="20"/>
                <w:lang w:eastAsia="ja-JP"/>
              </w:rPr>
              <w:t>8</w:t>
            </w:r>
            <w:r w:rsidR="0023436B">
              <w:rPr>
                <w:sz w:val="20"/>
                <w:szCs w:val="20"/>
                <w:lang w:eastAsia="ja-JP"/>
              </w:rPr>
              <w:t>.</w:t>
            </w:r>
            <w:r w:rsidRPr="00910A66">
              <w:rPr>
                <w:sz w:val="20"/>
                <w:szCs w:val="20"/>
                <w:lang w:eastAsia="ja-JP"/>
              </w:rPr>
              <w:t>5</w:t>
            </w:r>
          </w:p>
        </w:tc>
        <w:tc>
          <w:tcPr>
            <w:tcW w:w="1420" w:type="dxa"/>
            <w:noWrap/>
            <w:hideMark/>
          </w:tcPr>
          <w:p w14:paraId="149EE38F" w14:textId="54450456" w:rsidR="00910A66" w:rsidRPr="00910A66" w:rsidRDefault="00910A66" w:rsidP="00910A66">
            <w:pPr>
              <w:rPr>
                <w:sz w:val="20"/>
                <w:szCs w:val="20"/>
                <w:lang w:eastAsia="ja-JP"/>
              </w:rPr>
            </w:pPr>
            <w:r w:rsidRPr="00910A66">
              <w:rPr>
                <w:sz w:val="20"/>
                <w:szCs w:val="20"/>
                <w:lang w:eastAsia="ja-JP"/>
              </w:rPr>
              <w:t>15</w:t>
            </w:r>
            <w:r w:rsidR="0023436B">
              <w:rPr>
                <w:sz w:val="20"/>
                <w:szCs w:val="20"/>
                <w:lang w:eastAsia="ja-JP"/>
              </w:rPr>
              <w:t>.</w:t>
            </w:r>
            <w:r w:rsidRPr="00910A66">
              <w:rPr>
                <w:sz w:val="20"/>
                <w:szCs w:val="20"/>
                <w:lang w:eastAsia="ja-JP"/>
              </w:rPr>
              <w:t>9</w:t>
            </w:r>
          </w:p>
        </w:tc>
      </w:tr>
      <w:tr w:rsidR="00910A66" w:rsidRPr="00910A66" w14:paraId="27B405B4" w14:textId="77777777" w:rsidTr="00910A66">
        <w:trPr>
          <w:trHeight w:val="300"/>
          <w:jc w:val="center"/>
        </w:trPr>
        <w:tc>
          <w:tcPr>
            <w:tcW w:w="4232" w:type="dxa"/>
            <w:noWrap/>
            <w:hideMark/>
          </w:tcPr>
          <w:p w14:paraId="63899637" w14:textId="77777777" w:rsidR="00910A66" w:rsidRPr="00910A66" w:rsidRDefault="00910A66">
            <w:pPr>
              <w:rPr>
                <w:sz w:val="20"/>
                <w:szCs w:val="20"/>
                <w:lang w:eastAsia="ja-JP"/>
              </w:rPr>
            </w:pPr>
            <w:r w:rsidRPr="00910A66">
              <w:rPr>
                <w:sz w:val="20"/>
                <w:szCs w:val="20"/>
                <w:lang w:eastAsia="ja-JP"/>
              </w:rPr>
              <w:t>PDCCH CSS (BW1, 11 PRBs; CORESET: 2 symbols, 48 PRBs; AL16)</w:t>
            </w:r>
          </w:p>
        </w:tc>
        <w:tc>
          <w:tcPr>
            <w:tcW w:w="1059" w:type="dxa"/>
            <w:noWrap/>
            <w:hideMark/>
          </w:tcPr>
          <w:p w14:paraId="3AB64BEC" w14:textId="5FDB0174"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7E8B7E83" w14:textId="27387D79"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5</w:t>
            </w:r>
          </w:p>
        </w:tc>
        <w:tc>
          <w:tcPr>
            <w:tcW w:w="1420" w:type="dxa"/>
            <w:noWrap/>
            <w:hideMark/>
          </w:tcPr>
          <w:p w14:paraId="4881695E" w14:textId="4F1E5121"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4C5E8571" w14:textId="77777777" w:rsidTr="00910A66">
        <w:trPr>
          <w:trHeight w:val="300"/>
          <w:jc w:val="center"/>
        </w:trPr>
        <w:tc>
          <w:tcPr>
            <w:tcW w:w="4232" w:type="dxa"/>
            <w:noWrap/>
            <w:hideMark/>
          </w:tcPr>
          <w:p w14:paraId="404B99F7" w14:textId="77777777" w:rsidR="00910A66" w:rsidRPr="00910A66" w:rsidRDefault="00910A66">
            <w:pPr>
              <w:rPr>
                <w:sz w:val="20"/>
                <w:szCs w:val="20"/>
                <w:lang w:eastAsia="ja-JP"/>
              </w:rPr>
            </w:pPr>
            <w:r w:rsidRPr="00910A66">
              <w:rPr>
                <w:sz w:val="20"/>
                <w:szCs w:val="20"/>
                <w:lang w:eastAsia="ja-JP"/>
              </w:rPr>
              <w:t>PDCCH CSS (BW1, 11 PRBs; CORESET: 2 symbols, 24 PRBs; AL8)</w:t>
            </w:r>
          </w:p>
        </w:tc>
        <w:tc>
          <w:tcPr>
            <w:tcW w:w="1059" w:type="dxa"/>
            <w:noWrap/>
            <w:hideMark/>
          </w:tcPr>
          <w:p w14:paraId="54CE632D" w14:textId="049F2BD9"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0CBF9CFA" w14:textId="6765DC33"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0</w:t>
            </w:r>
          </w:p>
        </w:tc>
        <w:tc>
          <w:tcPr>
            <w:tcW w:w="1420" w:type="dxa"/>
            <w:noWrap/>
            <w:hideMark/>
          </w:tcPr>
          <w:p w14:paraId="2DF5DE51" w14:textId="062D0137"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2DC97C6A" w14:textId="77777777" w:rsidTr="00910A66">
        <w:trPr>
          <w:trHeight w:val="300"/>
          <w:jc w:val="center"/>
        </w:trPr>
        <w:tc>
          <w:tcPr>
            <w:tcW w:w="4232" w:type="dxa"/>
            <w:noWrap/>
            <w:hideMark/>
          </w:tcPr>
          <w:p w14:paraId="61322CD8" w14:textId="77777777" w:rsidR="00910A66" w:rsidRPr="00910A66" w:rsidRDefault="00910A66">
            <w:pPr>
              <w:rPr>
                <w:sz w:val="20"/>
                <w:szCs w:val="20"/>
                <w:lang w:eastAsia="ja-JP"/>
              </w:rPr>
            </w:pPr>
            <w:r w:rsidRPr="00910A66">
              <w:rPr>
                <w:sz w:val="20"/>
                <w:szCs w:val="20"/>
                <w:lang w:eastAsia="ja-JP"/>
              </w:rPr>
              <w:t>PDCCH CSS (BW1, 11 PRBs; CORESET: 3 symbols, 6 PRBs; AL2)</w:t>
            </w:r>
          </w:p>
        </w:tc>
        <w:tc>
          <w:tcPr>
            <w:tcW w:w="1059" w:type="dxa"/>
            <w:noWrap/>
            <w:hideMark/>
          </w:tcPr>
          <w:p w14:paraId="63FADB3A" w14:textId="610E1F1A"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29B9205B" w14:textId="332686A7" w:rsidR="00910A66" w:rsidRPr="00CF5FA9" w:rsidRDefault="00910A66" w:rsidP="00910A66">
            <w:pPr>
              <w:rPr>
                <w:color w:val="FF0000"/>
                <w:sz w:val="20"/>
                <w:szCs w:val="20"/>
                <w:lang w:eastAsia="ja-JP"/>
              </w:rPr>
            </w:pPr>
            <w:r w:rsidRPr="00CF5FA9">
              <w:rPr>
                <w:color w:val="FF0000"/>
                <w:sz w:val="20"/>
                <w:szCs w:val="20"/>
                <w:lang w:eastAsia="ja-JP"/>
              </w:rPr>
              <w:t>-0</w:t>
            </w:r>
            <w:r w:rsidR="0023436B">
              <w:rPr>
                <w:color w:val="FF0000"/>
                <w:sz w:val="20"/>
                <w:szCs w:val="20"/>
                <w:lang w:eastAsia="ja-JP"/>
              </w:rPr>
              <w:t>.</w:t>
            </w:r>
            <w:r w:rsidRPr="00CF5FA9">
              <w:rPr>
                <w:color w:val="FF0000"/>
                <w:sz w:val="20"/>
                <w:szCs w:val="20"/>
                <w:lang w:eastAsia="ja-JP"/>
              </w:rPr>
              <w:t>7</w:t>
            </w:r>
          </w:p>
        </w:tc>
        <w:tc>
          <w:tcPr>
            <w:tcW w:w="1420" w:type="dxa"/>
            <w:noWrap/>
            <w:hideMark/>
          </w:tcPr>
          <w:p w14:paraId="3E1B0632" w14:textId="288702F9"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4186DA93" w14:textId="77777777" w:rsidTr="00910A66">
        <w:trPr>
          <w:trHeight w:val="300"/>
          <w:jc w:val="center"/>
        </w:trPr>
        <w:tc>
          <w:tcPr>
            <w:tcW w:w="4232" w:type="dxa"/>
            <w:noWrap/>
            <w:hideMark/>
          </w:tcPr>
          <w:p w14:paraId="25B6B697" w14:textId="6C8964E6" w:rsidR="00910A66" w:rsidRPr="00910A66" w:rsidRDefault="00910A66">
            <w:pPr>
              <w:rPr>
                <w:sz w:val="20"/>
                <w:szCs w:val="20"/>
                <w:lang w:eastAsia="ja-JP"/>
              </w:rPr>
            </w:pPr>
            <w:r w:rsidRPr="00910A66">
              <w:rPr>
                <w:sz w:val="20"/>
                <w:szCs w:val="20"/>
                <w:lang w:eastAsia="ja-JP"/>
              </w:rPr>
              <w:t>SIB1 (BW1</w:t>
            </w:r>
            <w:r w:rsidR="00CF5FA9">
              <w:rPr>
                <w:sz w:val="20"/>
                <w:szCs w:val="20"/>
                <w:lang w:eastAsia="ja-JP"/>
              </w:rPr>
              <w:t>/BW3</w:t>
            </w:r>
            <w:r w:rsidRPr="00910A66">
              <w:rPr>
                <w:sz w:val="20"/>
                <w:szCs w:val="20"/>
                <w:lang w:eastAsia="ja-JP"/>
              </w:rPr>
              <w:t>, 11 PRBs; SIB1 BW &gt; 5 MHz; TBS 1256 bits)</w:t>
            </w:r>
          </w:p>
        </w:tc>
        <w:tc>
          <w:tcPr>
            <w:tcW w:w="1059" w:type="dxa"/>
            <w:noWrap/>
            <w:hideMark/>
          </w:tcPr>
          <w:p w14:paraId="047887AB" w14:textId="68E5E1DA" w:rsidR="00910A66" w:rsidRPr="00910A66" w:rsidRDefault="00910A66" w:rsidP="00910A66">
            <w:pPr>
              <w:rPr>
                <w:sz w:val="20"/>
                <w:szCs w:val="20"/>
                <w:lang w:eastAsia="ja-JP"/>
              </w:rPr>
            </w:pPr>
            <w:r w:rsidRPr="00910A66">
              <w:rPr>
                <w:sz w:val="20"/>
                <w:szCs w:val="20"/>
                <w:lang w:eastAsia="ja-JP"/>
              </w:rPr>
              <w:t>11</w:t>
            </w:r>
            <w:r w:rsidR="0023436B">
              <w:rPr>
                <w:sz w:val="20"/>
                <w:szCs w:val="20"/>
                <w:lang w:eastAsia="ja-JP"/>
              </w:rPr>
              <w:t>.</w:t>
            </w:r>
            <w:r w:rsidRPr="00910A66">
              <w:rPr>
                <w:sz w:val="20"/>
                <w:szCs w:val="20"/>
                <w:lang w:eastAsia="ja-JP"/>
              </w:rPr>
              <w:t>0</w:t>
            </w:r>
          </w:p>
        </w:tc>
        <w:tc>
          <w:tcPr>
            <w:tcW w:w="1420" w:type="dxa"/>
            <w:noWrap/>
            <w:hideMark/>
          </w:tcPr>
          <w:p w14:paraId="1EF96D49" w14:textId="313A8A8F" w:rsidR="00910A66" w:rsidRPr="00CF5FA9" w:rsidRDefault="00910A66" w:rsidP="00910A66">
            <w:pPr>
              <w:rPr>
                <w:color w:val="FF0000"/>
                <w:sz w:val="20"/>
                <w:szCs w:val="20"/>
                <w:lang w:eastAsia="ja-JP"/>
              </w:rPr>
            </w:pPr>
            <w:r w:rsidRPr="00CF5FA9">
              <w:rPr>
                <w:color w:val="FF0000"/>
                <w:sz w:val="20"/>
                <w:szCs w:val="20"/>
                <w:lang w:eastAsia="ja-JP"/>
              </w:rPr>
              <w:t>-2</w:t>
            </w:r>
            <w:r w:rsidR="0023436B">
              <w:rPr>
                <w:color w:val="FF0000"/>
                <w:sz w:val="20"/>
                <w:szCs w:val="20"/>
                <w:lang w:eastAsia="ja-JP"/>
              </w:rPr>
              <w:t>.</w:t>
            </w:r>
            <w:r w:rsidRPr="00CF5FA9">
              <w:rPr>
                <w:color w:val="FF0000"/>
                <w:sz w:val="20"/>
                <w:szCs w:val="20"/>
                <w:lang w:eastAsia="ja-JP"/>
              </w:rPr>
              <w:t>2</w:t>
            </w:r>
          </w:p>
        </w:tc>
        <w:tc>
          <w:tcPr>
            <w:tcW w:w="1420" w:type="dxa"/>
            <w:noWrap/>
            <w:hideMark/>
          </w:tcPr>
          <w:p w14:paraId="61E24BE7" w14:textId="626E7723" w:rsidR="00910A66" w:rsidRPr="00910A66" w:rsidRDefault="00910A66" w:rsidP="00910A66">
            <w:pPr>
              <w:rPr>
                <w:sz w:val="20"/>
                <w:szCs w:val="20"/>
                <w:lang w:eastAsia="ja-JP"/>
              </w:rPr>
            </w:pPr>
            <w:r w:rsidRPr="00CF5FA9">
              <w:rPr>
                <w:color w:val="FF0000"/>
                <w:sz w:val="20"/>
                <w:szCs w:val="20"/>
                <w:lang w:eastAsia="ja-JP"/>
              </w:rPr>
              <w:t>-2</w:t>
            </w:r>
            <w:r w:rsidR="0023436B">
              <w:rPr>
                <w:color w:val="FF0000"/>
                <w:sz w:val="20"/>
                <w:szCs w:val="20"/>
                <w:lang w:eastAsia="ja-JP"/>
              </w:rPr>
              <w:t>.</w:t>
            </w:r>
            <w:r w:rsidRPr="00CF5FA9">
              <w:rPr>
                <w:color w:val="FF0000"/>
                <w:sz w:val="20"/>
                <w:szCs w:val="20"/>
                <w:lang w:eastAsia="ja-JP"/>
              </w:rPr>
              <w:t>2</w:t>
            </w:r>
          </w:p>
        </w:tc>
      </w:tr>
      <w:tr w:rsidR="00910A66" w:rsidRPr="00910A66" w14:paraId="654D9B39" w14:textId="77777777" w:rsidTr="00910A66">
        <w:trPr>
          <w:trHeight w:val="300"/>
          <w:jc w:val="center"/>
        </w:trPr>
        <w:tc>
          <w:tcPr>
            <w:tcW w:w="4232" w:type="dxa"/>
            <w:noWrap/>
            <w:hideMark/>
          </w:tcPr>
          <w:p w14:paraId="6D7C0454" w14:textId="46F4239C" w:rsidR="00910A66" w:rsidRPr="00910A66" w:rsidRDefault="00910A66">
            <w:pPr>
              <w:rPr>
                <w:sz w:val="20"/>
                <w:szCs w:val="20"/>
                <w:lang w:eastAsia="ja-JP"/>
              </w:rPr>
            </w:pPr>
            <w:r w:rsidRPr="00910A66">
              <w:rPr>
                <w:sz w:val="20"/>
                <w:szCs w:val="20"/>
                <w:lang w:eastAsia="ja-JP"/>
              </w:rPr>
              <w:t>SIB1 (BW1</w:t>
            </w:r>
            <w:r w:rsidR="00CF5FA9">
              <w:rPr>
                <w:sz w:val="20"/>
                <w:szCs w:val="20"/>
                <w:lang w:eastAsia="ja-JP"/>
              </w:rPr>
              <w:t>/BW3</w:t>
            </w:r>
            <w:r w:rsidRPr="00910A66">
              <w:rPr>
                <w:sz w:val="20"/>
                <w:szCs w:val="20"/>
                <w:lang w:eastAsia="ja-JP"/>
              </w:rPr>
              <w:t>, 11 PRBs; SIB1 BW &lt; 5 MHz; TBS 1256 bits)</w:t>
            </w:r>
          </w:p>
        </w:tc>
        <w:tc>
          <w:tcPr>
            <w:tcW w:w="1059" w:type="dxa"/>
            <w:noWrap/>
            <w:hideMark/>
          </w:tcPr>
          <w:p w14:paraId="3EFA1E63" w14:textId="45110440" w:rsidR="00910A66" w:rsidRPr="00910A66" w:rsidRDefault="00910A66" w:rsidP="00910A66">
            <w:pPr>
              <w:rPr>
                <w:sz w:val="20"/>
                <w:szCs w:val="20"/>
                <w:lang w:eastAsia="ja-JP"/>
              </w:rPr>
            </w:pPr>
            <w:r w:rsidRPr="00910A66">
              <w:rPr>
                <w:sz w:val="20"/>
                <w:szCs w:val="20"/>
                <w:lang w:eastAsia="ja-JP"/>
              </w:rPr>
              <w:t>11</w:t>
            </w:r>
            <w:r w:rsidR="0023436B">
              <w:rPr>
                <w:sz w:val="20"/>
                <w:szCs w:val="20"/>
                <w:lang w:eastAsia="ja-JP"/>
              </w:rPr>
              <w:t>.</w:t>
            </w:r>
            <w:r w:rsidRPr="00910A66">
              <w:rPr>
                <w:sz w:val="20"/>
                <w:szCs w:val="20"/>
                <w:lang w:eastAsia="ja-JP"/>
              </w:rPr>
              <w:t>0</w:t>
            </w:r>
          </w:p>
        </w:tc>
        <w:tc>
          <w:tcPr>
            <w:tcW w:w="1420" w:type="dxa"/>
            <w:noWrap/>
            <w:hideMark/>
          </w:tcPr>
          <w:p w14:paraId="1C6C9355" w14:textId="0E222B76" w:rsidR="00910A66" w:rsidRPr="00910A66" w:rsidRDefault="00910A66" w:rsidP="00910A66">
            <w:pPr>
              <w:rPr>
                <w:sz w:val="20"/>
                <w:szCs w:val="20"/>
                <w:lang w:eastAsia="ja-JP"/>
              </w:rPr>
            </w:pPr>
            <w:r w:rsidRPr="00910A66">
              <w:rPr>
                <w:sz w:val="20"/>
                <w:szCs w:val="20"/>
                <w:lang w:eastAsia="ja-JP"/>
              </w:rPr>
              <w:t>1</w:t>
            </w:r>
            <w:r w:rsidR="0023436B">
              <w:rPr>
                <w:sz w:val="20"/>
                <w:szCs w:val="20"/>
                <w:lang w:eastAsia="ja-JP"/>
              </w:rPr>
              <w:t>.</w:t>
            </w:r>
            <w:r w:rsidRPr="00910A66">
              <w:rPr>
                <w:sz w:val="20"/>
                <w:szCs w:val="20"/>
                <w:lang w:eastAsia="ja-JP"/>
              </w:rPr>
              <w:t>0</w:t>
            </w:r>
          </w:p>
        </w:tc>
        <w:tc>
          <w:tcPr>
            <w:tcW w:w="1420" w:type="dxa"/>
            <w:noWrap/>
            <w:hideMark/>
          </w:tcPr>
          <w:p w14:paraId="0C5CF5C7" w14:textId="5F7BDC0D" w:rsidR="00910A66" w:rsidRPr="00910A66" w:rsidRDefault="00910A66" w:rsidP="00910A66">
            <w:pPr>
              <w:rPr>
                <w:sz w:val="20"/>
                <w:szCs w:val="20"/>
                <w:lang w:eastAsia="ja-JP"/>
              </w:rPr>
            </w:pPr>
            <w:r w:rsidRPr="00910A66">
              <w:rPr>
                <w:sz w:val="20"/>
                <w:szCs w:val="20"/>
                <w:lang w:eastAsia="ja-JP"/>
              </w:rPr>
              <w:t>1</w:t>
            </w:r>
            <w:r w:rsidR="0023436B">
              <w:rPr>
                <w:sz w:val="20"/>
                <w:szCs w:val="20"/>
                <w:lang w:eastAsia="ja-JP"/>
              </w:rPr>
              <w:t>.</w:t>
            </w:r>
            <w:r w:rsidRPr="00910A66">
              <w:rPr>
                <w:sz w:val="20"/>
                <w:szCs w:val="20"/>
                <w:lang w:eastAsia="ja-JP"/>
              </w:rPr>
              <w:t>0</w:t>
            </w:r>
          </w:p>
        </w:tc>
      </w:tr>
      <w:tr w:rsidR="00910A66" w:rsidRPr="00910A66" w14:paraId="55F7CC0E" w14:textId="77777777" w:rsidTr="00910A66">
        <w:trPr>
          <w:trHeight w:val="300"/>
          <w:jc w:val="center"/>
        </w:trPr>
        <w:tc>
          <w:tcPr>
            <w:tcW w:w="4232" w:type="dxa"/>
            <w:noWrap/>
            <w:hideMark/>
          </w:tcPr>
          <w:p w14:paraId="6D48C1EE" w14:textId="77777777" w:rsidR="00910A66" w:rsidRPr="00910A66" w:rsidRDefault="00910A66">
            <w:pPr>
              <w:rPr>
                <w:sz w:val="20"/>
                <w:szCs w:val="20"/>
                <w:lang w:eastAsia="ja-JP"/>
              </w:rPr>
            </w:pPr>
            <w:r w:rsidRPr="00910A66">
              <w:rPr>
                <w:sz w:val="20"/>
                <w:szCs w:val="20"/>
                <w:lang w:eastAsia="ja-JP"/>
              </w:rPr>
              <w:t>PRACH B4 (BW1, 11 PRBs)</w:t>
            </w:r>
          </w:p>
        </w:tc>
        <w:tc>
          <w:tcPr>
            <w:tcW w:w="1059" w:type="dxa"/>
            <w:noWrap/>
            <w:hideMark/>
          </w:tcPr>
          <w:p w14:paraId="36BB4CF4" w14:textId="344A4660" w:rsidR="00910A66" w:rsidRPr="00910A66" w:rsidRDefault="00910A66" w:rsidP="00910A66">
            <w:pPr>
              <w:rPr>
                <w:sz w:val="20"/>
                <w:szCs w:val="20"/>
                <w:lang w:eastAsia="ja-JP"/>
              </w:rPr>
            </w:pPr>
            <w:r w:rsidRPr="00910A66">
              <w:rPr>
                <w:sz w:val="20"/>
                <w:szCs w:val="20"/>
                <w:lang w:eastAsia="ja-JP"/>
              </w:rPr>
              <w:t>17</w:t>
            </w:r>
            <w:r w:rsidR="0023436B">
              <w:rPr>
                <w:sz w:val="20"/>
                <w:szCs w:val="20"/>
                <w:lang w:eastAsia="ja-JP"/>
              </w:rPr>
              <w:t>.</w:t>
            </w:r>
            <w:r w:rsidRPr="00910A66">
              <w:rPr>
                <w:sz w:val="20"/>
                <w:szCs w:val="20"/>
                <w:lang w:eastAsia="ja-JP"/>
              </w:rPr>
              <w:t>9</w:t>
            </w:r>
          </w:p>
        </w:tc>
        <w:tc>
          <w:tcPr>
            <w:tcW w:w="1420" w:type="dxa"/>
            <w:noWrap/>
            <w:hideMark/>
          </w:tcPr>
          <w:p w14:paraId="4A840402" w14:textId="1BC90D9B"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0</w:t>
            </w:r>
          </w:p>
        </w:tc>
        <w:tc>
          <w:tcPr>
            <w:tcW w:w="1420" w:type="dxa"/>
            <w:noWrap/>
            <w:hideMark/>
          </w:tcPr>
          <w:p w14:paraId="459A92A0" w14:textId="3FC5F416" w:rsidR="00910A66" w:rsidRPr="00910A66" w:rsidRDefault="00910A66" w:rsidP="00910A66">
            <w:pPr>
              <w:rPr>
                <w:sz w:val="20"/>
                <w:szCs w:val="20"/>
                <w:lang w:eastAsia="ja-JP"/>
              </w:rPr>
            </w:pPr>
            <w:r w:rsidRPr="00910A66">
              <w:rPr>
                <w:sz w:val="20"/>
                <w:szCs w:val="20"/>
                <w:lang w:eastAsia="ja-JP"/>
              </w:rPr>
              <w:t>17</w:t>
            </w:r>
            <w:r w:rsidR="0023436B">
              <w:rPr>
                <w:sz w:val="20"/>
                <w:szCs w:val="20"/>
                <w:lang w:eastAsia="ja-JP"/>
              </w:rPr>
              <w:t>.</w:t>
            </w:r>
            <w:r w:rsidRPr="00910A66">
              <w:rPr>
                <w:sz w:val="20"/>
                <w:szCs w:val="20"/>
                <w:lang w:eastAsia="ja-JP"/>
              </w:rPr>
              <w:t>9</w:t>
            </w:r>
          </w:p>
        </w:tc>
      </w:tr>
      <w:tr w:rsidR="00910A66" w:rsidRPr="00910A66" w14:paraId="32540074" w14:textId="77777777" w:rsidTr="00910A66">
        <w:trPr>
          <w:trHeight w:val="300"/>
          <w:jc w:val="center"/>
        </w:trPr>
        <w:tc>
          <w:tcPr>
            <w:tcW w:w="4232" w:type="dxa"/>
            <w:noWrap/>
            <w:hideMark/>
          </w:tcPr>
          <w:p w14:paraId="1E5C1D50" w14:textId="1F06EFB7" w:rsidR="00910A66" w:rsidRPr="00910A66" w:rsidRDefault="00910A66">
            <w:pPr>
              <w:rPr>
                <w:sz w:val="20"/>
                <w:szCs w:val="20"/>
                <w:lang w:eastAsia="ja-JP"/>
              </w:rPr>
            </w:pPr>
            <w:r w:rsidRPr="00910A66">
              <w:rPr>
                <w:sz w:val="20"/>
                <w:szCs w:val="20"/>
                <w:lang w:eastAsia="ja-JP"/>
              </w:rPr>
              <w:t>Msg2 (BW1</w:t>
            </w:r>
            <w:r w:rsidR="00CF5FA9">
              <w:rPr>
                <w:sz w:val="20"/>
                <w:szCs w:val="20"/>
                <w:lang w:eastAsia="ja-JP"/>
              </w:rPr>
              <w:t>/BW3</w:t>
            </w:r>
            <w:r w:rsidRPr="00910A66">
              <w:rPr>
                <w:sz w:val="20"/>
                <w:szCs w:val="20"/>
                <w:lang w:eastAsia="ja-JP"/>
              </w:rPr>
              <w:t>, 11 PRBs; TBS 72 bits)</w:t>
            </w:r>
          </w:p>
        </w:tc>
        <w:tc>
          <w:tcPr>
            <w:tcW w:w="1059" w:type="dxa"/>
            <w:noWrap/>
            <w:hideMark/>
          </w:tcPr>
          <w:p w14:paraId="1BC3A8F7" w14:textId="1A213628"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3C35D529" w14:textId="0AD0676B"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783F6008" w14:textId="6C324696"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r>
      <w:tr w:rsidR="00910A66" w:rsidRPr="00910A66" w14:paraId="6AFFAF39" w14:textId="77777777" w:rsidTr="00910A66">
        <w:trPr>
          <w:trHeight w:val="300"/>
          <w:jc w:val="center"/>
        </w:trPr>
        <w:tc>
          <w:tcPr>
            <w:tcW w:w="4232" w:type="dxa"/>
            <w:noWrap/>
            <w:hideMark/>
          </w:tcPr>
          <w:p w14:paraId="5BA22B32" w14:textId="6827035D" w:rsidR="00910A66" w:rsidRPr="00910A66" w:rsidRDefault="00910A66">
            <w:pPr>
              <w:rPr>
                <w:sz w:val="20"/>
                <w:szCs w:val="20"/>
                <w:lang w:eastAsia="ja-JP"/>
              </w:rPr>
            </w:pPr>
            <w:r w:rsidRPr="00910A66">
              <w:rPr>
                <w:sz w:val="20"/>
                <w:szCs w:val="20"/>
                <w:lang w:eastAsia="ja-JP"/>
              </w:rPr>
              <w:t>Msg2 (BW1</w:t>
            </w:r>
            <w:r w:rsidR="00CF5FA9">
              <w:rPr>
                <w:sz w:val="20"/>
                <w:szCs w:val="20"/>
                <w:lang w:eastAsia="ja-JP"/>
              </w:rPr>
              <w:t>/BW3</w:t>
            </w:r>
            <w:r w:rsidRPr="00910A66">
              <w:rPr>
                <w:sz w:val="20"/>
                <w:szCs w:val="20"/>
                <w:lang w:eastAsia="ja-JP"/>
              </w:rPr>
              <w:t>, 11 PRBs; TBS scaling factor 0.5)</w:t>
            </w:r>
          </w:p>
        </w:tc>
        <w:tc>
          <w:tcPr>
            <w:tcW w:w="1059" w:type="dxa"/>
            <w:noWrap/>
            <w:hideMark/>
          </w:tcPr>
          <w:p w14:paraId="38264C71" w14:textId="04765BA0"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304F5229" w14:textId="2F07DFB7"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7</w:t>
            </w:r>
          </w:p>
        </w:tc>
        <w:tc>
          <w:tcPr>
            <w:tcW w:w="1420" w:type="dxa"/>
            <w:noWrap/>
            <w:hideMark/>
          </w:tcPr>
          <w:p w14:paraId="6E0FB0D4" w14:textId="0F321482"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7</w:t>
            </w:r>
          </w:p>
        </w:tc>
      </w:tr>
      <w:tr w:rsidR="00910A66" w:rsidRPr="00910A66" w14:paraId="723F02B9" w14:textId="77777777" w:rsidTr="00910A66">
        <w:trPr>
          <w:trHeight w:val="300"/>
          <w:jc w:val="center"/>
        </w:trPr>
        <w:tc>
          <w:tcPr>
            <w:tcW w:w="4232" w:type="dxa"/>
            <w:noWrap/>
            <w:hideMark/>
          </w:tcPr>
          <w:p w14:paraId="6DF2016F" w14:textId="2BDBCC37" w:rsidR="00910A66" w:rsidRPr="00910A66" w:rsidRDefault="00910A66">
            <w:pPr>
              <w:rPr>
                <w:sz w:val="20"/>
                <w:szCs w:val="20"/>
                <w:lang w:eastAsia="ja-JP"/>
              </w:rPr>
            </w:pPr>
            <w:r w:rsidRPr="00910A66">
              <w:rPr>
                <w:sz w:val="20"/>
                <w:szCs w:val="20"/>
                <w:lang w:eastAsia="ja-JP"/>
              </w:rPr>
              <w:t>Msg2 (BW1, 11 PRBs; TBS scaling factor 0.25)</w:t>
            </w:r>
          </w:p>
        </w:tc>
        <w:tc>
          <w:tcPr>
            <w:tcW w:w="1059" w:type="dxa"/>
            <w:noWrap/>
            <w:hideMark/>
          </w:tcPr>
          <w:p w14:paraId="1657BF50" w14:textId="136E2AC7"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3F5315F0" w14:textId="350F8B6C" w:rsidR="00910A66" w:rsidRPr="00910A66" w:rsidRDefault="00910A66" w:rsidP="00910A66">
            <w:pPr>
              <w:rPr>
                <w:sz w:val="20"/>
                <w:szCs w:val="20"/>
                <w:lang w:eastAsia="ja-JP"/>
              </w:rPr>
            </w:pPr>
            <w:r w:rsidRPr="00910A66">
              <w:rPr>
                <w:sz w:val="20"/>
                <w:szCs w:val="20"/>
                <w:lang w:eastAsia="ja-JP"/>
              </w:rPr>
              <w:t>13</w:t>
            </w:r>
            <w:r w:rsidR="0023436B">
              <w:rPr>
                <w:sz w:val="20"/>
                <w:szCs w:val="20"/>
                <w:lang w:eastAsia="ja-JP"/>
              </w:rPr>
              <w:t>.</w:t>
            </w:r>
            <w:r w:rsidRPr="00910A66">
              <w:rPr>
                <w:sz w:val="20"/>
                <w:szCs w:val="20"/>
                <w:lang w:eastAsia="ja-JP"/>
              </w:rPr>
              <w:t>6</w:t>
            </w:r>
          </w:p>
        </w:tc>
        <w:tc>
          <w:tcPr>
            <w:tcW w:w="1420" w:type="dxa"/>
            <w:noWrap/>
            <w:hideMark/>
          </w:tcPr>
          <w:p w14:paraId="717D62AA" w14:textId="198ECC0E" w:rsidR="00910A66" w:rsidRPr="00910A66" w:rsidRDefault="00910A66" w:rsidP="00910A66">
            <w:pPr>
              <w:rPr>
                <w:sz w:val="20"/>
                <w:szCs w:val="20"/>
                <w:lang w:eastAsia="ja-JP"/>
              </w:rPr>
            </w:pPr>
            <w:r w:rsidRPr="00910A66">
              <w:rPr>
                <w:sz w:val="20"/>
                <w:szCs w:val="20"/>
                <w:lang w:eastAsia="ja-JP"/>
              </w:rPr>
              <w:t>13</w:t>
            </w:r>
            <w:r w:rsidR="0023436B">
              <w:rPr>
                <w:sz w:val="20"/>
                <w:szCs w:val="20"/>
                <w:lang w:eastAsia="ja-JP"/>
              </w:rPr>
              <w:t>.</w:t>
            </w:r>
            <w:r w:rsidRPr="00910A66">
              <w:rPr>
                <w:sz w:val="20"/>
                <w:szCs w:val="20"/>
                <w:lang w:eastAsia="ja-JP"/>
              </w:rPr>
              <w:t>6</w:t>
            </w:r>
          </w:p>
        </w:tc>
      </w:tr>
      <w:tr w:rsidR="00910A66" w:rsidRPr="00910A66" w14:paraId="38B0A239" w14:textId="77777777" w:rsidTr="00910A66">
        <w:trPr>
          <w:trHeight w:val="300"/>
          <w:jc w:val="center"/>
        </w:trPr>
        <w:tc>
          <w:tcPr>
            <w:tcW w:w="4232" w:type="dxa"/>
            <w:noWrap/>
            <w:hideMark/>
          </w:tcPr>
          <w:p w14:paraId="765873DB" w14:textId="3BB8F65B" w:rsidR="00910A66" w:rsidRPr="00910A66" w:rsidRDefault="00910A66">
            <w:pPr>
              <w:rPr>
                <w:sz w:val="20"/>
                <w:szCs w:val="20"/>
                <w:lang w:eastAsia="ja-JP"/>
              </w:rPr>
            </w:pPr>
            <w:r w:rsidRPr="00910A66">
              <w:rPr>
                <w:sz w:val="20"/>
                <w:szCs w:val="20"/>
                <w:lang w:eastAsia="ja-JP"/>
              </w:rPr>
              <w:t>Msg3 (BW1</w:t>
            </w:r>
            <w:r w:rsidR="00CF5FA9">
              <w:rPr>
                <w:sz w:val="20"/>
                <w:szCs w:val="20"/>
                <w:lang w:eastAsia="ja-JP"/>
              </w:rPr>
              <w:t>/BW3</w:t>
            </w:r>
            <w:r w:rsidRPr="00910A66">
              <w:rPr>
                <w:sz w:val="20"/>
                <w:szCs w:val="20"/>
                <w:lang w:eastAsia="ja-JP"/>
              </w:rPr>
              <w:t>, 11 PRBs)</w:t>
            </w:r>
          </w:p>
        </w:tc>
        <w:tc>
          <w:tcPr>
            <w:tcW w:w="1059" w:type="dxa"/>
            <w:noWrap/>
            <w:hideMark/>
          </w:tcPr>
          <w:p w14:paraId="4C7C0A9B" w14:textId="54620406"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4DAFAFA1" w14:textId="17946607"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67F18CBA" w14:textId="299D221D"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30E049EA" w14:textId="77777777" w:rsidTr="007C657E">
        <w:trPr>
          <w:trHeight w:val="300"/>
          <w:jc w:val="center"/>
        </w:trPr>
        <w:tc>
          <w:tcPr>
            <w:tcW w:w="4232" w:type="dxa"/>
            <w:noWrap/>
            <w:hideMark/>
          </w:tcPr>
          <w:p w14:paraId="6B4C38B3" w14:textId="41CFC64B" w:rsidR="00910A66" w:rsidRPr="00910A66" w:rsidRDefault="00910A66">
            <w:pPr>
              <w:rPr>
                <w:sz w:val="20"/>
                <w:szCs w:val="20"/>
                <w:lang w:eastAsia="ja-JP"/>
              </w:rPr>
            </w:pPr>
            <w:r w:rsidRPr="00910A66">
              <w:rPr>
                <w:sz w:val="20"/>
                <w:szCs w:val="20"/>
                <w:lang w:eastAsia="ja-JP"/>
              </w:rPr>
              <w:t>Msg4 (BW1</w:t>
            </w:r>
            <w:r w:rsidR="00CF5FA9">
              <w:rPr>
                <w:sz w:val="20"/>
                <w:szCs w:val="20"/>
                <w:lang w:eastAsia="ja-JP"/>
              </w:rPr>
              <w:t>/BW3</w:t>
            </w:r>
            <w:r w:rsidRPr="00910A66">
              <w:rPr>
                <w:sz w:val="20"/>
                <w:szCs w:val="20"/>
                <w:lang w:eastAsia="ja-JP"/>
              </w:rPr>
              <w:t>, 11 PRBs; TBS 1040 bits)</w:t>
            </w:r>
          </w:p>
        </w:tc>
        <w:tc>
          <w:tcPr>
            <w:tcW w:w="1059" w:type="dxa"/>
            <w:noWrap/>
            <w:hideMark/>
          </w:tcPr>
          <w:p w14:paraId="2BDEC153" w14:textId="09ECB44D"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1BAB6485" w14:textId="4E76E500" w:rsidR="00910A66" w:rsidRPr="009716D5" w:rsidRDefault="00910A66" w:rsidP="00910A66">
            <w:pPr>
              <w:rPr>
                <w:rFonts w:ascii="Calibri" w:eastAsia="SimSun" w:hAnsi="Calibri" w:cs="Calibri"/>
              </w:rPr>
            </w:pPr>
            <w:r>
              <w:rPr>
                <w:rFonts w:ascii="Calibri" w:eastAsia="SimSun" w:hAnsi="Calibri" w:cs="Calibri"/>
              </w:rPr>
              <w:t>2</w:t>
            </w:r>
            <w:r w:rsidR="0023436B">
              <w:rPr>
                <w:rFonts w:ascii="Calibri" w:eastAsia="SimSun" w:hAnsi="Calibri" w:cs="Calibri"/>
              </w:rPr>
              <w:t>.</w:t>
            </w:r>
            <w:r w:rsidR="009716D5">
              <w:rPr>
                <w:rFonts w:ascii="Calibri" w:eastAsia="SimSun" w:hAnsi="Calibri" w:cs="Calibri"/>
              </w:rPr>
              <w:t>2</w:t>
            </w:r>
          </w:p>
        </w:tc>
        <w:tc>
          <w:tcPr>
            <w:tcW w:w="1420" w:type="dxa"/>
            <w:noWrap/>
            <w:hideMark/>
          </w:tcPr>
          <w:p w14:paraId="193C1437" w14:textId="5CE8D597" w:rsidR="00910A66" w:rsidRPr="00910A66" w:rsidRDefault="00910A66" w:rsidP="00910A66">
            <w:pPr>
              <w:rPr>
                <w:sz w:val="20"/>
                <w:szCs w:val="20"/>
                <w:lang w:eastAsia="ja-JP"/>
              </w:rPr>
            </w:pPr>
            <w:r w:rsidRPr="00910A66">
              <w:rPr>
                <w:sz w:val="20"/>
                <w:szCs w:val="20"/>
                <w:lang w:eastAsia="ja-JP"/>
              </w:rPr>
              <w:t>2</w:t>
            </w:r>
            <w:r w:rsidR="0023436B">
              <w:rPr>
                <w:sz w:val="20"/>
                <w:szCs w:val="20"/>
                <w:lang w:eastAsia="ja-JP"/>
              </w:rPr>
              <w:t>.</w:t>
            </w:r>
            <w:r w:rsidRPr="00910A66">
              <w:rPr>
                <w:sz w:val="20"/>
                <w:szCs w:val="20"/>
                <w:lang w:eastAsia="ja-JP"/>
              </w:rPr>
              <w:t>0</w:t>
            </w:r>
          </w:p>
        </w:tc>
      </w:tr>
      <w:tr w:rsidR="00910A66" w:rsidRPr="00910A66" w14:paraId="63835729" w14:textId="77777777" w:rsidTr="007C657E">
        <w:trPr>
          <w:trHeight w:val="300"/>
          <w:jc w:val="center"/>
        </w:trPr>
        <w:tc>
          <w:tcPr>
            <w:tcW w:w="4232" w:type="dxa"/>
            <w:noWrap/>
            <w:hideMark/>
          </w:tcPr>
          <w:p w14:paraId="278057DF" w14:textId="3EB7522D" w:rsidR="00910A66" w:rsidRPr="00910A66" w:rsidRDefault="00910A66">
            <w:pPr>
              <w:rPr>
                <w:sz w:val="20"/>
                <w:szCs w:val="20"/>
                <w:lang w:eastAsia="ja-JP"/>
              </w:rPr>
            </w:pPr>
            <w:r w:rsidRPr="00910A66">
              <w:rPr>
                <w:sz w:val="20"/>
                <w:szCs w:val="20"/>
                <w:lang w:eastAsia="ja-JP"/>
              </w:rPr>
              <w:t>Msg4 (BW1</w:t>
            </w:r>
            <w:r w:rsidR="005A3E5E">
              <w:rPr>
                <w:sz w:val="20"/>
                <w:szCs w:val="20"/>
                <w:lang w:eastAsia="ja-JP"/>
              </w:rPr>
              <w:t>/BW3</w:t>
            </w:r>
            <w:r w:rsidRPr="00910A66">
              <w:rPr>
                <w:sz w:val="20"/>
                <w:szCs w:val="20"/>
                <w:lang w:eastAsia="ja-JP"/>
              </w:rPr>
              <w:t>, 11 PRBs; TBS 1040; 1 retransmission (up to 2 transmissions total))</w:t>
            </w:r>
          </w:p>
        </w:tc>
        <w:tc>
          <w:tcPr>
            <w:tcW w:w="1059" w:type="dxa"/>
            <w:noWrap/>
            <w:hideMark/>
          </w:tcPr>
          <w:p w14:paraId="0422363F" w14:textId="02A0BA84"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2F87B1F5" w14:textId="174A2B52" w:rsidR="00910A66" w:rsidRPr="00910A66" w:rsidRDefault="009716D5" w:rsidP="00910A66">
            <w:pPr>
              <w:rPr>
                <w:sz w:val="20"/>
                <w:szCs w:val="20"/>
                <w:lang w:eastAsia="ja-JP"/>
              </w:rPr>
            </w:pPr>
            <w:r>
              <w:rPr>
                <w:rFonts w:ascii="Calibri" w:eastAsia="SimSun" w:hAnsi="Calibri" w:cs="Calibri"/>
              </w:rPr>
              <w:t>7.2</w:t>
            </w:r>
          </w:p>
        </w:tc>
        <w:tc>
          <w:tcPr>
            <w:tcW w:w="1420" w:type="dxa"/>
            <w:noWrap/>
            <w:hideMark/>
          </w:tcPr>
          <w:p w14:paraId="03C2CEC7" w14:textId="36D66F65"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5</w:t>
            </w:r>
          </w:p>
        </w:tc>
      </w:tr>
      <w:tr w:rsidR="00910A66" w:rsidRPr="00910A66" w14:paraId="396450AC" w14:textId="77777777" w:rsidTr="007C657E">
        <w:trPr>
          <w:trHeight w:val="300"/>
          <w:jc w:val="center"/>
        </w:trPr>
        <w:tc>
          <w:tcPr>
            <w:tcW w:w="4232" w:type="dxa"/>
            <w:noWrap/>
            <w:hideMark/>
          </w:tcPr>
          <w:p w14:paraId="40B39E31" w14:textId="19D85347" w:rsidR="00910A66" w:rsidRPr="00910A66" w:rsidRDefault="00910A66">
            <w:pPr>
              <w:rPr>
                <w:sz w:val="20"/>
                <w:szCs w:val="20"/>
                <w:lang w:eastAsia="ja-JP"/>
              </w:rPr>
            </w:pPr>
            <w:r w:rsidRPr="00910A66">
              <w:rPr>
                <w:sz w:val="20"/>
                <w:szCs w:val="20"/>
                <w:lang w:eastAsia="ja-JP"/>
              </w:rPr>
              <w:t>Msg4 (BW1</w:t>
            </w:r>
            <w:r w:rsidR="005A3E5E">
              <w:rPr>
                <w:sz w:val="20"/>
                <w:szCs w:val="20"/>
                <w:lang w:eastAsia="ja-JP"/>
              </w:rPr>
              <w:t>/BW3</w:t>
            </w:r>
            <w:r w:rsidRPr="00910A66">
              <w:rPr>
                <w:sz w:val="20"/>
                <w:szCs w:val="20"/>
                <w:lang w:eastAsia="ja-JP"/>
              </w:rPr>
              <w:t>, 11 PRBs; TBS 1040; 2 retransmissions (up to 3 transmissions total))</w:t>
            </w:r>
          </w:p>
        </w:tc>
        <w:tc>
          <w:tcPr>
            <w:tcW w:w="1059" w:type="dxa"/>
            <w:noWrap/>
            <w:hideMark/>
          </w:tcPr>
          <w:p w14:paraId="3BFB19EA" w14:textId="4C235925"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2B1DF549" w14:textId="48D90CB2" w:rsidR="00910A66" w:rsidRPr="00910A66" w:rsidRDefault="00910A66" w:rsidP="00910A66">
            <w:pPr>
              <w:rPr>
                <w:sz w:val="20"/>
                <w:szCs w:val="20"/>
                <w:lang w:eastAsia="ja-JP"/>
              </w:rPr>
            </w:pPr>
            <w:r>
              <w:rPr>
                <w:rFonts w:ascii="Calibri" w:eastAsia="SimSun" w:hAnsi="Calibri" w:cs="Calibri"/>
              </w:rPr>
              <w:t>9</w:t>
            </w:r>
            <w:r w:rsidR="0023436B">
              <w:rPr>
                <w:rFonts w:ascii="Calibri" w:eastAsia="SimSun" w:hAnsi="Calibri" w:cs="Calibri"/>
              </w:rPr>
              <w:t>.</w:t>
            </w:r>
            <w:r w:rsidR="009716D5">
              <w:rPr>
                <w:rFonts w:ascii="Calibri" w:eastAsia="SimSun" w:hAnsi="Calibri" w:cs="Calibri"/>
              </w:rPr>
              <w:t>2</w:t>
            </w:r>
          </w:p>
        </w:tc>
        <w:tc>
          <w:tcPr>
            <w:tcW w:w="1420" w:type="dxa"/>
            <w:noWrap/>
            <w:hideMark/>
          </w:tcPr>
          <w:p w14:paraId="3757ABBD" w14:textId="383BAF8F" w:rsidR="00910A66" w:rsidRPr="00910A66" w:rsidRDefault="00910A66" w:rsidP="00910A66">
            <w:pPr>
              <w:rPr>
                <w:sz w:val="20"/>
                <w:szCs w:val="20"/>
                <w:lang w:eastAsia="ja-JP"/>
              </w:rPr>
            </w:pPr>
            <w:r w:rsidRPr="00910A66">
              <w:rPr>
                <w:sz w:val="20"/>
                <w:szCs w:val="20"/>
                <w:lang w:eastAsia="ja-JP"/>
              </w:rPr>
              <w:t>9</w:t>
            </w:r>
            <w:r w:rsidR="0023436B">
              <w:rPr>
                <w:sz w:val="20"/>
                <w:szCs w:val="20"/>
                <w:lang w:eastAsia="ja-JP"/>
              </w:rPr>
              <w:t>.</w:t>
            </w:r>
            <w:r w:rsidRPr="00910A66">
              <w:rPr>
                <w:sz w:val="20"/>
                <w:szCs w:val="20"/>
                <w:lang w:eastAsia="ja-JP"/>
              </w:rPr>
              <w:t>1</w:t>
            </w:r>
          </w:p>
        </w:tc>
      </w:tr>
      <w:tr w:rsidR="00910A66" w:rsidRPr="00910A66" w14:paraId="18577C2B" w14:textId="77777777" w:rsidTr="007C657E">
        <w:trPr>
          <w:trHeight w:val="300"/>
          <w:jc w:val="center"/>
        </w:trPr>
        <w:tc>
          <w:tcPr>
            <w:tcW w:w="4232" w:type="dxa"/>
            <w:noWrap/>
            <w:hideMark/>
          </w:tcPr>
          <w:p w14:paraId="5877963F" w14:textId="1AFF96D9" w:rsidR="00910A66" w:rsidRPr="00910A66" w:rsidRDefault="00910A66">
            <w:pPr>
              <w:rPr>
                <w:sz w:val="20"/>
                <w:szCs w:val="20"/>
                <w:lang w:eastAsia="ja-JP"/>
              </w:rPr>
            </w:pPr>
            <w:r w:rsidRPr="00910A66">
              <w:rPr>
                <w:sz w:val="20"/>
                <w:szCs w:val="20"/>
                <w:lang w:eastAsia="ja-JP"/>
              </w:rPr>
              <w:t>Msg4 (BW1</w:t>
            </w:r>
            <w:r w:rsidR="005A3E5E">
              <w:rPr>
                <w:sz w:val="20"/>
                <w:szCs w:val="20"/>
                <w:lang w:eastAsia="ja-JP"/>
              </w:rPr>
              <w:t>/BW3</w:t>
            </w:r>
            <w:r w:rsidRPr="00910A66">
              <w:rPr>
                <w:sz w:val="20"/>
                <w:szCs w:val="20"/>
                <w:lang w:eastAsia="ja-JP"/>
              </w:rPr>
              <w:t>, 11 PRBs; TBS 1040; 3 retransmissions (up to 4 transmissions total))</w:t>
            </w:r>
          </w:p>
        </w:tc>
        <w:tc>
          <w:tcPr>
            <w:tcW w:w="1059" w:type="dxa"/>
            <w:noWrap/>
            <w:hideMark/>
          </w:tcPr>
          <w:p w14:paraId="6E305317" w14:textId="543E344E"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4EF07EBC" w14:textId="76A00FE7" w:rsidR="00910A66" w:rsidRPr="00910A66" w:rsidRDefault="00910A66" w:rsidP="00910A66">
            <w:pPr>
              <w:rPr>
                <w:sz w:val="20"/>
                <w:szCs w:val="20"/>
                <w:lang w:eastAsia="ja-JP"/>
              </w:rPr>
            </w:pPr>
            <w:r>
              <w:rPr>
                <w:rFonts w:ascii="Calibri" w:eastAsia="SimSun" w:hAnsi="Calibri" w:cs="Calibri"/>
              </w:rPr>
              <w:t>10</w:t>
            </w:r>
            <w:r w:rsidR="0023436B">
              <w:rPr>
                <w:rFonts w:ascii="Calibri" w:eastAsia="SimSun" w:hAnsi="Calibri" w:cs="Calibri"/>
              </w:rPr>
              <w:t>.</w:t>
            </w:r>
            <w:r>
              <w:rPr>
                <w:rFonts w:ascii="Calibri" w:eastAsia="SimSun" w:hAnsi="Calibri" w:cs="Calibri"/>
              </w:rPr>
              <w:t>7</w:t>
            </w:r>
          </w:p>
        </w:tc>
        <w:tc>
          <w:tcPr>
            <w:tcW w:w="1420" w:type="dxa"/>
            <w:noWrap/>
            <w:hideMark/>
          </w:tcPr>
          <w:p w14:paraId="7B3AC2FE" w14:textId="0A62FD1A"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7</w:t>
            </w:r>
          </w:p>
        </w:tc>
      </w:tr>
      <w:tr w:rsidR="00910A66" w:rsidRPr="00910A66" w14:paraId="0A89204A" w14:textId="77777777" w:rsidTr="00910A66">
        <w:trPr>
          <w:trHeight w:val="300"/>
          <w:jc w:val="center"/>
        </w:trPr>
        <w:tc>
          <w:tcPr>
            <w:tcW w:w="4232" w:type="dxa"/>
            <w:noWrap/>
            <w:hideMark/>
          </w:tcPr>
          <w:p w14:paraId="6F4334B1" w14:textId="77777777" w:rsidR="00910A66" w:rsidRPr="00910A66" w:rsidRDefault="00910A66">
            <w:pPr>
              <w:rPr>
                <w:sz w:val="20"/>
                <w:szCs w:val="20"/>
                <w:lang w:eastAsia="ja-JP"/>
              </w:rPr>
            </w:pPr>
            <w:r w:rsidRPr="00910A66">
              <w:rPr>
                <w:sz w:val="20"/>
                <w:szCs w:val="20"/>
                <w:lang w:eastAsia="ja-JP"/>
              </w:rPr>
              <w:t>PDCCH USS (BW1, 11 PRBs; CORESET: 3 symbols, 6 PRBs; AL2; baseline)</w:t>
            </w:r>
          </w:p>
        </w:tc>
        <w:tc>
          <w:tcPr>
            <w:tcW w:w="1059" w:type="dxa"/>
            <w:noWrap/>
            <w:hideMark/>
          </w:tcPr>
          <w:p w14:paraId="18B06968" w14:textId="665A4BA1"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c>
          <w:tcPr>
            <w:tcW w:w="1420" w:type="dxa"/>
            <w:noWrap/>
            <w:hideMark/>
          </w:tcPr>
          <w:p w14:paraId="42C88290" w14:textId="71E2066C" w:rsidR="00910A66" w:rsidRPr="00910A66" w:rsidRDefault="00910A66" w:rsidP="00910A66">
            <w:pPr>
              <w:rPr>
                <w:sz w:val="20"/>
                <w:szCs w:val="20"/>
                <w:lang w:eastAsia="ja-JP"/>
              </w:rPr>
            </w:pPr>
            <w:r w:rsidRPr="00910A66">
              <w:rPr>
                <w:sz w:val="20"/>
                <w:szCs w:val="20"/>
                <w:lang w:eastAsia="ja-JP"/>
              </w:rPr>
              <w:t>3</w:t>
            </w:r>
            <w:r w:rsidR="0023436B">
              <w:rPr>
                <w:sz w:val="20"/>
                <w:szCs w:val="20"/>
                <w:lang w:eastAsia="ja-JP"/>
              </w:rPr>
              <w:t>.</w:t>
            </w:r>
            <w:r w:rsidRPr="00910A66">
              <w:rPr>
                <w:sz w:val="20"/>
                <w:szCs w:val="20"/>
                <w:lang w:eastAsia="ja-JP"/>
              </w:rPr>
              <w:t>3</w:t>
            </w:r>
          </w:p>
        </w:tc>
        <w:tc>
          <w:tcPr>
            <w:tcW w:w="1420" w:type="dxa"/>
            <w:noWrap/>
            <w:hideMark/>
          </w:tcPr>
          <w:p w14:paraId="2145B6F9" w14:textId="0D0F1E02"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r>
      <w:tr w:rsidR="00910A66" w:rsidRPr="00910A66" w14:paraId="202C0531" w14:textId="77777777" w:rsidTr="00910A66">
        <w:trPr>
          <w:trHeight w:val="300"/>
          <w:jc w:val="center"/>
        </w:trPr>
        <w:tc>
          <w:tcPr>
            <w:tcW w:w="4232" w:type="dxa"/>
            <w:noWrap/>
            <w:hideMark/>
          </w:tcPr>
          <w:p w14:paraId="49A86257" w14:textId="77777777" w:rsidR="00910A66" w:rsidRPr="00910A66" w:rsidRDefault="00910A66">
            <w:pPr>
              <w:rPr>
                <w:sz w:val="20"/>
                <w:szCs w:val="20"/>
                <w:lang w:eastAsia="ja-JP"/>
              </w:rPr>
            </w:pPr>
            <w:r w:rsidRPr="00910A66">
              <w:rPr>
                <w:sz w:val="20"/>
                <w:szCs w:val="20"/>
                <w:lang w:eastAsia="ja-JP"/>
              </w:rPr>
              <w:lastRenderedPageBreak/>
              <w:t>PDCCH USS (BW1, 11 PRBs; CORESET: 3 symbols, 12 PRBs; AL4)</w:t>
            </w:r>
          </w:p>
        </w:tc>
        <w:tc>
          <w:tcPr>
            <w:tcW w:w="1059" w:type="dxa"/>
            <w:noWrap/>
            <w:hideMark/>
          </w:tcPr>
          <w:p w14:paraId="10CBB8CF" w14:textId="26DB2132"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c>
          <w:tcPr>
            <w:tcW w:w="1420" w:type="dxa"/>
            <w:noWrap/>
            <w:hideMark/>
          </w:tcPr>
          <w:p w14:paraId="727DA9B3" w14:textId="5DB18721" w:rsidR="00910A66" w:rsidRPr="00910A66" w:rsidRDefault="00910A66" w:rsidP="00910A66">
            <w:pPr>
              <w:rPr>
                <w:sz w:val="20"/>
                <w:szCs w:val="20"/>
                <w:lang w:eastAsia="ja-JP"/>
              </w:rPr>
            </w:pPr>
            <w:r w:rsidRPr="00910A66">
              <w:rPr>
                <w:sz w:val="20"/>
                <w:szCs w:val="20"/>
                <w:lang w:eastAsia="ja-JP"/>
              </w:rPr>
              <w:t>8</w:t>
            </w:r>
            <w:r w:rsidR="0023436B">
              <w:rPr>
                <w:sz w:val="20"/>
                <w:szCs w:val="20"/>
                <w:lang w:eastAsia="ja-JP"/>
              </w:rPr>
              <w:t>.</w:t>
            </w:r>
            <w:r w:rsidRPr="00910A66">
              <w:rPr>
                <w:sz w:val="20"/>
                <w:szCs w:val="20"/>
                <w:lang w:eastAsia="ja-JP"/>
              </w:rPr>
              <w:t>1</w:t>
            </w:r>
          </w:p>
        </w:tc>
        <w:tc>
          <w:tcPr>
            <w:tcW w:w="1420" w:type="dxa"/>
            <w:noWrap/>
            <w:hideMark/>
          </w:tcPr>
          <w:p w14:paraId="59E42353" w14:textId="72D58684"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r>
      <w:tr w:rsidR="00910A66" w:rsidRPr="00910A66" w14:paraId="696D89D9" w14:textId="77777777" w:rsidTr="00910A66">
        <w:trPr>
          <w:trHeight w:val="300"/>
          <w:jc w:val="center"/>
        </w:trPr>
        <w:tc>
          <w:tcPr>
            <w:tcW w:w="4232" w:type="dxa"/>
            <w:noWrap/>
            <w:hideMark/>
          </w:tcPr>
          <w:p w14:paraId="53CFDAB4" w14:textId="5A4AC451" w:rsidR="00910A66" w:rsidRPr="00910A66" w:rsidRDefault="00910A66">
            <w:pPr>
              <w:rPr>
                <w:sz w:val="20"/>
                <w:szCs w:val="20"/>
                <w:lang w:eastAsia="ja-JP"/>
              </w:rPr>
            </w:pPr>
            <w:r w:rsidRPr="00910A66">
              <w:rPr>
                <w:sz w:val="20"/>
                <w:szCs w:val="20"/>
                <w:lang w:eastAsia="ja-JP"/>
              </w:rPr>
              <w:t>PDSCH (BW1</w:t>
            </w:r>
            <w:r w:rsidR="005A3E5E">
              <w:rPr>
                <w:sz w:val="20"/>
                <w:szCs w:val="20"/>
                <w:lang w:eastAsia="ja-JP"/>
              </w:rPr>
              <w:t>/BW3</w:t>
            </w:r>
            <w:r w:rsidRPr="00910A66">
              <w:rPr>
                <w:sz w:val="20"/>
                <w:szCs w:val="20"/>
                <w:lang w:eastAsia="ja-JP"/>
              </w:rPr>
              <w:t>, 11 PRBs; 0.5 Mbps)</w:t>
            </w:r>
          </w:p>
        </w:tc>
        <w:tc>
          <w:tcPr>
            <w:tcW w:w="1059" w:type="dxa"/>
            <w:noWrap/>
            <w:hideMark/>
          </w:tcPr>
          <w:p w14:paraId="49DB3BEA" w14:textId="192EC614"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6</w:t>
            </w:r>
          </w:p>
        </w:tc>
        <w:tc>
          <w:tcPr>
            <w:tcW w:w="1420" w:type="dxa"/>
            <w:noWrap/>
            <w:hideMark/>
          </w:tcPr>
          <w:p w14:paraId="7A966CBA" w14:textId="4BD18EF6" w:rsidR="00910A66" w:rsidRPr="00910A66" w:rsidRDefault="00910A66" w:rsidP="00910A66">
            <w:pPr>
              <w:rPr>
                <w:sz w:val="20"/>
                <w:szCs w:val="20"/>
                <w:lang w:eastAsia="ja-JP"/>
              </w:rPr>
            </w:pPr>
            <w:r w:rsidRPr="00910A66">
              <w:rPr>
                <w:sz w:val="20"/>
                <w:szCs w:val="20"/>
                <w:lang w:eastAsia="ja-JP"/>
              </w:rPr>
              <w:t>12</w:t>
            </w:r>
            <w:r w:rsidR="0023436B">
              <w:rPr>
                <w:sz w:val="20"/>
                <w:szCs w:val="20"/>
                <w:lang w:eastAsia="ja-JP"/>
              </w:rPr>
              <w:t>.</w:t>
            </w:r>
            <w:r w:rsidRPr="00910A66">
              <w:rPr>
                <w:sz w:val="20"/>
                <w:szCs w:val="20"/>
                <w:lang w:eastAsia="ja-JP"/>
              </w:rPr>
              <w:t>0</w:t>
            </w:r>
          </w:p>
        </w:tc>
        <w:tc>
          <w:tcPr>
            <w:tcW w:w="1420" w:type="dxa"/>
            <w:noWrap/>
            <w:hideMark/>
          </w:tcPr>
          <w:p w14:paraId="77D60AE9" w14:textId="0FBD78A0" w:rsidR="00910A66" w:rsidRPr="00910A66" w:rsidRDefault="00910A66" w:rsidP="00910A66">
            <w:pPr>
              <w:rPr>
                <w:sz w:val="20"/>
                <w:szCs w:val="20"/>
                <w:lang w:eastAsia="ja-JP"/>
              </w:rPr>
            </w:pPr>
            <w:r w:rsidRPr="00910A66">
              <w:rPr>
                <w:sz w:val="20"/>
                <w:szCs w:val="20"/>
                <w:lang w:eastAsia="ja-JP"/>
              </w:rPr>
              <w:t>12</w:t>
            </w:r>
            <w:r w:rsidR="0023436B">
              <w:rPr>
                <w:sz w:val="20"/>
                <w:szCs w:val="20"/>
                <w:lang w:eastAsia="ja-JP"/>
              </w:rPr>
              <w:t>.</w:t>
            </w:r>
            <w:r w:rsidRPr="00910A66">
              <w:rPr>
                <w:sz w:val="20"/>
                <w:szCs w:val="20"/>
                <w:lang w:eastAsia="ja-JP"/>
              </w:rPr>
              <w:t>0</w:t>
            </w:r>
          </w:p>
        </w:tc>
      </w:tr>
      <w:tr w:rsidR="00910A66" w:rsidRPr="00910A66" w14:paraId="1FDB562B" w14:textId="77777777" w:rsidTr="00910A66">
        <w:trPr>
          <w:trHeight w:val="300"/>
          <w:jc w:val="center"/>
        </w:trPr>
        <w:tc>
          <w:tcPr>
            <w:tcW w:w="4232" w:type="dxa"/>
            <w:noWrap/>
            <w:hideMark/>
          </w:tcPr>
          <w:p w14:paraId="2A4E37C1" w14:textId="015A4E31" w:rsidR="00910A66" w:rsidRPr="00910A66" w:rsidRDefault="00910A66">
            <w:pPr>
              <w:rPr>
                <w:sz w:val="20"/>
                <w:szCs w:val="20"/>
                <w:lang w:eastAsia="ja-JP"/>
              </w:rPr>
            </w:pPr>
            <w:r w:rsidRPr="00910A66">
              <w:rPr>
                <w:sz w:val="20"/>
                <w:szCs w:val="20"/>
                <w:lang w:eastAsia="ja-JP"/>
              </w:rPr>
              <w:t>PUSCH (BW1</w:t>
            </w:r>
            <w:r w:rsidR="005A3E5E">
              <w:rPr>
                <w:sz w:val="20"/>
                <w:szCs w:val="20"/>
                <w:lang w:eastAsia="ja-JP"/>
              </w:rPr>
              <w:t>/BW3</w:t>
            </w:r>
            <w:r w:rsidRPr="00910A66">
              <w:rPr>
                <w:sz w:val="20"/>
                <w:szCs w:val="20"/>
                <w:lang w:eastAsia="ja-JP"/>
              </w:rPr>
              <w:t>, 11 PRBs; 0.25 Mbps)</w:t>
            </w:r>
          </w:p>
        </w:tc>
        <w:tc>
          <w:tcPr>
            <w:tcW w:w="1059" w:type="dxa"/>
            <w:noWrap/>
            <w:hideMark/>
          </w:tcPr>
          <w:p w14:paraId="288F659F" w14:textId="2C8EACFE" w:rsidR="00910A66" w:rsidRPr="00910A66" w:rsidRDefault="00910A66" w:rsidP="00910A66">
            <w:pPr>
              <w:rPr>
                <w:sz w:val="20"/>
                <w:szCs w:val="20"/>
                <w:lang w:eastAsia="ja-JP"/>
              </w:rPr>
            </w:pPr>
            <w:r w:rsidRPr="00910A66">
              <w:rPr>
                <w:sz w:val="20"/>
                <w:szCs w:val="20"/>
                <w:lang w:eastAsia="ja-JP"/>
              </w:rPr>
              <w:t>0</w:t>
            </w:r>
            <w:r w:rsidR="0023436B">
              <w:rPr>
                <w:sz w:val="20"/>
                <w:szCs w:val="20"/>
                <w:lang w:eastAsia="ja-JP"/>
              </w:rPr>
              <w:t>.</w:t>
            </w:r>
            <w:r w:rsidRPr="00910A66">
              <w:rPr>
                <w:sz w:val="20"/>
                <w:szCs w:val="20"/>
                <w:lang w:eastAsia="ja-JP"/>
              </w:rPr>
              <w:t>0</w:t>
            </w:r>
          </w:p>
        </w:tc>
        <w:tc>
          <w:tcPr>
            <w:tcW w:w="1420" w:type="dxa"/>
            <w:noWrap/>
            <w:hideMark/>
          </w:tcPr>
          <w:p w14:paraId="203A444E" w14:textId="2DDA9467" w:rsidR="00910A66" w:rsidRPr="00910A66" w:rsidRDefault="00910A66" w:rsidP="00910A66">
            <w:pPr>
              <w:rPr>
                <w:sz w:val="20"/>
                <w:szCs w:val="20"/>
                <w:lang w:eastAsia="ja-JP"/>
              </w:rPr>
            </w:pPr>
            <w:r w:rsidRPr="00910A66">
              <w:rPr>
                <w:sz w:val="20"/>
                <w:szCs w:val="20"/>
                <w:lang w:eastAsia="ja-JP"/>
              </w:rPr>
              <w:t>5</w:t>
            </w:r>
            <w:r w:rsidR="0023436B">
              <w:rPr>
                <w:sz w:val="20"/>
                <w:szCs w:val="20"/>
                <w:lang w:eastAsia="ja-JP"/>
              </w:rPr>
              <w:t>.</w:t>
            </w:r>
            <w:r w:rsidRPr="00910A66">
              <w:rPr>
                <w:sz w:val="20"/>
                <w:szCs w:val="20"/>
                <w:lang w:eastAsia="ja-JP"/>
              </w:rPr>
              <w:t>5</w:t>
            </w:r>
          </w:p>
        </w:tc>
        <w:tc>
          <w:tcPr>
            <w:tcW w:w="1420" w:type="dxa"/>
            <w:noWrap/>
            <w:hideMark/>
          </w:tcPr>
          <w:p w14:paraId="765B1902" w14:textId="6FAB95F6" w:rsidR="00910A66" w:rsidRPr="00910A66" w:rsidRDefault="00910A66" w:rsidP="00910A66">
            <w:pPr>
              <w:rPr>
                <w:sz w:val="20"/>
                <w:szCs w:val="20"/>
                <w:lang w:eastAsia="ja-JP"/>
              </w:rPr>
            </w:pPr>
            <w:r w:rsidRPr="00910A66">
              <w:rPr>
                <w:sz w:val="20"/>
                <w:szCs w:val="20"/>
                <w:lang w:eastAsia="ja-JP"/>
              </w:rPr>
              <w:t>5</w:t>
            </w:r>
            <w:r w:rsidR="0023436B">
              <w:rPr>
                <w:sz w:val="20"/>
                <w:szCs w:val="20"/>
                <w:lang w:eastAsia="ja-JP"/>
              </w:rPr>
              <w:t>.</w:t>
            </w:r>
            <w:r w:rsidRPr="00910A66">
              <w:rPr>
                <w:sz w:val="20"/>
                <w:szCs w:val="20"/>
                <w:lang w:eastAsia="ja-JP"/>
              </w:rPr>
              <w:t>5</w:t>
            </w:r>
          </w:p>
        </w:tc>
      </w:tr>
      <w:tr w:rsidR="00910A66" w:rsidRPr="00910A66" w14:paraId="2589A60E" w14:textId="77777777" w:rsidTr="00910A66">
        <w:trPr>
          <w:trHeight w:val="300"/>
          <w:jc w:val="center"/>
        </w:trPr>
        <w:tc>
          <w:tcPr>
            <w:tcW w:w="4232" w:type="dxa"/>
            <w:noWrap/>
            <w:hideMark/>
          </w:tcPr>
          <w:p w14:paraId="3C856D96" w14:textId="77777777" w:rsidR="00910A66" w:rsidRPr="00910A66" w:rsidRDefault="00910A66">
            <w:pPr>
              <w:rPr>
                <w:sz w:val="20"/>
                <w:szCs w:val="20"/>
                <w:lang w:eastAsia="ja-JP"/>
              </w:rPr>
            </w:pPr>
            <w:r w:rsidRPr="00910A66">
              <w:rPr>
                <w:sz w:val="20"/>
                <w:szCs w:val="20"/>
                <w:lang w:eastAsia="ja-JP"/>
              </w:rPr>
              <w:t>PUCCH 2 bits (BW1, 11 PRBs)</w:t>
            </w:r>
          </w:p>
        </w:tc>
        <w:tc>
          <w:tcPr>
            <w:tcW w:w="1059" w:type="dxa"/>
            <w:noWrap/>
            <w:hideMark/>
          </w:tcPr>
          <w:p w14:paraId="0FE1B933" w14:textId="66BBD052"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9</w:t>
            </w:r>
          </w:p>
        </w:tc>
        <w:tc>
          <w:tcPr>
            <w:tcW w:w="1420" w:type="dxa"/>
            <w:noWrap/>
            <w:hideMark/>
          </w:tcPr>
          <w:p w14:paraId="618A8F79" w14:textId="34A3A971" w:rsidR="00910A66" w:rsidRPr="00910A66" w:rsidRDefault="00910A66" w:rsidP="00910A66">
            <w:pPr>
              <w:rPr>
                <w:sz w:val="20"/>
                <w:szCs w:val="20"/>
                <w:lang w:eastAsia="ja-JP"/>
              </w:rPr>
            </w:pPr>
            <w:r w:rsidRPr="00910A66">
              <w:rPr>
                <w:sz w:val="20"/>
                <w:szCs w:val="20"/>
                <w:lang w:eastAsia="ja-JP"/>
              </w:rPr>
              <w:t>13</w:t>
            </w:r>
            <w:r w:rsidR="0023436B">
              <w:rPr>
                <w:sz w:val="20"/>
                <w:szCs w:val="20"/>
                <w:lang w:eastAsia="ja-JP"/>
              </w:rPr>
              <w:t>.</w:t>
            </w:r>
            <w:r w:rsidRPr="00910A66">
              <w:rPr>
                <w:sz w:val="20"/>
                <w:szCs w:val="20"/>
                <w:lang w:eastAsia="ja-JP"/>
              </w:rPr>
              <w:t>1</w:t>
            </w:r>
          </w:p>
        </w:tc>
        <w:tc>
          <w:tcPr>
            <w:tcW w:w="1420" w:type="dxa"/>
            <w:noWrap/>
            <w:hideMark/>
          </w:tcPr>
          <w:p w14:paraId="1BAF0CC5" w14:textId="1C382091"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9</w:t>
            </w:r>
          </w:p>
        </w:tc>
      </w:tr>
      <w:tr w:rsidR="00910A66" w:rsidRPr="00910A66" w14:paraId="7578E961" w14:textId="77777777" w:rsidTr="00910A66">
        <w:trPr>
          <w:trHeight w:val="300"/>
          <w:jc w:val="center"/>
        </w:trPr>
        <w:tc>
          <w:tcPr>
            <w:tcW w:w="4232" w:type="dxa"/>
            <w:noWrap/>
            <w:hideMark/>
          </w:tcPr>
          <w:p w14:paraId="2CB41B50" w14:textId="77777777" w:rsidR="00910A66" w:rsidRPr="00910A66" w:rsidRDefault="00910A66">
            <w:pPr>
              <w:rPr>
                <w:sz w:val="20"/>
                <w:szCs w:val="20"/>
                <w:lang w:eastAsia="ja-JP"/>
              </w:rPr>
            </w:pPr>
            <w:r w:rsidRPr="00910A66">
              <w:rPr>
                <w:sz w:val="20"/>
                <w:szCs w:val="20"/>
                <w:lang w:eastAsia="ja-JP"/>
              </w:rPr>
              <w:t>PUCCH 11 bits (BW1, 11 PRBs)</w:t>
            </w:r>
          </w:p>
        </w:tc>
        <w:tc>
          <w:tcPr>
            <w:tcW w:w="1059" w:type="dxa"/>
            <w:noWrap/>
            <w:hideMark/>
          </w:tcPr>
          <w:p w14:paraId="5709DAD8" w14:textId="0EF7ED89"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4</w:t>
            </w:r>
          </w:p>
        </w:tc>
        <w:tc>
          <w:tcPr>
            <w:tcW w:w="1420" w:type="dxa"/>
            <w:noWrap/>
            <w:hideMark/>
          </w:tcPr>
          <w:p w14:paraId="301D6271" w14:textId="03B4D93E"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6</w:t>
            </w:r>
          </w:p>
        </w:tc>
        <w:tc>
          <w:tcPr>
            <w:tcW w:w="1420" w:type="dxa"/>
            <w:noWrap/>
            <w:hideMark/>
          </w:tcPr>
          <w:p w14:paraId="725657F3" w14:textId="09815DB8"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4</w:t>
            </w:r>
          </w:p>
        </w:tc>
      </w:tr>
      <w:tr w:rsidR="00910A66" w:rsidRPr="00910A66" w14:paraId="113ADEB5" w14:textId="77777777" w:rsidTr="00910A66">
        <w:trPr>
          <w:trHeight w:val="300"/>
          <w:jc w:val="center"/>
        </w:trPr>
        <w:tc>
          <w:tcPr>
            <w:tcW w:w="4232" w:type="dxa"/>
            <w:noWrap/>
            <w:hideMark/>
          </w:tcPr>
          <w:p w14:paraId="3A9E21DA" w14:textId="77777777" w:rsidR="00910A66" w:rsidRPr="00910A66" w:rsidRDefault="00910A66">
            <w:pPr>
              <w:rPr>
                <w:sz w:val="20"/>
                <w:szCs w:val="20"/>
                <w:lang w:eastAsia="ja-JP"/>
              </w:rPr>
            </w:pPr>
            <w:r w:rsidRPr="00910A66">
              <w:rPr>
                <w:sz w:val="20"/>
                <w:szCs w:val="20"/>
                <w:lang w:eastAsia="ja-JP"/>
              </w:rPr>
              <w:t>PUCCH 22 bits (BW1, 11 PRBs)</w:t>
            </w:r>
          </w:p>
        </w:tc>
        <w:tc>
          <w:tcPr>
            <w:tcW w:w="1059" w:type="dxa"/>
            <w:noWrap/>
            <w:hideMark/>
          </w:tcPr>
          <w:p w14:paraId="216CD2D7" w14:textId="4F5F22B1" w:rsidR="00910A66" w:rsidRPr="00910A66" w:rsidRDefault="00910A66" w:rsidP="00910A66">
            <w:pPr>
              <w:rPr>
                <w:sz w:val="20"/>
                <w:szCs w:val="20"/>
                <w:lang w:eastAsia="ja-JP"/>
              </w:rPr>
            </w:pPr>
            <w:r w:rsidRPr="00910A66">
              <w:rPr>
                <w:sz w:val="20"/>
                <w:szCs w:val="20"/>
                <w:lang w:eastAsia="ja-JP"/>
              </w:rPr>
              <w:t>16</w:t>
            </w:r>
            <w:r w:rsidR="0023436B">
              <w:rPr>
                <w:sz w:val="20"/>
                <w:szCs w:val="20"/>
                <w:lang w:eastAsia="ja-JP"/>
              </w:rPr>
              <w:t>.</w:t>
            </w:r>
            <w:r w:rsidRPr="00910A66">
              <w:rPr>
                <w:sz w:val="20"/>
                <w:szCs w:val="20"/>
                <w:lang w:eastAsia="ja-JP"/>
              </w:rPr>
              <w:t>5</w:t>
            </w:r>
          </w:p>
        </w:tc>
        <w:tc>
          <w:tcPr>
            <w:tcW w:w="1420" w:type="dxa"/>
            <w:noWrap/>
            <w:hideMark/>
          </w:tcPr>
          <w:p w14:paraId="66E133A2" w14:textId="3DA51AA7" w:rsidR="00910A66" w:rsidRPr="00910A66" w:rsidRDefault="00910A66" w:rsidP="00910A66">
            <w:pPr>
              <w:rPr>
                <w:sz w:val="20"/>
                <w:szCs w:val="20"/>
                <w:lang w:eastAsia="ja-JP"/>
              </w:rPr>
            </w:pPr>
            <w:r w:rsidRPr="00910A66">
              <w:rPr>
                <w:sz w:val="20"/>
                <w:szCs w:val="20"/>
                <w:lang w:eastAsia="ja-JP"/>
              </w:rPr>
              <w:t>16</w:t>
            </w:r>
            <w:r w:rsidR="0023436B">
              <w:rPr>
                <w:sz w:val="20"/>
                <w:szCs w:val="20"/>
                <w:lang w:eastAsia="ja-JP"/>
              </w:rPr>
              <w:t>.</w:t>
            </w:r>
            <w:r w:rsidRPr="00910A66">
              <w:rPr>
                <w:sz w:val="20"/>
                <w:szCs w:val="20"/>
                <w:lang w:eastAsia="ja-JP"/>
              </w:rPr>
              <w:t>6</w:t>
            </w:r>
          </w:p>
        </w:tc>
        <w:tc>
          <w:tcPr>
            <w:tcW w:w="1420" w:type="dxa"/>
            <w:noWrap/>
            <w:hideMark/>
          </w:tcPr>
          <w:p w14:paraId="6886AA29" w14:textId="49912468" w:rsidR="00910A66" w:rsidRPr="00910A66" w:rsidRDefault="00910A66" w:rsidP="00910A66">
            <w:pPr>
              <w:rPr>
                <w:sz w:val="20"/>
                <w:szCs w:val="20"/>
                <w:lang w:eastAsia="ja-JP"/>
              </w:rPr>
            </w:pPr>
            <w:r w:rsidRPr="00910A66">
              <w:rPr>
                <w:sz w:val="20"/>
                <w:szCs w:val="20"/>
                <w:lang w:eastAsia="ja-JP"/>
              </w:rPr>
              <w:t>16</w:t>
            </w:r>
            <w:r w:rsidR="0023436B">
              <w:rPr>
                <w:sz w:val="20"/>
                <w:szCs w:val="20"/>
                <w:lang w:eastAsia="ja-JP"/>
              </w:rPr>
              <w:t>.</w:t>
            </w:r>
            <w:r w:rsidRPr="00910A66">
              <w:rPr>
                <w:sz w:val="20"/>
                <w:szCs w:val="20"/>
                <w:lang w:eastAsia="ja-JP"/>
              </w:rPr>
              <w:t>5</w:t>
            </w:r>
          </w:p>
        </w:tc>
      </w:tr>
    </w:tbl>
    <w:p w14:paraId="0666E384" w14:textId="77777777" w:rsidR="00910A66" w:rsidRDefault="00910A66" w:rsidP="00E86835">
      <w:pPr>
        <w:rPr>
          <w:lang w:val="en-GB" w:eastAsia="ja-JP"/>
        </w:rPr>
      </w:pPr>
    </w:p>
    <w:p w14:paraId="239E4998" w14:textId="6CE20C97" w:rsidR="00910A66" w:rsidRDefault="00AE57BC" w:rsidP="00AE57BC">
      <w:pPr>
        <w:pStyle w:val="Caption"/>
        <w:jc w:val="center"/>
        <w:rPr>
          <w:lang w:val="en-GB" w:eastAsia="ja-JP"/>
        </w:rPr>
      </w:pPr>
      <w:bookmarkStart w:id="30" w:name="_Ref111106590"/>
      <w:r>
        <w:t xml:space="preserve">Table </w:t>
      </w:r>
      <w:r>
        <w:fldChar w:fldCharType="begin"/>
      </w:r>
      <w:r>
        <w:instrText xml:space="preserve"> SEQ Table \* ARABIC </w:instrText>
      </w:r>
      <w:r>
        <w:fldChar w:fldCharType="separate"/>
      </w:r>
      <w:r w:rsidR="00693937">
        <w:rPr>
          <w:noProof/>
        </w:rPr>
        <w:t>20</w:t>
      </w:r>
      <w:r>
        <w:fldChar w:fldCharType="end"/>
      </w:r>
      <w:bookmarkEnd w:id="30"/>
      <w:r>
        <w:t xml:space="preserve">: </w:t>
      </w:r>
      <w:r w:rsidRPr="00803BE4">
        <w:t xml:space="preserve">Coverage </w:t>
      </w:r>
      <w:r>
        <w:t>margin</w:t>
      </w:r>
      <w:r w:rsidRPr="00803BE4">
        <w:t xml:space="preserve"> (dB) in </w:t>
      </w:r>
      <w:r>
        <w:t>Urban</w:t>
      </w:r>
      <w:r w:rsidRPr="00803BE4">
        <w:t xml:space="preserve"> scenario at </w:t>
      </w:r>
      <w:r>
        <w:t>2</w:t>
      </w:r>
      <w:r w:rsidRPr="00803BE4">
        <w:t>.</w:t>
      </w:r>
      <w:r>
        <w:t>6</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sidR="00B262BD">
        <w:rPr>
          <w:rFonts w:eastAsia="Calibri"/>
        </w:rPr>
        <w:t xml:space="preserve"> and 11-PRB UE BW</w:t>
      </w:r>
    </w:p>
    <w:tbl>
      <w:tblPr>
        <w:tblStyle w:val="TableGrid"/>
        <w:tblW w:w="0" w:type="auto"/>
        <w:jc w:val="center"/>
        <w:tblLook w:val="04A0" w:firstRow="1" w:lastRow="0" w:firstColumn="1" w:lastColumn="0" w:noHBand="0" w:noVBand="1"/>
      </w:tblPr>
      <w:tblGrid>
        <w:gridCol w:w="4232"/>
        <w:gridCol w:w="1059"/>
        <w:gridCol w:w="1420"/>
        <w:gridCol w:w="1420"/>
      </w:tblGrid>
      <w:tr w:rsidR="005A3E5E" w:rsidRPr="005A3E5E" w14:paraId="7683F3D1" w14:textId="77777777" w:rsidTr="005A3E5E">
        <w:trPr>
          <w:trHeight w:val="300"/>
          <w:jc w:val="center"/>
        </w:trPr>
        <w:tc>
          <w:tcPr>
            <w:tcW w:w="4232" w:type="dxa"/>
            <w:noWrap/>
            <w:hideMark/>
          </w:tcPr>
          <w:p w14:paraId="1FF0C4E9" w14:textId="77777777" w:rsidR="005A3E5E" w:rsidRPr="005A3E5E" w:rsidRDefault="005A3E5E">
            <w:pPr>
              <w:rPr>
                <w:b/>
                <w:bCs/>
                <w:sz w:val="20"/>
                <w:szCs w:val="20"/>
                <w:lang w:eastAsia="ja-JP"/>
              </w:rPr>
            </w:pPr>
            <w:r w:rsidRPr="005A3E5E">
              <w:rPr>
                <w:b/>
                <w:bCs/>
                <w:sz w:val="20"/>
                <w:szCs w:val="20"/>
                <w:lang w:eastAsia="ja-JP"/>
              </w:rPr>
              <w:t>Channels</w:t>
            </w:r>
          </w:p>
        </w:tc>
        <w:tc>
          <w:tcPr>
            <w:tcW w:w="1059" w:type="dxa"/>
            <w:noWrap/>
            <w:hideMark/>
          </w:tcPr>
          <w:p w14:paraId="2275088D" w14:textId="77777777" w:rsidR="005A3E5E" w:rsidRPr="005A3E5E" w:rsidRDefault="005A3E5E">
            <w:pPr>
              <w:rPr>
                <w:b/>
                <w:bCs/>
                <w:sz w:val="20"/>
                <w:szCs w:val="20"/>
                <w:lang w:eastAsia="ja-JP"/>
              </w:rPr>
            </w:pPr>
            <w:r w:rsidRPr="005A3E5E">
              <w:rPr>
                <w:b/>
                <w:bCs/>
                <w:sz w:val="20"/>
                <w:szCs w:val="20"/>
                <w:lang w:eastAsia="ja-JP"/>
              </w:rPr>
              <w:t>Rel-17 RedCap UE</w:t>
            </w:r>
          </w:p>
        </w:tc>
        <w:tc>
          <w:tcPr>
            <w:tcW w:w="1420" w:type="dxa"/>
            <w:noWrap/>
            <w:hideMark/>
          </w:tcPr>
          <w:p w14:paraId="7ED5C2B0" w14:textId="26CE6027" w:rsidR="005A3E5E" w:rsidRPr="005A3E5E" w:rsidRDefault="005A3E5E">
            <w:pPr>
              <w:rPr>
                <w:b/>
                <w:bCs/>
                <w:sz w:val="20"/>
                <w:szCs w:val="20"/>
                <w:lang w:eastAsia="ja-JP"/>
              </w:rPr>
            </w:pPr>
            <w:r w:rsidRPr="005A3E5E">
              <w:rPr>
                <w:b/>
                <w:bCs/>
                <w:sz w:val="20"/>
                <w:szCs w:val="20"/>
                <w:lang w:eastAsia="ja-JP"/>
              </w:rPr>
              <w:t>5</w:t>
            </w:r>
            <w:r>
              <w:rPr>
                <w:b/>
                <w:bCs/>
                <w:sz w:val="20"/>
                <w:szCs w:val="20"/>
                <w:lang w:eastAsia="ja-JP"/>
              </w:rPr>
              <w:t>-</w:t>
            </w:r>
            <w:r w:rsidRPr="005A3E5E">
              <w:rPr>
                <w:b/>
                <w:bCs/>
                <w:sz w:val="20"/>
                <w:szCs w:val="20"/>
                <w:lang w:eastAsia="ja-JP"/>
              </w:rPr>
              <w:t>MHz RedCap UE (BW1)</w:t>
            </w:r>
          </w:p>
        </w:tc>
        <w:tc>
          <w:tcPr>
            <w:tcW w:w="1420" w:type="dxa"/>
            <w:noWrap/>
            <w:hideMark/>
          </w:tcPr>
          <w:p w14:paraId="699AE65A" w14:textId="28C34FB7" w:rsidR="005A3E5E" w:rsidRPr="005A3E5E" w:rsidRDefault="005A3E5E">
            <w:pPr>
              <w:rPr>
                <w:b/>
                <w:bCs/>
                <w:sz w:val="20"/>
                <w:szCs w:val="20"/>
                <w:lang w:eastAsia="ja-JP"/>
              </w:rPr>
            </w:pPr>
            <w:r w:rsidRPr="005A3E5E">
              <w:rPr>
                <w:b/>
                <w:bCs/>
                <w:sz w:val="20"/>
                <w:szCs w:val="20"/>
                <w:lang w:eastAsia="ja-JP"/>
              </w:rPr>
              <w:t>5</w:t>
            </w:r>
            <w:r>
              <w:rPr>
                <w:b/>
                <w:bCs/>
                <w:sz w:val="20"/>
                <w:szCs w:val="20"/>
                <w:lang w:eastAsia="ja-JP"/>
              </w:rPr>
              <w:t>-</w:t>
            </w:r>
            <w:r w:rsidRPr="005A3E5E">
              <w:rPr>
                <w:b/>
                <w:bCs/>
                <w:sz w:val="20"/>
                <w:szCs w:val="20"/>
                <w:lang w:eastAsia="ja-JP"/>
              </w:rPr>
              <w:t>MHz RedCap UE (BW3)</w:t>
            </w:r>
          </w:p>
        </w:tc>
      </w:tr>
      <w:tr w:rsidR="005A3E5E" w:rsidRPr="005A3E5E" w14:paraId="715B77DE" w14:textId="77777777" w:rsidTr="005A3E5E">
        <w:trPr>
          <w:trHeight w:val="300"/>
          <w:jc w:val="center"/>
        </w:trPr>
        <w:tc>
          <w:tcPr>
            <w:tcW w:w="4232" w:type="dxa"/>
            <w:noWrap/>
            <w:hideMark/>
          </w:tcPr>
          <w:p w14:paraId="3F2D930F" w14:textId="77777777" w:rsidR="005A3E5E" w:rsidRPr="005A3E5E" w:rsidRDefault="005A3E5E">
            <w:pPr>
              <w:rPr>
                <w:sz w:val="20"/>
                <w:szCs w:val="20"/>
                <w:lang w:eastAsia="ja-JP"/>
              </w:rPr>
            </w:pPr>
            <w:r w:rsidRPr="005A3E5E">
              <w:rPr>
                <w:sz w:val="20"/>
                <w:szCs w:val="20"/>
                <w:lang w:eastAsia="ja-JP"/>
              </w:rPr>
              <w:t>PBCH (BW1, 11 PRBs)</w:t>
            </w:r>
          </w:p>
        </w:tc>
        <w:tc>
          <w:tcPr>
            <w:tcW w:w="1059" w:type="dxa"/>
            <w:noWrap/>
            <w:hideMark/>
          </w:tcPr>
          <w:p w14:paraId="1B0C6362" w14:textId="71574C23" w:rsidR="005A3E5E" w:rsidRPr="005A3E5E" w:rsidRDefault="005A3E5E" w:rsidP="005A3E5E">
            <w:pPr>
              <w:rPr>
                <w:sz w:val="20"/>
                <w:szCs w:val="20"/>
                <w:lang w:eastAsia="ja-JP"/>
              </w:rPr>
            </w:pPr>
            <w:r w:rsidRPr="005A3E5E">
              <w:rPr>
                <w:sz w:val="20"/>
                <w:szCs w:val="20"/>
                <w:lang w:eastAsia="ja-JP"/>
              </w:rPr>
              <w:t>12</w:t>
            </w:r>
            <w:r w:rsidR="0023436B">
              <w:rPr>
                <w:sz w:val="20"/>
                <w:szCs w:val="20"/>
                <w:lang w:eastAsia="ja-JP"/>
              </w:rPr>
              <w:t>.</w:t>
            </w:r>
            <w:r w:rsidRPr="005A3E5E">
              <w:rPr>
                <w:sz w:val="20"/>
                <w:szCs w:val="20"/>
                <w:lang w:eastAsia="ja-JP"/>
              </w:rPr>
              <w:t>9</w:t>
            </w:r>
          </w:p>
        </w:tc>
        <w:tc>
          <w:tcPr>
            <w:tcW w:w="1420" w:type="dxa"/>
            <w:noWrap/>
            <w:hideMark/>
          </w:tcPr>
          <w:p w14:paraId="454D749A" w14:textId="46782B7C" w:rsidR="005A3E5E" w:rsidRPr="005A3E5E" w:rsidRDefault="005A3E5E" w:rsidP="005A3E5E">
            <w:pPr>
              <w:rPr>
                <w:sz w:val="20"/>
                <w:szCs w:val="20"/>
                <w:lang w:eastAsia="ja-JP"/>
              </w:rPr>
            </w:pPr>
            <w:r w:rsidRPr="005A3E5E">
              <w:rPr>
                <w:sz w:val="20"/>
                <w:szCs w:val="20"/>
                <w:lang w:eastAsia="ja-JP"/>
              </w:rPr>
              <w:t>5</w:t>
            </w:r>
            <w:r w:rsidR="0023436B">
              <w:rPr>
                <w:sz w:val="20"/>
                <w:szCs w:val="20"/>
                <w:lang w:eastAsia="ja-JP"/>
              </w:rPr>
              <w:t>.</w:t>
            </w:r>
            <w:r w:rsidRPr="005A3E5E">
              <w:rPr>
                <w:sz w:val="20"/>
                <w:szCs w:val="20"/>
                <w:lang w:eastAsia="ja-JP"/>
              </w:rPr>
              <w:t>5</w:t>
            </w:r>
          </w:p>
        </w:tc>
        <w:tc>
          <w:tcPr>
            <w:tcW w:w="1420" w:type="dxa"/>
            <w:noWrap/>
            <w:hideMark/>
          </w:tcPr>
          <w:p w14:paraId="477F1528" w14:textId="4303583F" w:rsidR="005A3E5E" w:rsidRPr="005A3E5E" w:rsidRDefault="005A3E5E" w:rsidP="005A3E5E">
            <w:pPr>
              <w:rPr>
                <w:sz w:val="20"/>
                <w:szCs w:val="20"/>
                <w:lang w:eastAsia="ja-JP"/>
              </w:rPr>
            </w:pPr>
            <w:r w:rsidRPr="005A3E5E">
              <w:rPr>
                <w:sz w:val="20"/>
                <w:szCs w:val="20"/>
                <w:lang w:eastAsia="ja-JP"/>
              </w:rPr>
              <w:t>12</w:t>
            </w:r>
            <w:r w:rsidR="0023436B">
              <w:rPr>
                <w:sz w:val="20"/>
                <w:szCs w:val="20"/>
                <w:lang w:eastAsia="ja-JP"/>
              </w:rPr>
              <w:t>.</w:t>
            </w:r>
            <w:r w:rsidRPr="005A3E5E">
              <w:rPr>
                <w:sz w:val="20"/>
                <w:szCs w:val="20"/>
                <w:lang w:eastAsia="ja-JP"/>
              </w:rPr>
              <w:t>9</w:t>
            </w:r>
          </w:p>
        </w:tc>
      </w:tr>
      <w:tr w:rsidR="005A3E5E" w:rsidRPr="005A3E5E" w14:paraId="425CBE2C" w14:textId="77777777" w:rsidTr="005A3E5E">
        <w:trPr>
          <w:trHeight w:val="300"/>
          <w:jc w:val="center"/>
        </w:trPr>
        <w:tc>
          <w:tcPr>
            <w:tcW w:w="4232" w:type="dxa"/>
            <w:noWrap/>
            <w:hideMark/>
          </w:tcPr>
          <w:p w14:paraId="5D1285C5" w14:textId="77777777" w:rsidR="005A3E5E" w:rsidRPr="005A3E5E" w:rsidRDefault="005A3E5E">
            <w:pPr>
              <w:rPr>
                <w:sz w:val="20"/>
                <w:szCs w:val="20"/>
                <w:lang w:eastAsia="ja-JP"/>
              </w:rPr>
            </w:pPr>
            <w:r w:rsidRPr="005A3E5E">
              <w:rPr>
                <w:sz w:val="20"/>
                <w:szCs w:val="20"/>
                <w:lang w:eastAsia="ja-JP"/>
              </w:rPr>
              <w:t>PDCCH CSS (BW1, 11 PRBs; CORESET: 2 symbols, 48 PRBs; AL16)</w:t>
            </w:r>
          </w:p>
        </w:tc>
        <w:tc>
          <w:tcPr>
            <w:tcW w:w="1059" w:type="dxa"/>
            <w:noWrap/>
            <w:hideMark/>
          </w:tcPr>
          <w:p w14:paraId="3F254E24" w14:textId="7EB04CEB"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15339EA9" w14:textId="7A91A68A"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5</w:t>
            </w:r>
          </w:p>
        </w:tc>
        <w:tc>
          <w:tcPr>
            <w:tcW w:w="1420" w:type="dxa"/>
            <w:noWrap/>
            <w:hideMark/>
          </w:tcPr>
          <w:p w14:paraId="785A7C3A" w14:textId="1380A783"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320608FD" w14:textId="77777777" w:rsidTr="005A3E5E">
        <w:trPr>
          <w:trHeight w:val="300"/>
          <w:jc w:val="center"/>
        </w:trPr>
        <w:tc>
          <w:tcPr>
            <w:tcW w:w="4232" w:type="dxa"/>
            <w:noWrap/>
            <w:hideMark/>
          </w:tcPr>
          <w:p w14:paraId="7AF8769F" w14:textId="77777777" w:rsidR="005A3E5E" w:rsidRPr="005A3E5E" w:rsidRDefault="005A3E5E">
            <w:pPr>
              <w:rPr>
                <w:sz w:val="20"/>
                <w:szCs w:val="20"/>
                <w:lang w:eastAsia="ja-JP"/>
              </w:rPr>
            </w:pPr>
            <w:r w:rsidRPr="005A3E5E">
              <w:rPr>
                <w:sz w:val="20"/>
                <w:szCs w:val="20"/>
                <w:lang w:eastAsia="ja-JP"/>
              </w:rPr>
              <w:t>PDCCH CSS (BW1, 11 PRBs; CORESET: 2 symbols, 24 PRBs; AL8)</w:t>
            </w:r>
          </w:p>
        </w:tc>
        <w:tc>
          <w:tcPr>
            <w:tcW w:w="1059" w:type="dxa"/>
            <w:noWrap/>
            <w:hideMark/>
          </w:tcPr>
          <w:p w14:paraId="7467CA70" w14:textId="29695EF1"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4CCE2738" w14:textId="2CBF6465"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0</w:t>
            </w:r>
          </w:p>
        </w:tc>
        <w:tc>
          <w:tcPr>
            <w:tcW w:w="1420" w:type="dxa"/>
            <w:noWrap/>
            <w:hideMark/>
          </w:tcPr>
          <w:p w14:paraId="1BC364FD" w14:textId="2509F762"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217F7B92" w14:textId="77777777" w:rsidTr="005A3E5E">
        <w:trPr>
          <w:trHeight w:val="300"/>
          <w:jc w:val="center"/>
        </w:trPr>
        <w:tc>
          <w:tcPr>
            <w:tcW w:w="4232" w:type="dxa"/>
            <w:noWrap/>
            <w:hideMark/>
          </w:tcPr>
          <w:p w14:paraId="2C93ABE7" w14:textId="77777777" w:rsidR="005A3E5E" w:rsidRPr="005A3E5E" w:rsidRDefault="005A3E5E">
            <w:pPr>
              <w:rPr>
                <w:sz w:val="20"/>
                <w:szCs w:val="20"/>
                <w:lang w:eastAsia="ja-JP"/>
              </w:rPr>
            </w:pPr>
            <w:r w:rsidRPr="005A3E5E">
              <w:rPr>
                <w:sz w:val="20"/>
                <w:szCs w:val="20"/>
                <w:lang w:eastAsia="ja-JP"/>
              </w:rPr>
              <w:t>PDCCH CSS (BW1, 11 PRBs; CORESET: 3 symbols, 6 PRBs; AL2)</w:t>
            </w:r>
          </w:p>
        </w:tc>
        <w:tc>
          <w:tcPr>
            <w:tcW w:w="1059" w:type="dxa"/>
            <w:noWrap/>
            <w:hideMark/>
          </w:tcPr>
          <w:p w14:paraId="1C5FFA68" w14:textId="42CADE6C"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291636C2" w14:textId="1D625A9A" w:rsidR="005A3E5E" w:rsidRPr="005A3E5E" w:rsidRDefault="005A3E5E" w:rsidP="005A3E5E">
            <w:pPr>
              <w:rPr>
                <w:color w:val="FF0000"/>
                <w:sz w:val="20"/>
                <w:szCs w:val="20"/>
                <w:lang w:eastAsia="ja-JP"/>
              </w:rPr>
            </w:pPr>
            <w:r w:rsidRPr="005A3E5E">
              <w:rPr>
                <w:color w:val="FF0000"/>
                <w:sz w:val="20"/>
                <w:szCs w:val="20"/>
                <w:lang w:eastAsia="ja-JP"/>
              </w:rPr>
              <w:t>-3</w:t>
            </w:r>
            <w:r w:rsidR="0023436B">
              <w:rPr>
                <w:color w:val="FF0000"/>
                <w:sz w:val="20"/>
                <w:szCs w:val="20"/>
                <w:lang w:eastAsia="ja-JP"/>
              </w:rPr>
              <w:t>.</w:t>
            </w:r>
            <w:r w:rsidRPr="005A3E5E">
              <w:rPr>
                <w:color w:val="FF0000"/>
                <w:sz w:val="20"/>
                <w:szCs w:val="20"/>
                <w:lang w:eastAsia="ja-JP"/>
              </w:rPr>
              <w:t>7</w:t>
            </w:r>
          </w:p>
        </w:tc>
        <w:tc>
          <w:tcPr>
            <w:tcW w:w="1420" w:type="dxa"/>
            <w:noWrap/>
            <w:hideMark/>
          </w:tcPr>
          <w:p w14:paraId="543F752F" w14:textId="1E4D9382"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511108BC" w14:textId="77777777" w:rsidTr="005A3E5E">
        <w:trPr>
          <w:trHeight w:val="300"/>
          <w:jc w:val="center"/>
        </w:trPr>
        <w:tc>
          <w:tcPr>
            <w:tcW w:w="4232" w:type="dxa"/>
            <w:noWrap/>
            <w:hideMark/>
          </w:tcPr>
          <w:p w14:paraId="32B44E4E" w14:textId="14BF6800" w:rsidR="005A3E5E" w:rsidRPr="005A3E5E" w:rsidRDefault="005A3E5E">
            <w:pPr>
              <w:rPr>
                <w:sz w:val="20"/>
                <w:szCs w:val="20"/>
                <w:lang w:eastAsia="ja-JP"/>
              </w:rPr>
            </w:pPr>
            <w:r w:rsidRPr="005A3E5E">
              <w:rPr>
                <w:sz w:val="20"/>
                <w:szCs w:val="20"/>
                <w:lang w:eastAsia="ja-JP"/>
              </w:rPr>
              <w:t>SIB1 (BW1</w:t>
            </w:r>
            <w:r>
              <w:rPr>
                <w:sz w:val="20"/>
                <w:szCs w:val="20"/>
                <w:lang w:eastAsia="ja-JP"/>
              </w:rPr>
              <w:t>/BW3</w:t>
            </w:r>
            <w:r w:rsidRPr="005A3E5E">
              <w:rPr>
                <w:sz w:val="20"/>
                <w:szCs w:val="20"/>
                <w:lang w:eastAsia="ja-JP"/>
              </w:rPr>
              <w:t>, 11 PRBs; SIB1 BW &gt; 5 MHz; TBS 1256 bits)</w:t>
            </w:r>
          </w:p>
        </w:tc>
        <w:tc>
          <w:tcPr>
            <w:tcW w:w="1059" w:type="dxa"/>
            <w:noWrap/>
            <w:hideMark/>
          </w:tcPr>
          <w:p w14:paraId="364D93C5" w14:textId="7C7D50A4" w:rsidR="005A3E5E" w:rsidRPr="005A3E5E" w:rsidRDefault="005A3E5E" w:rsidP="005A3E5E">
            <w:pPr>
              <w:rPr>
                <w:sz w:val="20"/>
                <w:szCs w:val="20"/>
                <w:lang w:eastAsia="ja-JP"/>
              </w:rPr>
            </w:pPr>
            <w:r w:rsidRPr="005A3E5E">
              <w:rPr>
                <w:sz w:val="20"/>
                <w:szCs w:val="20"/>
                <w:lang w:eastAsia="ja-JP"/>
              </w:rPr>
              <w:t>8</w:t>
            </w:r>
            <w:r w:rsidR="0023436B">
              <w:rPr>
                <w:sz w:val="20"/>
                <w:szCs w:val="20"/>
                <w:lang w:eastAsia="ja-JP"/>
              </w:rPr>
              <w:t>.</w:t>
            </w:r>
            <w:r w:rsidRPr="005A3E5E">
              <w:rPr>
                <w:sz w:val="20"/>
                <w:szCs w:val="20"/>
                <w:lang w:eastAsia="ja-JP"/>
              </w:rPr>
              <w:t>0</w:t>
            </w:r>
          </w:p>
        </w:tc>
        <w:tc>
          <w:tcPr>
            <w:tcW w:w="1420" w:type="dxa"/>
            <w:noWrap/>
            <w:hideMark/>
          </w:tcPr>
          <w:p w14:paraId="592ACA60" w14:textId="7F53332C" w:rsidR="005A3E5E" w:rsidRPr="005A3E5E" w:rsidRDefault="005A3E5E" w:rsidP="005A3E5E">
            <w:pPr>
              <w:rPr>
                <w:color w:val="FF0000"/>
                <w:sz w:val="20"/>
                <w:szCs w:val="20"/>
                <w:lang w:eastAsia="ja-JP"/>
              </w:rPr>
            </w:pPr>
            <w:r w:rsidRPr="005A3E5E">
              <w:rPr>
                <w:color w:val="FF0000"/>
                <w:sz w:val="20"/>
                <w:szCs w:val="20"/>
                <w:lang w:eastAsia="ja-JP"/>
              </w:rPr>
              <w:t>-5</w:t>
            </w:r>
            <w:r w:rsidR="0023436B">
              <w:rPr>
                <w:color w:val="FF0000"/>
                <w:sz w:val="20"/>
                <w:szCs w:val="20"/>
                <w:lang w:eastAsia="ja-JP"/>
              </w:rPr>
              <w:t>.</w:t>
            </w:r>
            <w:r w:rsidRPr="005A3E5E">
              <w:rPr>
                <w:color w:val="FF0000"/>
                <w:sz w:val="20"/>
                <w:szCs w:val="20"/>
                <w:lang w:eastAsia="ja-JP"/>
              </w:rPr>
              <w:t>2</w:t>
            </w:r>
          </w:p>
        </w:tc>
        <w:tc>
          <w:tcPr>
            <w:tcW w:w="1420" w:type="dxa"/>
            <w:noWrap/>
            <w:hideMark/>
          </w:tcPr>
          <w:p w14:paraId="59A2AE99" w14:textId="4DC76EA5" w:rsidR="005A3E5E" w:rsidRPr="005A3E5E" w:rsidRDefault="005A3E5E" w:rsidP="005A3E5E">
            <w:pPr>
              <w:rPr>
                <w:color w:val="FF0000"/>
                <w:sz w:val="20"/>
                <w:szCs w:val="20"/>
                <w:lang w:eastAsia="ja-JP"/>
              </w:rPr>
            </w:pPr>
            <w:r w:rsidRPr="005A3E5E">
              <w:rPr>
                <w:color w:val="FF0000"/>
                <w:sz w:val="20"/>
                <w:szCs w:val="20"/>
                <w:lang w:eastAsia="ja-JP"/>
              </w:rPr>
              <w:t>-5</w:t>
            </w:r>
            <w:r w:rsidR="0023436B">
              <w:rPr>
                <w:color w:val="FF0000"/>
                <w:sz w:val="20"/>
                <w:szCs w:val="20"/>
                <w:lang w:eastAsia="ja-JP"/>
              </w:rPr>
              <w:t>.</w:t>
            </w:r>
            <w:r w:rsidRPr="005A3E5E">
              <w:rPr>
                <w:color w:val="FF0000"/>
                <w:sz w:val="20"/>
                <w:szCs w:val="20"/>
                <w:lang w:eastAsia="ja-JP"/>
              </w:rPr>
              <w:t>2</w:t>
            </w:r>
          </w:p>
        </w:tc>
      </w:tr>
      <w:tr w:rsidR="005A3E5E" w:rsidRPr="005A3E5E" w14:paraId="36BCDF1E" w14:textId="77777777" w:rsidTr="005A3E5E">
        <w:trPr>
          <w:trHeight w:val="300"/>
          <w:jc w:val="center"/>
        </w:trPr>
        <w:tc>
          <w:tcPr>
            <w:tcW w:w="4232" w:type="dxa"/>
            <w:noWrap/>
            <w:hideMark/>
          </w:tcPr>
          <w:p w14:paraId="1588F662" w14:textId="0E059029" w:rsidR="005A3E5E" w:rsidRPr="005A3E5E" w:rsidRDefault="005A3E5E">
            <w:pPr>
              <w:rPr>
                <w:sz w:val="20"/>
                <w:szCs w:val="20"/>
                <w:lang w:eastAsia="ja-JP"/>
              </w:rPr>
            </w:pPr>
            <w:r w:rsidRPr="005A3E5E">
              <w:rPr>
                <w:sz w:val="20"/>
                <w:szCs w:val="20"/>
                <w:lang w:eastAsia="ja-JP"/>
              </w:rPr>
              <w:t>SIB1 (BW1</w:t>
            </w:r>
            <w:r>
              <w:rPr>
                <w:sz w:val="20"/>
                <w:szCs w:val="20"/>
                <w:lang w:eastAsia="ja-JP"/>
              </w:rPr>
              <w:t>/BW3</w:t>
            </w:r>
            <w:r w:rsidRPr="005A3E5E">
              <w:rPr>
                <w:sz w:val="20"/>
                <w:szCs w:val="20"/>
                <w:lang w:eastAsia="ja-JP"/>
              </w:rPr>
              <w:t>, 11 PRBs; SIB1 BW &lt; 5 MHz; TBS 1256 bits)</w:t>
            </w:r>
          </w:p>
        </w:tc>
        <w:tc>
          <w:tcPr>
            <w:tcW w:w="1059" w:type="dxa"/>
            <w:noWrap/>
            <w:hideMark/>
          </w:tcPr>
          <w:p w14:paraId="1385DD55" w14:textId="6EFDC654" w:rsidR="005A3E5E" w:rsidRPr="005A3E5E" w:rsidRDefault="005A3E5E" w:rsidP="005A3E5E">
            <w:pPr>
              <w:rPr>
                <w:sz w:val="20"/>
                <w:szCs w:val="20"/>
                <w:lang w:eastAsia="ja-JP"/>
              </w:rPr>
            </w:pPr>
            <w:r w:rsidRPr="005A3E5E">
              <w:rPr>
                <w:sz w:val="20"/>
                <w:szCs w:val="20"/>
                <w:lang w:eastAsia="ja-JP"/>
              </w:rPr>
              <w:t>8</w:t>
            </w:r>
            <w:r w:rsidR="0023436B">
              <w:rPr>
                <w:sz w:val="20"/>
                <w:szCs w:val="20"/>
                <w:lang w:eastAsia="ja-JP"/>
              </w:rPr>
              <w:t>.</w:t>
            </w:r>
            <w:r w:rsidRPr="005A3E5E">
              <w:rPr>
                <w:sz w:val="20"/>
                <w:szCs w:val="20"/>
                <w:lang w:eastAsia="ja-JP"/>
              </w:rPr>
              <w:t>0</w:t>
            </w:r>
          </w:p>
        </w:tc>
        <w:tc>
          <w:tcPr>
            <w:tcW w:w="1420" w:type="dxa"/>
            <w:noWrap/>
            <w:hideMark/>
          </w:tcPr>
          <w:p w14:paraId="1188B097" w14:textId="79CA5CBA" w:rsidR="005A3E5E" w:rsidRPr="005A3E5E" w:rsidRDefault="005A3E5E" w:rsidP="005A3E5E">
            <w:pPr>
              <w:rPr>
                <w:color w:val="FF0000"/>
                <w:sz w:val="20"/>
                <w:szCs w:val="20"/>
                <w:lang w:eastAsia="ja-JP"/>
              </w:rPr>
            </w:pPr>
            <w:r w:rsidRPr="005A3E5E">
              <w:rPr>
                <w:color w:val="FF0000"/>
                <w:sz w:val="20"/>
                <w:szCs w:val="20"/>
                <w:lang w:eastAsia="ja-JP"/>
              </w:rPr>
              <w:t>-2</w:t>
            </w:r>
            <w:r w:rsidR="0023436B">
              <w:rPr>
                <w:color w:val="FF0000"/>
                <w:sz w:val="20"/>
                <w:szCs w:val="20"/>
                <w:lang w:eastAsia="ja-JP"/>
              </w:rPr>
              <w:t>.</w:t>
            </w:r>
            <w:r w:rsidRPr="005A3E5E">
              <w:rPr>
                <w:color w:val="FF0000"/>
                <w:sz w:val="20"/>
                <w:szCs w:val="20"/>
                <w:lang w:eastAsia="ja-JP"/>
              </w:rPr>
              <w:t>0</w:t>
            </w:r>
          </w:p>
        </w:tc>
        <w:tc>
          <w:tcPr>
            <w:tcW w:w="1420" w:type="dxa"/>
            <w:noWrap/>
            <w:hideMark/>
          </w:tcPr>
          <w:p w14:paraId="43EB58DD" w14:textId="31A9F6BF" w:rsidR="005A3E5E" w:rsidRPr="005A3E5E" w:rsidRDefault="005A3E5E" w:rsidP="005A3E5E">
            <w:pPr>
              <w:rPr>
                <w:color w:val="FF0000"/>
                <w:sz w:val="20"/>
                <w:szCs w:val="20"/>
                <w:lang w:eastAsia="ja-JP"/>
              </w:rPr>
            </w:pPr>
            <w:r w:rsidRPr="005A3E5E">
              <w:rPr>
                <w:color w:val="FF0000"/>
                <w:sz w:val="20"/>
                <w:szCs w:val="20"/>
                <w:lang w:eastAsia="ja-JP"/>
              </w:rPr>
              <w:t>-2</w:t>
            </w:r>
            <w:r w:rsidR="0023436B">
              <w:rPr>
                <w:color w:val="FF0000"/>
                <w:sz w:val="20"/>
                <w:szCs w:val="20"/>
                <w:lang w:eastAsia="ja-JP"/>
              </w:rPr>
              <w:t>.</w:t>
            </w:r>
            <w:r w:rsidRPr="005A3E5E">
              <w:rPr>
                <w:color w:val="FF0000"/>
                <w:sz w:val="20"/>
                <w:szCs w:val="20"/>
                <w:lang w:eastAsia="ja-JP"/>
              </w:rPr>
              <w:t>0</w:t>
            </w:r>
          </w:p>
        </w:tc>
      </w:tr>
      <w:tr w:rsidR="005A3E5E" w:rsidRPr="005A3E5E" w14:paraId="249A23D0" w14:textId="77777777" w:rsidTr="005A3E5E">
        <w:trPr>
          <w:trHeight w:val="300"/>
          <w:jc w:val="center"/>
        </w:trPr>
        <w:tc>
          <w:tcPr>
            <w:tcW w:w="4232" w:type="dxa"/>
            <w:noWrap/>
            <w:hideMark/>
          </w:tcPr>
          <w:p w14:paraId="06C84AA8" w14:textId="77777777" w:rsidR="005A3E5E" w:rsidRPr="005A3E5E" w:rsidRDefault="005A3E5E">
            <w:pPr>
              <w:rPr>
                <w:sz w:val="20"/>
                <w:szCs w:val="20"/>
                <w:lang w:eastAsia="ja-JP"/>
              </w:rPr>
            </w:pPr>
            <w:r w:rsidRPr="005A3E5E">
              <w:rPr>
                <w:sz w:val="20"/>
                <w:szCs w:val="20"/>
                <w:lang w:eastAsia="ja-JP"/>
              </w:rPr>
              <w:t>PRACH B4 (BW1, 11 PRBs)</w:t>
            </w:r>
          </w:p>
        </w:tc>
        <w:tc>
          <w:tcPr>
            <w:tcW w:w="1059" w:type="dxa"/>
            <w:noWrap/>
            <w:hideMark/>
          </w:tcPr>
          <w:p w14:paraId="012BCE34" w14:textId="23D9417F" w:rsidR="005A3E5E" w:rsidRPr="005A3E5E" w:rsidRDefault="005A3E5E" w:rsidP="005A3E5E">
            <w:pPr>
              <w:rPr>
                <w:sz w:val="20"/>
                <w:szCs w:val="20"/>
                <w:lang w:eastAsia="ja-JP"/>
              </w:rPr>
            </w:pPr>
            <w:r w:rsidRPr="005A3E5E">
              <w:rPr>
                <w:sz w:val="20"/>
                <w:szCs w:val="20"/>
                <w:lang w:eastAsia="ja-JP"/>
              </w:rPr>
              <w:t>14</w:t>
            </w:r>
            <w:r w:rsidR="0023436B">
              <w:rPr>
                <w:sz w:val="20"/>
                <w:szCs w:val="20"/>
                <w:lang w:eastAsia="ja-JP"/>
              </w:rPr>
              <w:t>.</w:t>
            </w:r>
            <w:r w:rsidRPr="005A3E5E">
              <w:rPr>
                <w:sz w:val="20"/>
                <w:szCs w:val="20"/>
                <w:lang w:eastAsia="ja-JP"/>
              </w:rPr>
              <w:t>9</w:t>
            </w:r>
          </w:p>
        </w:tc>
        <w:tc>
          <w:tcPr>
            <w:tcW w:w="1420" w:type="dxa"/>
            <w:noWrap/>
            <w:hideMark/>
          </w:tcPr>
          <w:p w14:paraId="08924011" w14:textId="3596A9DB"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0</w:t>
            </w:r>
          </w:p>
        </w:tc>
        <w:tc>
          <w:tcPr>
            <w:tcW w:w="1420" w:type="dxa"/>
            <w:noWrap/>
            <w:hideMark/>
          </w:tcPr>
          <w:p w14:paraId="6DB06EDE" w14:textId="2317396A" w:rsidR="005A3E5E" w:rsidRPr="005A3E5E" w:rsidRDefault="005A3E5E" w:rsidP="005A3E5E">
            <w:pPr>
              <w:rPr>
                <w:sz w:val="20"/>
                <w:szCs w:val="20"/>
                <w:lang w:eastAsia="ja-JP"/>
              </w:rPr>
            </w:pPr>
            <w:r w:rsidRPr="005A3E5E">
              <w:rPr>
                <w:sz w:val="20"/>
                <w:szCs w:val="20"/>
                <w:lang w:eastAsia="ja-JP"/>
              </w:rPr>
              <w:t>14</w:t>
            </w:r>
            <w:r w:rsidR="0023436B">
              <w:rPr>
                <w:sz w:val="20"/>
                <w:szCs w:val="20"/>
                <w:lang w:eastAsia="ja-JP"/>
              </w:rPr>
              <w:t>.</w:t>
            </w:r>
            <w:r w:rsidRPr="005A3E5E">
              <w:rPr>
                <w:sz w:val="20"/>
                <w:szCs w:val="20"/>
                <w:lang w:eastAsia="ja-JP"/>
              </w:rPr>
              <w:t>9</w:t>
            </w:r>
          </w:p>
        </w:tc>
      </w:tr>
      <w:tr w:rsidR="005A3E5E" w:rsidRPr="005A3E5E" w14:paraId="26BC397F" w14:textId="77777777" w:rsidTr="005A3E5E">
        <w:trPr>
          <w:trHeight w:val="300"/>
          <w:jc w:val="center"/>
        </w:trPr>
        <w:tc>
          <w:tcPr>
            <w:tcW w:w="4232" w:type="dxa"/>
            <w:noWrap/>
            <w:hideMark/>
          </w:tcPr>
          <w:p w14:paraId="485CA6AC" w14:textId="0678254D" w:rsidR="005A3E5E" w:rsidRPr="005A3E5E" w:rsidRDefault="005A3E5E">
            <w:pPr>
              <w:rPr>
                <w:sz w:val="20"/>
                <w:szCs w:val="20"/>
                <w:lang w:eastAsia="ja-JP"/>
              </w:rPr>
            </w:pPr>
            <w:r w:rsidRPr="005A3E5E">
              <w:rPr>
                <w:sz w:val="20"/>
                <w:szCs w:val="20"/>
                <w:lang w:eastAsia="ja-JP"/>
              </w:rPr>
              <w:t>Msg2 (BW1</w:t>
            </w:r>
            <w:r>
              <w:rPr>
                <w:sz w:val="20"/>
                <w:szCs w:val="20"/>
                <w:lang w:eastAsia="ja-JP"/>
              </w:rPr>
              <w:t>/BW3</w:t>
            </w:r>
            <w:r w:rsidRPr="005A3E5E">
              <w:rPr>
                <w:sz w:val="20"/>
                <w:szCs w:val="20"/>
                <w:lang w:eastAsia="ja-JP"/>
              </w:rPr>
              <w:t>, 11 PRBs; TBS 72 bits)</w:t>
            </w:r>
          </w:p>
        </w:tc>
        <w:tc>
          <w:tcPr>
            <w:tcW w:w="1059" w:type="dxa"/>
            <w:noWrap/>
            <w:hideMark/>
          </w:tcPr>
          <w:p w14:paraId="45D19074" w14:textId="70700443"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139F86D0" w14:textId="52F5027C"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6A0396C7" w14:textId="267DD355"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r>
      <w:tr w:rsidR="005A3E5E" w:rsidRPr="005A3E5E" w14:paraId="61B6A53A" w14:textId="77777777" w:rsidTr="005A3E5E">
        <w:trPr>
          <w:trHeight w:val="300"/>
          <w:jc w:val="center"/>
        </w:trPr>
        <w:tc>
          <w:tcPr>
            <w:tcW w:w="4232" w:type="dxa"/>
            <w:noWrap/>
            <w:hideMark/>
          </w:tcPr>
          <w:p w14:paraId="1DF67184" w14:textId="4A3BBB7C" w:rsidR="005A3E5E" w:rsidRPr="005A3E5E" w:rsidRDefault="005A3E5E">
            <w:pPr>
              <w:rPr>
                <w:sz w:val="20"/>
                <w:szCs w:val="20"/>
                <w:lang w:eastAsia="ja-JP"/>
              </w:rPr>
            </w:pPr>
            <w:r w:rsidRPr="005A3E5E">
              <w:rPr>
                <w:sz w:val="20"/>
                <w:szCs w:val="20"/>
                <w:lang w:eastAsia="ja-JP"/>
              </w:rPr>
              <w:t>Msg2 (BW1</w:t>
            </w:r>
            <w:r>
              <w:rPr>
                <w:sz w:val="20"/>
                <w:szCs w:val="20"/>
                <w:lang w:eastAsia="ja-JP"/>
              </w:rPr>
              <w:t>/BW3</w:t>
            </w:r>
            <w:r w:rsidRPr="005A3E5E">
              <w:rPr>
                <w:sz w:val="20"/>
                <w:szCs w:val="20"/>
                <w:lang w:eastAsia="ja-JP"/>
              </w:rPr>
              <w:t>, 11 PRBs; TBS scaling factor 0.5)</w:t>
            </w:r>
          </w:p>
        </w:tc>
        <w:tc>
          <w:tcPr>
            <w:tcW w:w="1059" w:type="dxa"/>
            <w:noWrap/>
            <w:hideMark/>
          </w:tcPr>
          <w:p w14:paraId="0EE6D7D6" w14:textId="47051326"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48F2D919" w14:textId="61F40530"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c>
          <w:tcPr>
            <w:tcW w:w="1420" w:type="dxa"/>
            <w:noWrap/>
            <w:hideMark/>
          </w:tcPr>
          <w:p w14:paraId="277F824E" w14:textId="38472A93"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r>
      <w:tr w:rsidR="005A3E5E" w:rsidRPr="005A3E5E" w14:paraId="6CF7D7DA" w14:textId="77777777" w:rsidTr="005A3E5E">
        <w:trPr>
          <w:trHeight w:val="300"/>
          <w:jc w:val="center"/>
        </w:trPr>
        <w:tc>
          <w:tcPr>
            <w:tcW w:w="4232" w:type="dxa"/>
            <w:noWrap/>
            <w:hideMark/>
          </w:tcPr>
          <w:p w14:paraId="36ED996F" w14:textId="09246525" w:rsidR="005A3E5E" w:rsidRPr="005A3E5E" w:rsidRDefault="005A3E5E">
            <w:pPr>
              <w:rPr>
                <w:sz w:val="20"/>
                <w:szCs w:val="20"/>
                <w:lang w:eastAsia="ja-JP"/>
              </w:rPr>
            </w:pPr>
            <w:r w:rsidRPr="005A3E5E">
              <w:rPr>
                <w:sz w:val="20"/>
                <w:szCs w:val="20"/>
                <w:lang w:eastAsia="ja-JP"/>
              </w:rPr>
              <w:t>Msg2 (BW1</w:t>
            </w:r>
            <w:r>
              <w:rPr>
                <w:sz w:val="20"/>
                <w:szCs w:val="20"/>
                <w:lang w:eastAsia="ja-JP"/>
              </w:rPr>
              <w:t>/BW3</w:t>
            </w:r>
            <w:r w:rsidRPr="005A3E5E">
              <w:rPr>
                <w:sz w:val="20"/>
                <w:szCs w:val="20"/>
                <w:lang w:eastAsia="ja-JP"/>
              </w:rPr>
              <w:t>, 11 PRBs; TBS scaling factor 0.25)</w:t>
            </w:r>
          </w:p>
        </w:tc>
        <w:tc>
          <w:tcPr>
            <w:tcW w:w="1059" w:type="dxa"/>
            <w:noWrap/>
            <w:hideMark/>
          </w:tcPr>
          <w:p w14:paraId="02FBD4BE" w14:textId="33E474E1"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121D1F0B" w14:textId="550D492D" w:rsidR="005A3E5E" w:rsidRPr="005A3E5E" w:rsidRDefault="005A3E5E" w:rsidP="005A3E5E">
            <w:pPr>
              <w:rPr>
                <w:sz w:val="20"/>
                <w:szCs w:val="20"/>
                <w:lang w:eastAsia="ja-JP"/>
              </w:rPr>
            </w:pPr>
            <w:r w:rsidRPr="005A3E5E">
              <w:rPr>
                <w:sz w:val="20"/>
                <w:szCs w:val="20"/>
                <w:lang w:eastAsia="ja-JP"/>
              </w:rPr>
              <w:t>10</w:t>
            </w:r>
            <w:r w:rsidR="0023436B">
              <w:rPr>
                <w:sz w:val="20"/>
                <w:szCs w:val="20"/>
                <w:lang w:eastAsia="ja-JP"/>
              </w:rPr>
              <w:t>.</w:t>
            </w:r>
            <w:r w:rsidRPr="005A3E5E">
              <w:rPr>
                <w:sz w:val="20"/>
                <w:szCs w:val="20"/>
                <w:lang w:eastAsia="ja-JP"/>
              </w:rPr>
              <w:t>6</w:t>
            </w:r>
          </w:p>
        </w:tc>
        <w:tc>
          <w:tcPr>
            <w:tcW w:w="1420" w:type="dxa"/>
            <w:noWrap/>
            <w:hideMark/>
          </w:tcPr>
          <w:p w14:paraId="023CAE50" w14:textId="6615B79E" w:rsidR="005A3E5E" w:rsidRPr="005A3E5E" w:rsidRDefault="005A3E5E" w:rsidP="005A3E5E">
            <w:pPr>
              <w:rPr>
                <w:sz w:val="20"/>
                <w:szCs w:val="20"/>
                <w:lang w:eastAsia="ja-JP"/>
              </w:rPr>
            </w:pPr>
            <w:r w:rsidRPr="005A3E5E">
              <w:rPr>
                <w:sz w:val="20"/>
                <w:szCs w:val="20"/>
                <w:lang w:eastAsia="ja-JP"/>
              </w:rPr>
              <w:t>10</w:t>
            </w:r>
            <w:r w:rsidR="0023436B">
              <w:rPr>
                <w:sz w:val="20"/>
                <w:szCs w:val="20"/>
                <w:lang w:eastAsia="ja-JP"/>
              </w:rPr>
              <w:t>.</w:t>
            </w:r>
            <w:r w:rsidRPr="005A3E5E">
              <w:rPr>
                <w:sz w:val="20"/>
                <w:szCs w:val="20"/>
                <w:lang w:eastAsia="ja-JP"/>
              </w:rPr>
              <w:t>6</w:t>
            </w:r>
          </w:p>
        </w:tc>
      </w:tr>
      <w:tr w:rsidR="005A3E5E" w:rsidRPr="005A3E5E" w14:paraId="39F6FB61" w14:textId="77777777" w:rsidTr="005A3E5E">
        <w:trPr>
          <w:trHeight w:val="300"/>
          <w:jc w:val="center"/>
        </w:trPr>
        <w:tc>
          <w:tcPr>
            <w:tcW w:w="4232" w:type="dxa"/>
            <w:noWrap/>
            <w:hideMark/>
          </w:tcPr>
          <w:p w14:paraId="7B20A727" w14:textId="5448FF34" w:rsidR="005A3E5E" w:rsidRPr="005A3E5E" w:rsidRDefault="005A3E5E">
            <w:pPr>
              <w:rPr>
                <w:sz w:val="20"/>
                <w:szCs w:val="20"/>
                <w:lang w:eastAsia="ja-JP"/>
              </w:rPr>
            </w:pPr>
            <w:r w:rsidRPr="005A3E5E">
              <w:rPr>
                <w:sz w:val="20"/>
                <w:szCs w:val="20"/>
                <w:lang w:eastAsia="ja-JP"/>
              </w:rPr>
              <w:t>Msg3 (BW1</w:t>
            </w:r>
            <w:r>
              <w:rPr>
                <w:sz w:val="20"/>
                <w:szCs w:val="20"/>
                <w:lang w:eastAsia="ja-JP"/>
              </w:rPr>
              <w:t>/BW3</w:t>
            </w:r>
            <w:r w:rsidRPr="005A3E5E">
              <w:rPr>
                <w:sz w:val="20"/>
                <w:szCs w:val="20"/>
                <w:lang w:eastAsia="ja-JP"/>
              </w:rPr>
              <w:t>, 11 PRBs)</w:t>
            </w:r>
          </w:p>
        </w:tc>
        <w:tc>
          <w:tcPr>
            <w:tcW w:w="1059" w:type="dxa"/>
            <w:noWrap/>
            <w:hideMark/>
          </w:tcPr>
          <w:p w14:paraId="1BE67CCC" w14:textId="1EB74B5D"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744E6D3B" w14:textId="513E47F9"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7FC16970" w14:textId="2A6E46D6"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10AAE239" w14:textId="77777777" w:rsidTr="005A3E5E">
        <w:trPr>
          <w:trHeight w:val="300"/>
          <w:jc w:val="center"/>
        </w:trPr>
        <w:tc>
          <w:tcPr>
            <w:tcW w:w="4232" w:type="dxa"/>
            <w:noWrap/>
            <w:hideMark/>
          </w:tcPr>
          <w:p w14:paraId="53167E4C" w14:textId="0F7341AA" w:rsidR="005A3E5E" w:rsidRPr="005A3E5E" w:rsidRDefault="005A3E5E">
            <w:pPr>
              <w:rPr>
                <w:sz w:val="20"/>
                <w:szCs w:val="20"/>
                <w:lang w:eastAsia="ja-JP"/>
              </w:rPr>
            </w:pPr>
            <w:r w:rsidRPr="005A3E5E">
              <w:rPr>
                <w:sz w:val="20"/>
                <w:szCs w:val="20"/>
                <w:lang w:eastAsia="ja-JP"/>
              </w:rPr>
              <w:t>Msg4 (BW1</w:t>
            </w:r>
            <w:r>
              <w:rPr>
                <w:sz w:val="20"/>
                <w:szCs w:val="20"/>
                <w:lang w:eastAsia="ja-JP"/>
              </w:rPr>
              <w:t>/BW3</w:t>
            </w:r>
            <w:r w:rsidRPr="005A3E5E">
              <w:rPr>
                <w:sz w:val="20"/>
                <w:szCs w:val="20"/>
                <w:lang w:eastAsia="ja-JP"/>
              </w:rPr>
              <w:t>, 11 PRBs; TBS 1040 bits)</w:t>
            </w:r>
          </w:p>
        </w:tc>
        <w:tc>
          <w:tcPr>
            <w:tcW w:w="1059" w:type="dxa"/>
            <w:noWrap/>
            <w:hideMark/>
          </w:tcPr>
          <w:p w14:paraId="64B4CF71" w14:textId="18184C22"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07870077" w14:textId="070743EF" w:rsidR="005A3E5E" w:rsidRPr="005A3E5E" w:rsidRDefault="005A3E5E" w:rsidP="005A3E5E">
            <w:pPr>
              <w:rPr>
                <w:color w:val="FF0000"/>
                <w:sz w:val="20"/>
                <w:szCs w:val="20"/>
                <w:lang w:eastAsia="ja-JP"/>
              </w:rPr>
            </w:pPr>
            <w:r w:rsidRPr="005A3E5E">
              <w:rPr>
                <w:color w:val="FF0000"/>
                <w:sz w:val="20"/>
                <w:szCs w:val="20"/>
                <w:lang w:eastAsia="ja-JP"/>
              </w:rPr>
              <w:t>-0</w:t>
            </w:r>
            <w:r w:rsidR="009716D5">
              <w:rPr>
                <w:color w:val="FF0000"/>
                <w:sz w:val="20"/>
                <w:szCs w:val="20"/>
                <w:lang w:eastAsia="ja-JP"/>
              </w:rPr>
              <w:t>.8</w:t>
            </w:r>
          </w:p>
        </w:tc>
        <w:tc>
          <w:tcPr>
            <w:tcW w:w="1420" w:type="dxa"/>
            <w:noWrap/>
            <w:hideMark/>
          </w:tcPr>
          <w:p w14:paraId="6129839C" w14:textId="2D5D0A3A" w:rsidR="005A3E5E" w:rsidRPr="005A3E5E" w:rsidRDefault="005A3E5E" w:rsidP="005A3E5E">
            <w:pPr>
              <w:rPr>
                <w:color w:val="FF0000"/>
                <w:sz w:val="20"/>
                <w:szCs w:val="20"/>
                <w:lang w:eastAsia="ja-JP"/>
              </w:rPr>
            </w:pPr>
            <w:r w:rsidRPr="005A3E5E">
              <w:rPr>
                <w:color w:val="FF0000"/>
                <w:sz w:val="20"/>
                <w:szCs w:val="20"/>
                <w:lang w:eastAsia="ja-JP"/>
              </w:rPr>
              <w:t>-1</w:t>
            </w:r>
            <w:r w:rsidR="0023436B">
              <w:rPr>
                <w:color w:val="FF0000"/>
                <w:sz w:val="20"/>
                <w:szCs w:val="20"/>
                <w:lang w:eastAsia="ja-JP"/>
              </w:rPr>
              <w:t>.</w:t>
            </w:r>
            <w:r w:rsidRPr="005A3E5E">
              <w:rPr>
                <w:color w:val="FF0000"/>
                <w:sz w:val="20"/>
                <w:szCs w:val="20"/>
                <w:lang w:eastAsia="ja-JP"/>
              </w:rPr>
              <w:t>0</w:t>
            </w:r>
          </w:p>
        </w:tc>
      </w:tr>
      <w:tr w:rsidR="005A3E5E" w:rsidRPr="005A3E5E" w14:paraId="7924BA85" w14:textId="77777777" w:rsidTr="005A3E5E">
        <w:trPr>
          <w:trHeight w:val="300"/>
          <w:jc w:val="center"/>
        </w:trPr>
        <w:tc>
          <w:tcPr>
            <w:tcW w:w="4232" w:type="dxa"/>
            <w:noWrap/>
            <w:hideMark/>
          </w:tcPr>
          <w:p w14:paraId="06B5636D" w14:textId="77777777" w:rsidR="005A3E5E" w:rsidRPr="005A3E5E" w:rsidRDefault="005A3E5E">
            <w:pPr>
              <w:rPr>
                <w:sz w:val="20"/>
                <w:szCs w:val="20"/>
                <w:lang w:eastAsia="ja-JP"/>
              </w:rPr>
            </w:pPr>
            <w:r w:rsidRPr="005A3E5E">
              <w:rPr>
                <w:sz w:val="20"/>
                <w:szCs w:val="20"/>
                <w:lang w:eastAsia="ja-JP"/>
              </w:rPr>
              <w:t>Msg4 (BW1, 11 PRBs; TBS 1040; 1 retransmission (up to 2 transmissions total))</w:t>
            </w:r>
          </w:p>
        </w:tc>
        <w:tc>
          <w:tcPr>
            <w:tcW w:w="1059" w:type="dxa"/>
            <w:noWrap/>
            <w:hideMark/>
          </w:tcPr>
          <w:p w14:paraId="4FA48860" w14:textId="65A65E14"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7610AB01" w14:textId="15B2E44C" w:rsidR="005A3E5E" w:rsidRPr="005A3E5E" w:rsidRDefault="009716D5" w:rsidP="005A3E5E">
            <w:pPr>
              <w:rPr>
                <w:sz w:val="20"/>
                <w:szCs w:val="20"/>
                <w:lang w:eastAsia="ja-JP"/>
              </w:rPr>
            </w:pPr>
            <w:r>
              <w:rPr>
                <w:sz w:val="20"/>
                <w:szCs w:val="20"/>
                <w:lang w:eastAsia="ja-JP"/>
              </w:rPr>
              <w:t>4.2</w:t>
            </w:r>
          </w:p>
        </w:tc>
        <w:tc>
          <w:tcPr>
            <w:tcW w:w="1420" w:type="dxa"/>
            <w:noWrap/>
            <w:hideMark/>
          </w:tcPr>
          <w:p w14:paraId="787D4749" w14:textId="79405407"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5</w:t>
            </w:r>
          </w:p>
        </w:tc>
      </w:tr>
      <w:tr w:rsidR="005A3E5E" w:rsidRPr="005A3E5E" w14:paraId="69C7C51E" w14:textId="77777777" w:rsidTr="005A3E5E">
        <w:trPr>
          <w:trHeight w:val="300"/>
          <w:jc w:val="center"/>
        </w:trPr>
        <w:tc>
          <w:tcPr>
            <w:tcW w:w="4232" w:type="dxa"/>
            <w:noWrap/>
            <w:hideMark/>
          </w:tcPr>
          <w:p w14:paraId="11147C07" w14:textId="53AACD14" w:rsidR="005A3E5E" w:rsidRPr="005A3E5E" w:rsidRDefault="005A3E5E">
            <w:pPr>
              <w:rPr>
                <w:sz w:val="20"/>
                <w:szCs w:val="20"/>
                <w:lang w:eastAsia="ja-JP"/>
              </w:rPr>
            </w:pPr>
            <w:r w:rsidRPr="005A3E5E">
              <w:rPr>
                <w:sz w:val="20"/>
                <w:szCs w:val="20"/>
                <w:lang w:eastAsia="ja-JP"/>
              </w:rPr>
              <w:t>Msg4 (BW1</w:t>
            </w:r>
            <w:r>
              <w:rPr>
                <w:sz w:val="20"/>
                <w:szCs w:val="20"/>
                <w:lang w:eastAsia="ja-JP"/>
              </w:rPr>
              <w:t>/BW3</w:t>
            </w:r>
            <w:r w:rsidRPr="005A3E5E">
              <w:rPr>
                <w:sz w:val="20"/>
                <w:szCs w:val="20"/>
                <w:lang w:eastAsia="ja-JP"/>
              </w:rPr>
              <w:t>, 11 PRBs; TBS 1040; 2 retransmissions (up to 3 transmissions total))</w:t>
            </w:r>
          </w:p>
        </w:tc>
        <w:tc>
          <w:tcPr>
            <w:tcW w:w="1059" w:type="dxa"/>
            <w:noWrap/>
            <w:hideMark/>
          </w:tcPr>
          <w:p w14:paraId="058CB4BC" w14:textId="6224860C"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01FE43ED" w14:textId="42534B01" w:rsidR="005A3E5E" w:rsidRPr="005A3E5E" w:rsidRDefault="005A3E5E" w:rsidP="005A3E5E">
            <w:pPr>
              <w:rPr>
                <w:sz w:val="20"/>
                <w:szCs w:val="20"/>
                <w:lang w:eastAsia="ja-JP"/>
              </w:rPr>
            </w:pPr>
            <w:r w:rsidRPr="005A3E5E">
              <w:rPr>
                <w:sz w:val="20"/>
                <w:szCs w:val="20"/>
                <w:lang w:eastAsia="ja-JP"/>
              </w:rPr>
              <w:t>6</w:t>
            </w:r>
            <w:r w:rsidR="0023436B">
              <w:rPr>
                <w:sz w:val="20"/>
                <w:szCs w:val="20"/>
                <w:lang w:eastAsia="ja-JP"/>
              </w:rPr>
              <w:t>.</w:t>
            </w:r>
            <w:r w:rsidR="009716D5">
              <w:rPr>
                <w:sz w:val="20"/>
                <w:szCs w:val="20"/>
                <w:lang w:eastAsia="ja-JP"/>
              </w:rPr>
              <w:t>2</w:t>
            </w:r>
          </w:p>
        </w:tc>
        <w:tc>
          <w:tcPr>
            <w:tcW w:w="1420" w:type="dxa"/>
            <w:noWrap/>
            <w:hideMark/>
          </w:tcPr>
          <w:p w14:paraId="12809459" w14:textId="6A8722C0" w:rsidR="005A3E5E" w:rsidRPr="005A3E5E" w:rsidRDefault="005A3E5E" w:rsidP="005A3E5E">
            <w:pPr>
              <w:rPr>
                <w:sz w:val="20"/>
                <w:szCs w:val="20"/>
                <w:lang w:eastAsia="ja-JP"/>
              </w:rPr>
            </w:pPr>
            <w:r w:rsidRPr="005A3E5E">
              <w:rPr>
                <w:sz w:val="20"/>
                <w:szCs w:val="20"/>
                <w:lang w:eastAsia="ja-JP"/>
              </w:rPr>
              <w:t>6</w:t>
            </w:r>
            <w:r w:rsidR="0023436B">
              <w:rPr>
                <w:sz w:val="20"/>
                <w:szCs w:val="20"/>
                <w:lang w:eastAsia="ja-JP"/>
              </w:rPr>
              <w:t>.</w:t>
            </w:r>
            <w:r w:rsidRPr="005A3E5E">
              <w:rPr>
                <w:sz w:val="20"/>
                <w:szCs w:val="20"/>
                <w:lang w:eastAsia="ja-JP"/>
              </w:rPr>
              <w:t>1</w:t>
            </w:r>
          </w:p>
        </w:tc>
      </w:tr>
      <w:tr w:rsidR="005A3E5E" w:rsidRPr="005A3E5E" w14:paraId="45547BD2" w14:textId="77777777" w:rsidTr="005A3E5E">
        <w:trPr>
          <w:trHeight w:val="300"/>
          <w:jc w:val="center"/>
        </w:trPr>
        <w:tc>
          <w:tcPr>
            <w:tcW w:w="4232" w:type="dxa"/>
            <w:noWrap/>
            <w:hideMark/>
          </w:tcPr>
          <w:p w14:paraId="2FE1F5E1" w14:textId="5A8A6C8E" w:rsidR="005A3E5E" w:rsidRPr="005A3E5E" w:rsidRDefault="005A3E5E">
            <w:pPr>
              <w:rPr>
                <w:sz w:val="20"/>
                <w:szCs w:val="20"/>
                <w:lang w:eastAsia="ja-JP"/>
              </w:rPr>
            </w:pPr>
            <w:r w:rsidRPr="005A3E5E">
              <w:rPr>
                <w:sz w:val="20"/>
                <w:szCs w:val="20"/>
                <w:lang w:eastAsia="ja-JP"/>
              </w:rPr>
              <w:t>Msg4 (BW1</w:t>
            </w:r>
            <w:r>
              <w:rPr>
                <w:sz w:val="20"/>
                <w:szCs w:val="20"/>
                <w:lang w:eastAsia="ja-JP"/>
              </w:rPr>
              <w:t>/BW3</w:t>
            </w:r>
            <w:r w:rsidRPr="005A3E5E">
              <w:rPr>
                <w:sz w:val="20"/>
                <w:szCs w:val="20"/>
                <w:lang w:eastAsia="ja-JP"/>
              </w:rPr>
              <w:t>, 11 PRBs; TBS 1040; 3 retransmissions (up to 4 transmissions total))</w:t>
            </w:r>
          </w:p>
        </w:tc>
        <w:tc>
          <w:tcPr>
            <w:tcW w:w="1059" w:type="dxa"/>
            <w:noWrap/>
            <w:hideMark/>
          </w:tcPr>
          <w:p w14:paraId="15579D8F" w14:textId="719C1326"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5D443523" w14:textId="4EDBF5D2"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c>
          <w:tcPr>
            <w:tcW w:w="1420" w:type="dxa"/>
            <w:noWrap/>
            <w:hideMark/>
          </w:tcPr>
          <w:p w14:paraId="1CB776C7" w14:textId="26E096B0"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r>
      <w:tr w:rsidR="005A3E5E" w:rsidRPr="005A3E5E" w14:paraId="287EC811" w14:textId="77777777" w:rsidTr="005A3E5E">
        <w:trPr>
          <w:trHeight w:val="300"/>
          <w:jc w:val="center"/>
        </w:trPr>
        <w:tc>
          <w:tcPr>
            <w:tcW w:w="4232" w:type="dxa"/>
            <w:noWrap/>
            <w:hideMark/>
          </w:tcPr>
          <w:p w14:paraId="551F04B9" w14:textId="77777777" w:rsidR="005A3E5E" w:rsidRPr="005A3E5E" w:rsidRDefault="005A3E5E">
            <w:pPr>
              <w:rPr>
                <w:sz w:val="20"/>
                <w:szCs w:val="20"/>
                <w:lang w:eastAsia="ja-JP"/>
              </w:rPr>
            </w:pPr>
            <w:r w:rsidRPr="005A3E5E">
              <w:rPr>
                <w:sz w:val="20"/>
                <w:szCs w:val="20"/>
                <w:lang w:eastAsia="ja-JP"/>
              </w:rPr>
              <w:t>PDCCH USS (BW1, 11 PRBs; CORESET: 3 symbols, 6 PRBs; AL2; baseline)</w:t>
            </w:r>
          </w:p>
        </w:tc>
        <w:tc>
          <w:tcPr>
            <w:tcW w:w="1059" w:type="dxa"/>
            <w:noWrap/>
            <w:hideMark/>
          </w:tcPr>
          <w:p w14:paraId="38D4A789" w14:textId="09D48064"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c>
          <w:tcPr>
            <w:tcW w:w="1420" w:type="dxa"/>
            <w:noWrap/>
            <w:hideMark/>
          </w:tcPr>
          <w:p w14:paraId="512C12FA" w14:textId="2B86D842" w:rsidR="005A3E5E" w:rsidRPr="005A3E5E" w:rsidRDefault="005A3E5E" w:rsidP="005A3E5E">
            <w:pPr>
              <w:rPr>
                <w:sz w:val="20"/>
                <w:szCs w:val="20"/>
                <w:lang w:eastAsia="ja-JP"/>
              </w:rPr>
            </w:pPr>
            <w:r w:rsidRPr="005A3E5E">
              <w:rPr>
                <w:sz w:val="20"/>
                <w:szCs w:val="20"/>
                <w:lang w:eastAsia="ja-JP"/>
              </w:rPr>
              <w:t>0</w:t>
            </w:r>
            <w:r w:rsidR="0023436B">
              <w:rPr>
                <w:sz w:val="20"/>
                <w:szCs w:val="20"/>
                <w:lang w:eastAsia="ja-JP"/>
              </w:rPr>
              <w:t>.</w:t>
            </w:r>
            <w:r w:rsidRPr="005A3E5E">
              <w:rPr>
                <w:sz w:val="20"/>
                <w:szCs w:val="20"/>
                <w:lang w:eastAsia="ja-JP"/>
              </w:rPr>
              <w:t>3</w:t>
            </w:r>
          </w:p>
        </w:tc>
        <w:tc>
          <w:tcPr>
            <w:tcW w:w="1420" w:type="dxa"/>
            <w:noWrap/>
            <w:hideMark/>
          </w:tcPr>
          <w:p w14:paraId="22E0E35A" w14:textId="32C65C44"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r>
      <w:tr w:rsidR="005A3E5E" w:rsidRPr="005A3E5E" w14:paraId="02769F5A" w14:textId="77777777" w:rsidTr="005A3E5E">
        <w:trPr>
          <w:trHeight w:val="300"/>
          <w:jc w:val="center"/>
        </w:trPr>
        <w:tc>
          <w:tcPr>
            <w:tcW w:w="4232" w:type="dxa"/>
            <w:noWrap/>
            <w:hideMark/>
          </w:tcPr>
          <w:p w14:paraId="22CDFBE2" w14:textId="77777777" w:rsidR="005A3E5E" w:rsidRPr="005A3E5E" w:rsidRDefault="005A3E5E">
            <w:pPr>
              <w:rPr>
                <w:sz w:val="20"/>
                <w:szCs w:val="20"/>
                <w:lang w:eastAsia="ja-JP"/>
              </w:rPr>
            </w:pPr>
            <w:r w:rsidRPr="005A3E5E">
              <w:rPr>
                <w:sz w:val="20"/>
                <w:szCs w:val="20"/>
                <w:lang w:eastAsia="ja-JP"/>
              </w:rPr>
              <w:lastRenderedPageBreak/>
              <w:t>PDCCH USS (BW1, 11 PRBs; CORESET: 3 symbols, 12 PRBs; AL4)</w:t>
            </w:r>
          </w:p>
        </w:tc>
        <w:tc>
          <w:tcPr>
            <w:tcW w:w="1059" w:type="dxa"/>
            <w:noWrap/>
            <w:hideMark/>
          </w:tcPr>
          <w:p w14:paraId="1462687A" w14:textId="4FA11B72"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c>
          <w:tcPr>
            <w:tcW w:w="1420" w:type="dxa"/>
            <w:noWrap/>
            <w:hideMark/>
          </w:tcPr>
          <w:p w14:paraId="1E4ED09C" w14:textId="03C07F90" w:rsidR="005A3E5E" w:rsidRPr="005A3E5E" w:rsidRDefault="005A3E5E" w:rsidP="005A3E5E">
            <w:pPr>
              <w:rPr>
                <w:sz w:val="20"/>
                <w:szCs w:val="20"/>
                <w:lang w:eastAsia="ja-JP"/>
              </w:rPr>
            </w:pPr>
            <w:r w:rsidRPr="005A3E5E">
              <w:rPr>
                <w:sz w:val="20"/>
                <w:szCs w:val="20"/>
                <w:lang w:eastAsia="ja-JP"/>
              </w:rPr>
              <w:t>5</w:t>
            </w:r>
            <w:r w:rsidR="0023436B">
              <w:rPr>
                <w:sz w:val="20"/>
                <w:szCs w:val="20"/>
                <w:lang w:eastAsia="ja-JP"/>
              </w:rPr>
              <w:t>.</w:t>
            </w:r>
            <w:r w:rsidRPr="005A3E5E">
              <w:rPr>
                <w:sz w:val="20"/>
                <w:szCs w:val="20"/>
                <w:lang w:eastAsia="ja-JP"/>
              </w:rPr>
              <w:t>1</w:t>
            </w:r>
          </w:p>
        </w:tc>
        <w:tc>
          <w:tcPr>
            <w:tcW w:w="1420" w:type="dxa"/>
            <w:noWrap/>
            <w:hideMark/>
          </w:tcPr>
          <w:p w14:paraId="50A5C4AA" w14:textId="5DBF1CAD"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r>
      <w:tr w:rsidR="005A3E5E" w:rsidRPr="005A3E5E" w14:paraId="7345C0E6" w14:textId="77777777" w:rsidTr="005A3E5E">
        <w:trPr>
          <w:trHeight w:val="300"/>
          <w:jc w:val="center"/>
        </w:trPr>
        <w:tc>
          <w:tcPr>
            <w:tcW w:w="4232" w:type="dxa"/>
            <w:noWrap/>
            <w:hideMark/>
          </w:tcPr>
          <w:p w14:paraId="1BCC0143" w14:textId="0B7359D5" w:rsidR="005A3E5E" w:rsidRPr="005A3E5E" w:rsidRDefault="005A3E5E">
            <w:pPr>
              <w:rPr>
                <w:sz w:val="20"/>
                <w:szCs w:val="20"/>
                <w:lang w:eastAsia="ja-JP"/>
              </w:rPr>
            </w:pPr>
            <w:r w:rsidRPr="005A3E5E">
              <w:rPr>
                <w:sz w:val="20"/>
                <w:szCs w:val="20"/>
                <w:lang w:eastAsia="ja-JP"/>
              </w:rPr>
              <w:t>PDSCH (BW1</w:t>
            </w:r>
            <w:r>
              <w:rPr>
                <w:sz w:val="20"/>
                <w:szCs w:val="20"/>
                <w:lang w:eastAsia="ja-JP"/>
              </w:rPr>
              <w:t>/BW3</w:t>
            </w:r>
            <w:r w:rsidRPr="005A3E5E">
              <w:rPr>
                <w:sz w:val="20"/>
                <w:szCs w:val="20"/>
                <w:lang w:eastAsia="ja-JP"/>
              </w:rPr>
              <w:t>, 11 PRBs; 0.5 Mbps)</w:t>
            </w:r>
          </w:p>
        </w:tc>
        <w:tc>
          <w:tcPr>
            <w:tcW w:w="1059" w:type="dxa"/>
            <w:noWrap/>
            <w:hideMark/>
          </w:tcPr>
          <w:p w14:paraId="0107D0DF" w14:textId="50545BDE"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6</w:t>
            </w:r>
          </w:p>
        </w:tc>
        <w:tc>
          <w:tcPr>
            <w:tcW w:w="1420" w:type="dxa"/>
            <w:noWrap/>
            <w:hideMark/>
          </w:tcPr>
          <w:p w14:paraId="23E4B9E1" w14:textId="12E9D8A3" w:rsidR="005A3E5E" w:rsidRPr="005A3E5E" w:rsidRDefault="005A3E5E" w:rsidP="005A3E5E">
            <w:pPr>
              <w:rPr>
                <w:sz w:val="20"/>
                <w:szCs w:val="20"/>
                <w:lang w:eastAsia="ja-JP"/>
              </w:rPr>
            </w:pPr>
            <w:r w:rsidRPr="005A3E5E">
              <w:rPr>
                <w:sz w:val="20"/>
                <w:szCs w:val="20"/>
                <w:lang w:eastAsia="ja-JP"/>
              </w:rPr>
              <w:t>9</w:t>
            </w:r>
            <w:r w:rsidR="0023436B">
              <w:rPr>
                <w:sz w:val="20"/>
                <w:szCs w:val="20"/>
                <w:lang w:eastAsia="ja-JP"/>
              </w:rPr>
              <w:t>.</w:t>
            </w:r>
            <w:r w:rsidRPr="005A3E5E">
              <w:rPr>
                <w:sz w:val="20"/>
                <w:szCs w:val="20"/>
                <w:lang w:eastAsia="ja-JP"/>
              </w:rPr>
              <w:t>0</w:t>
            </w:r>
          </w:p>
        </w:tc>
        <w:tc>
          <w:tcPr>
            <w:tcW w:w="1420" w:type="dxa"/>
            <w:noWrap/>
            <w:hideMark/>
          </w:tcPr>
          <w:p w14:paraId="18BBAF6E" w14:textId="1F685C22" w:rsidR="005A3E5E" w:rsidRPr="005A3E5E" w:rsidRDefault="005A3E5E" w:rsidP="005A3E5E">
            <w:pPr>
              <w:rPr>
                <w:sz w:val="20"/>
                <w:szCs w:val="20"/>
                <w:lang w:eastAsia="ja-JP"/>
              </w:rPr>
            </w:pPr>
            <w:r w:rsidRPr="005A3E5E">
              <w:rPr>
                <w:sz w:val="20"/>
                <w:szCs w:val="20"/>
                <w:lang w:eastAsia="ja-JP"/>
              </w:rPr>
              <w:t>9</w:t>
            </w:r>
            <w:r w:rsidR="0023436B">
              <w:rPr>
                <w:sz w:val="20"/>
                <w:szCs w:val="20"/>
                <w:lang w:eastAsia="ja-JP"/>
              </w:rPr>
              <w:t>.</w:t>
            </w:r>
            <w:r w:rsidRPr="005A3E5E">
              <w:rPr>
                <w:sz w:val="20"/>
                <w:szCs w:val="20"/>
                <w:lang w:eastAsia="ja-JP"/>
              </w:rPr>
              <w:t>0</w:t>
            </w:r>
          </w:p>
        </w:tc>
      </w:tr>
      <w:tr w:rsidR="005A3E5E" w:rsidRPr="005A3E5E" w14:paraId="07F50DB5" w14:textId="77777777" w:rsidTr="005A3E5E">
        <w:trPr>
          <w:trHeight w:val="300"/>
          <w:jc w:val="center"/>
        </w:trPr>
        <w:tc>
          <w:tcPr>
            <w:tcW w:w="4232" w:type="dxa"/>
            <w:noWrap/>
            <w:hideMark/>
          </w:tcPr>
          <w:p w14:paraId="56062702" w14:textId="278185B5" w:rsidR="005A3E5E" w:rsidRPr="005A3E5E" w:rsidRDefault="005A3E5E">
            <w:pPr>
              <w:rPr>
                <w:sz w:val="20"/>
                <w:szCs w:val="20"/>
                <w:lang w:eastAsia="ja-JP"/>
              </w:rPr>
            </w:pPr>
            <w:r w:rsidRPr="005A3E5E">
              <w:rPr>
                <w:sz w:val="20"/>
                <w:szCs w:val="20"/>
                <w:lang w:eastAsia="ja-JP"/>
              </w:rPr>
              <w:t>PUSCH (BW1</w:t>
            </w:r>
            <w:r>
              <w:rPr>
                <w:sz w:val="20"/>
                <w:szCs w:val="20"/>
                <w:lang w:eastAsia="ja-JP"/>
              </w:rPr>
              <w:t>/BW3</w:t>
            </w:r>
            <w:r w:rsidRPr="005A3E5E">
              <w:rPr>
                <w:sz w:val="20"/>
                <w:szCs w:val="20"/>
                <w:lang w:eastAsia="ja-JP"/>
              </w:rPr>
              <w:t>, 11 PRBs; 0.25 Mbps)</w:t>
            </w:r>
          </w:p>
        </w:tc>
        <w:tc>
          <w:tcPr>
            <w:tcW w:w="1059" w:type="dxa"/>
            <w:noWrap/>
            <w:hideMark/>
          </w:tcPr>
          <w:p w14:paraId="15268B92" w14:textId="6E200BFF" w:rsidR="005A3E5E" w:rsidRPr="005A3E5E" w:rsidRDefault="005A3E5E" w:rsidP="005A3E5E">
            <w:pPr>
              <w:rPr>
                <w:sz w:val="20"/>
                <w:szCs w:val="20"/>
                <w:lang w:eastAsia="ja-JP"/>
              </w:rPr>
            </w:pPr>
            <w:r w:rsidRPr="005A3E5E">
              <w:rPr>
                <w:color w:val="FF0000"/>
                <w:sz w:val="20"/>
                <w:szCs w:val="20"/>
                <w:lang w:eastAsia="ja-JP"/>
              </w:rPr>
              <w:t>-3</w:t>
            </w:r>
            <w:r w:rsidR="0023436B">
              <w:rPr>
                <w:color w:val="FF0000"/>
                <w:sz w:val="20"/>
                <w:szCs w:val="20"/>
                <w:lang w:eastAsia="ja-JP"/>
              </w:rPr>
              <w:t>.</w:t>
            </w:r>
            <w:r w:rsidRPr="005A3E5E">
              <w:rPr>
                <w:color w:val="FF0000"/>
                <w:sz w:val="20"/>
                <w:szCs w:val="20"/>
                <w:lang w:eastAsia="ja-JP"/>
              </w:rPr>
              <w:t>0</w:t>
            </w:r>
          </w:p>
        </w:tc>
        <w:tc>
          <w:tcPr>
            <w:tcW w:w="1420" w:type="dxa"/>
            <w:noWrap/>
            <w:hideMark/>
          </w:tcPr>
          <w:p w14:paraId="02C51205" w14:textId="66D4C746" w:rsidR="005A3E5E" w:rsidRPr="005A3E5E" w:rsidRDefault="005A3E5E" w:rsidP="005A3E5E">
            <w:pPr>
              <w:rPr>
                <w:sz w:val="20"/>
                <w:szCs w:val="20"/>
                <w:lang w:eastAsia="ja-JP"/>
              </w:rPr>
            </w:pPr>
            <w:r w:rsidRPr="005A3E5E">
              <w:rPr>
                <w:sz w:val="20"/>
                <w:szCs w:val="20"/>
                <w:lang w:eastAsia="ja-JP"/>
              </w:rPr>
              <w:t>2</w:t>
            </w:r>
            <w:r w:rsidR="0023436B">
              <w:rPr>
                <w:sz w:val="20"/>
                <w:szCs w:val="20"/>
                <w:lang w:eastAsia="ja-JP"/>
              </w:rPr>
              <w:t>.</w:t>
            </w:r>
            <w:r w:rsidRPr="005A3E5E">
              <w:rPr>
                <w:sz w:val="20"/>
                <w:szCs w:val="20"/>
                <w:lang w:eastAsia="ja-JP"/>
              </w:rPr>
              <w:t>5</w:t>
            </w:r>
          </w:p>
        </w:tc>
        <w:tc>
          <w:tcPr>
            <w:tcW w:w="1420" w:type="dxa"/>
            <w:noWrap/>
            <w:hideMark/>
          </w:tcPr>
          <w:p w14:paraId="5D510336" w14:textId="3AC3F135" w:rsidR="005A3E5E" w:rsidRPr="005A3E5E" w:rsidRDefault="005A3E5E" w:rsidP="005A3E5E">
            <w:pPr>
              <w:rPr>
                <w:sz w:val="20"/>
                <w:szCs w:val="20"/>
                <w:lang w:eastAsia="ja-JP"/>
              </w:rPr>
            </w:pPr>
            <w:r w:rsidRPr="005A3E5E">
              <w:rPr>
                <w:sz w:val="20"/>
                <w:szCs w:val="20"/>
                <w:lang w:eastAsia="ja-JP"/>
              </w:rPr>
              <w:t>2</w:t>
            </w:r>
            <w:r w:rsidR="0023436B">
              <w:rPr>
                <w:sz w:val="20"/>
                <w:szCs w:val="20"/>
                <w:lang w:eastAsia="ja-JP"/>
              </w:rPr>
              <w:t>.</w:t>
            </w:r>
            <w:r w:rsidRPr="005A3E5E">
              <w:rPr>
                <w:sz w:val="20"/>
                <w:szCs w:val="20"/>
                <w:lang w:eastAsia="ja-JP"/>
              </w:rPr>
              <w:t>5</w:t>
            </w:r>
          </w:p>
        </w:tc>
      </w:tr>
      <w:tr w:rsidR="005A3E5E" w:rsidRPr="005A3E5E" w14:paraId="24B7B2C3" w14:textId="77777777" w:rsidTr="005A3E5E">
        <w:trPr>
          <w:trHeight w:val="300"/>
          <w:jc w:val="center"/>
        </w:trPr>
        <w:tc>
          <w:tcPr>
            <w:tcW w:w="4232" w:type="dxa"/>
            <w:noWrap/>
            <w:hideMark/>
          </w:tcPr>
          <w:p w14:paraId="5F1B9020" w14:textId="77777777" w:rsidR="005A3E5E" w:rsidRPr="005A3E5E" w:rsidRDefault="005A3E5E">
            <w:pPr>
              <w:rPr>
                <w:sz w:val="20"/>
                <w:szCs w:val="20"/>
                <w:lang w:eastAsia="ja-JP"/>
              </w:rPr>
            </w:pPr>
            <w:r w:rsidRPr="005A3E5E">
              <w:rPr>
                <w:sz w:val="20"/>
                <w:szCs w:val="20"/>
                <w:lang w:eastAsia="ja-JP"/>
              </w:rPr>
              <w:t>PUCCH 2 bits (BW1, 11 PRBs)</w:t>
            </w:r>
          </w:p>
        </w:tc>
        <w:tc>
          <w:tcPr>
            <w:tcW w:w="1059" w:type="dxa"/>
            <w:noWrap/>
            <w:hideMark/>
          </w:tcPr>
          <w:p w14:paraId="064FB884" w14:textId="22A24C9C"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9</w:t>
            </w:r>
          </w:p>
        </w:tc>
        <w:tc>
          <w:tcPr>
            <w:tcW w:w="1420" w:type="dxa"/>
            <w:noWrap/>
            <w:hideMark/>
          </w:tcPr>
          <w:p w14:paraId="3B665B4C" w14:textId="0C69F40E" w:rsidR="005A3E5E" w:rsidRPr="005A3E5E" w:rsidRDefault="005A3E5E" w:rsidP="005A3E5E">
            <w:pPr>
              <w:rPr>
                <w:sz w:val="20"/>
                <w:szCs w:val="20"/>
                <w:lang w:eastAsia="ja-JP"/>
              </w:rPr>
            </w:pPr>
            <w:r w:rsidRPr="005A3E5E">
              <w:rPr>
                <w:sz w:val="20"/>
                <w:szCs w:val="20"/>
                <w:lang w:eastAsia="ja-JP"/>
              </w:rPr>
              <w:t>10</w:t>
            </w:r>
            <w:r w:rsidR="0023436B">
              <w:rPr>
                <w:sz w:val="20"/>
                <w:szCs w:val="20"/>
                <w:lang w:eastAsia="ja-JP"/>
              </w:rPr>
              <w:t>.</w:t>
            </w:r>
            <w:r w:rsidRPr="005A3E5E">
              <w:rPr>
                <w:sz w:val="20"/>
                <w:szCs w:val="20"/>
                <w:lang w:eastAsia="ja-JP"/>
              </w:rPr>
              <w:t>1</w:t>
            </w:r>
          </w:p>
        </w:tc>
        <w:tc>
          <w:tcPr>
            <w:tcW w:w="1420" w:type="dxa"/>
            <w:noWrap/>
            <w:hideMark/>
          </w:tcPr>
          <w:p w14:paraId="60C9470D" w14:textId="25757D9E"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9</w:t>
            </w:r>
          </w:p>
        </w:tc>
      </w:tr>
      <w:tr w:rsidR="005A3E5E" w:rsidRPr="005A3E5E" w14:paraId="5F68B744" w14:textId="77777777" w:rsidTr="005A3E5E">
        <w:trPr>
          <w:trHeight w:val="300"/>
          <w:jc w:val="center"/>
        </w:trPr>
        <w:tc>
          <w:tcPr>
            <w:tcW w:w="4232" w:type="dxa"/>
            <w:noWrap/>
            <w:hideMark/>
          </w:tcPr>
          <w:p w14:paraId="3651B20A" w14:textId="77777777" w:rsidR="005A3E5E" w:rsidRPr="005A3E5E" w:rsidRDefault="005A3E5E">
            <w:pPr>
              <w:rPr>
                <w:sz w:val="20"/>
                <w:szCs w:val="20"/>
                <w:lang w:eastAsia="ja-JP"/>
              </w:rPr>
            </w:pPr>
            <w:r w:rsidRPr="005A3E5E">
              <w:rPr>
                <w:sz w:val="20"/>
                <w:szCs w:val="20"/>
                <w:lang w:eastAsia="ja-JP"/>
              </w:rPr>
              <w:t>PUCCH 11 bits (BW1, 11 PRBs)</w:t>
            </w:r>
          </w:p>
        </w:tc>
        <w:tc>
          <w:tcPr>
            <w:tcW w:w="1059" w:type="dxa"/>
            <w:noWrap/>
            <w:hideMark/>
          </w:tcPr>
          <w:p w14:paraId="55116B04" w14:textId="490D7273"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4</w:t>
            </w:r>
          </w:p>
        </w:tc>
        <w:tc>
          <w:tcPr>
            <w:tcW w:w="1420" w:type="dxa"/>
            <w:noWrap/>
            <w:hideMark/>
          </w:tcPr>
          <w:p w14:paraId="18435E49" w14:textId="43307ED6"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6</w:t>
            </w:r>
          </w:p>
        </w:tc>
        <w:tc>
          <w:tcPr>
            <w:tcW w:w="1420" w:type="dxa"/>
            <w:noWrap/>
            <w:hideMark/>
          </w:tcPr>
          <w:p w14:paraId="6B84C439" w14:textId="372CFEC2"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4</w:t>
            </w:r>
          </w:p>
        </w:tc>
      </w:tr>
      <w:tr w:rsidR="005A3E5E" w:rsidRPr="005A3E5E" w14:paraId="315F6FE5" w14:textId="77777777" w:rsidTr="005A3E5E">
        <w:trPr>
          <w:trHeight w:val="300"/>
          <w:jc w:val="center"/>
        </w:trPr>
        <w:tc>
          <w:tcPr>
            <w:tcW w:w="4232" w:type="dxa"/>
            <w:noWrap/>
            <w:hideMark/>
          </w:tcPr>
          <w:p w14:paraId="4F4B8F95" w14:textId="77777777" w:rsidR="005A3E5E" w:rsidRPr="005A3E5E" w:rsidRDefault="005A3E5E">
            <w:pPr>
              <w:rPr>
                <w:sz w:val="20"/>
                <w:szCs w:val="20"/>
                <w:lang w:eastAsia="ja-JP"/>
              </w:rPr>
            </w:pPr>
            <w:r w:rsidRPr="005A3E5E">
              <w:rPr>
                <w:sz w:val="20"/>
                <w:szCs w:val="20"/>
                <w:lang w:eastAsia="ja-JP"/>
              </w:rPr>
              <w:t>PUCCH 22 bits (BW1, 11 PRBs)</w:t>
            </w:r>
          </w:p>
        </w:tc>
        <w:tc>
          <w:tcPr>
            <w:tcW w:w="1059" w:type="dxa"/>
            <w:noWrap/>
            <w:hideMark/>
          </w:tcPr>
          <w:p w14:paraId="6C48735B" w14:textId="3A66AAF1" w:rsidR="005A3E5E" w:rsidRPr="005A3E5E" w:rsidRDefault="005A3E5E" w:rsidP="005A3E5E">
            <w:pPr>
              <w:rPr>
                <w:sz w:val="20"/>
                <w:szCs w:val="20"/>
                <w:lang w:eastAsia="ja-JP"/>
              </w:rPr>
            </w:pPr>
            <w:r w:rsidRPr="005A3E5E">
              <w:rPr>
                <w:sz w:val="20"/>
                <w:szCs w:val="20"/>
                <w:lang w:eastAsia="ja-JP"/>
              </w:rPr>
              <w:t>13</w:t>
            </w:r>
            <w:r w:rsidR="0023436B">
              <w:rPr>
                <w:sz w:val="20"/>
                <w:szCs w:val="20"/>
                <w:lang w:eastAsia="ja-JP"/>
              </w:rPr>
              <w:t>.</w:t>
            </w:r>
            <w:r w:rsidRPr="005A3E5E">
              <w:rPr>
                <w:sz w:val="20"/>
                <w:szCs w:val="20"/>
                <w:lang w:eastAsia="ja-JP"/>
              </w:rPr>
              <w:t>5</w:t>
            </w:r>
          </w:p>
        </w:tc>
        <w:tc>
          <w:tcPr>
            <w:tcW w:w="1420" w:type="dxa"/>
            <w:noWrap/>
            <w:hideMark/>
          </w:tcPr>
          <w:p w14:paraId="327E6A7D" w14:textId="39404A72" w:rsidR="005A3E5E" w:rsidRPr="005A3E5E" w:rsidRDefault="005A3E5E" w:rsidP="005A3E5E">
            <w:pPr>
              <w:rPr>
                <w:sz w:val="20"/>
                <w:szCs w:val="20"/>
                <w:lang w:eastAsia="ja-JP"/>
              </w:rPr>
            </w:pPr>
            <w:r w:rsidRPr="005A3E5E">
              <w:rPr>
                <w:sz w:val="20"/>
                <w:szCs w:val="20"/>
                <w:lang w:eastAsia="ja-JP"/>
              </w:rPr>
              <w:t>13</w:t>
            </w:r>
            <w:r w:rsidR="0023436B">
              <w:rPr>
                <w:sz w:val="20"/>
                <w:szCs w:val="20"/>
                <w:lang w:eastAsia="ja-JP"/>
              </w:rPr>
              <w:t>.</w:t>
            </w:r>
            <w:r w:rsidRPr="005A3E5E">
              <w:rPr>
                <w:sz w:val="20"/>
                <w:szCs w:val="20"/>
                <w:lang w:eastAsia="ja-JP"/>
              </w:rPr>
              <w:t>6</w:t>
            </w:r>
          </w:p>
        </w:tc>
        <w:tc>
          <w:tcPr>
            <w:tcW w:w="1420" w:type="dxa"/>
            <w:noWrap/>
            <w:hideMark/>
          </w:tcPr>
          <w:p w14:paraId="36C7FDC6" w14:textId="051F6CB7" w:rsidR="005A3E5E" w:rsidRPr="005A3E5E" w:rsidRDefault="005A3E5E" w:rsidP="005A3E5E">
            <w:pPr>
              <w:rPr>
                <w:sz w:val="20"/>
                <w:szCs w:val="20"/>
                <w:lang w:eastAsia="ja-JP"/>
              </w:rPr>
            </w:pPr>
            <w:r w:rsidRPr="005A3E5E">
              <w:rPr>
                <w:sz w:val="20"/>
                <w:szCs w:val="20"/>
                <w:lang w:eastAsia="ja-JP"/>
              </w:rPr>
              <w:t>13</w:t>
            </w:r>
            <w:r w:rsidR="0023436B">
              <w:rPr>
                <w:sz w:val="20"/>
                <w:szCs w:val="20"/>
                <w:lang w:eastAsia="ja-JP"/>
              </w:rPr>
              <w:t>.</w:t>
            </w:r>
            <w:r w:rsidRPr="005A3E5E">
              <w:rPr>
                <w:sz w:val="20"/>
                <w:szCs w:val="20"/>
                <w:lang w:eastAsia="ja-JP"/>
              </w:rPr>
              <w:t>5</w:t>
            </w:r>
          </w:p>
        </w:tc>
      </w:tr>
    </w:tbl>
    <w:p w14:paraId="0AC262BF" w14:textId="77777777" w:rsidR="00910A66" w:rsidRDefault="00910A66" w:rsidP="00E86835">
      <w:pPr>
        <w:rPr>
          <w:lang w:val="en-GB" w:eastAsia="ja-JP"/>
        </w:rPr>
      </w:pPr>
    </w:p>
    <w:p w14:paraId="2C53E9C9" w14:textId="0573C121" w:rsidR="00671C46" w:rsidRDefault="00671C46" w:rsidP="00671C46">
      <w:pPr>
        <w:pStyle w:val="Heading4"/>
      </w:pPr>
      <w:r>
        <w:t>3.2.2.2</w:t>
      </w:r>
      <w:r>
        <w:tab/>
        <w:t>Coverage margin with 12-PRB UE BW</w:t>
      </w:r>
    </w:p>
    <w:p w14:paraId="44C4CD8E" w14:textId="0EED75E9" w:rsidR="000B2670" w:rsidRPr="000B2670" w:rsidRDefault="00B262BD" w:rsidP="000F073D">
      <w:pPr>
        <w:pStyle w:val="Caption"/>
        <w:jc w:val="center"/>
        <w:rPr>
          <w:lang w:val="en-GB" w:eastAsia="ja-JP"/>
        </w:rPr>
      </w:pPr>
      <w:bookmarkStart w:id="31" w:name="_Ref111106688"/>
      <w:r>
        <w:t xml:space="preserve">Table </w:t>
      </w:r>
      <w:r>
        <w:fldChar w:fldCharType="begin"/>
      </w:r>
      <w:r>
        <w:instrText xml:space="preserve"> SEQ Table \* ARABIC </w:instrText>
      </w:r>
      <w:r>
        <w:fldChar w:fldCharType="separate"/>
      </w:r>
      <w:r w:rsidR="00693937">
        <w:rPr>
          <w:noProof/>
        </w:rPr>
        <w:t>21</w:t>
      </w:r>
      <w:r>
        <w:fldChar w:fldCharType="end"/>
      </w:r>
      <w:bookmarkEnd w:id="31"/>
      <w:r>
        <w:t xml:space="preserve">: </w:t>
      </w:r>
      <w:r w:rsidRPr="00803BE4">
        <w:t xml:space="preserve">Coverage </w:t>
      </w:r>
      <w:r>
        <w:t>margin</w:t>
      </w:r>
      <w:r w:rsidRPr="00803BE4">
        <w:t xml:space="preserve"> (dB) in </w:t>
      </w:r>
      <w:r>
        <w:t>Urban</w:t>
      </w:r>
      <w:r w:rsidRPr="00803BE4">
        <w:t xml:space="preserve"> scenario at </w:t>
      </w:r>
      <w:r>
        <w:t>2</w:t>
      </w:r>
      <w:r w:rsidRPr="00803BE4">
        <w:t>.</w:t>
      </w:r>
      <w:r>
        <w:t>6</w:t>
      </w:r>
      <w:r w:rsidRPr="00803BE4">
        <w:t xml:space="preserve"> GHz</w:t>
      </w:r>
      <w:r>
        <w:t xml:space="preserve"> </w:t>
      </w:r>
      <w:r w:rsidRPr="00685822">
        <w:rPr>
          <w:u w:val="single"/>
        </w:rPr>
        <w:t>without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and 12-PRB UE BW</w:t>
      </w:r>
    </w:p>
    <w:tbl>
      <w:tblPr>
        <w:tblStyle w:val="TableGrid"/>
        <w:tblW w:w="0" w:type="auto"/>
        <w:jc w:val="center"/>
        <w:tblLook w:val="04A0" w:firstRow="1" w:lastRow="0" w:firstColumn="1" w:lastColumn="0" w:noHBand="0" w:noVBand="1"/>
      </w:tblPr>
      <w:tblGrid>
        <w:gridCol w:w="4234"/>
        <w:gridCol w:w="1059"/>
        <w:gridCol w:w="1419"/>
        <w:gridCol w:w="1419"/>
      </w:tblGrid>
      <w:tr w:rsidR="000B2670" w:rsidRPr="000B2670" w14:paraId="7AC50210" w14:textId="77777777" w:rsidTr="000B2670">
        <w:trPr>
          <w:trHeight w:val="300"/>
          <w:jc w:val="center"/>
        </w:trPr>
        <w:tc>
          <w:tcPr>
            <w:tcW w:w="4234" w:type="dxa"/>
            <w:noWrap/>
            <w:hideMark/>
          </w:tcPr>
          <w:p w14:paraId="77149843" w14:textId="77777777" w:rsidR="000B2670" w:rsidRPr="000B2670" w:rsidRDefault="000B2670">
            <w:pPr>
              <w:rPr>
                <w:b/>
                <w:bCs/>
                <w:sz w:val="20"/>
                <w:szCs w:val="20"/>
                <w:lang w:eastAsia="ja-JP"/>
              </w:rPr>
            </w:pPr>
            <w:r w:rsidRPr="000B2670">
              <w:rPr>
                <w:b/>
                <w:bCs/>
                <w:sz w:val="20"/>
                <w:szCs w:val="20"/>
                <w:lang w:eastAsia="ja-JP"/>
              </w:rPr>
              <w:t>Channels</w:t>
            </w:r>
          </w:p>
        </w:tc>
        <w:tc>
          <w:tcPr>
            <w:tcW w:w="1059" w:type="dxa"/>
            <w:noWrap/>
            <w:hideMark/>
          </w:tcPr>
          <w:p w14:paraId="7AC6F000" w14:textId="77777777" w:rsidR="000B2670" w:rsidRPr="000B2670" w:rsidRDefault="000B2670">
            <w:pPr>
              <w:rPr>
                <w:b/>
                <w:bCs/>
                <w:sz w:val="20"/>
                <w:szCs w:val="20"/>
                <w:lang w:eastAsia="ja-JP"/>
              </w:rPr>
            </w:pPr>
            <w:r w:rsidRPr="000B2670">
              <w:rPr>
                <w:b/>
                <w:bCs/>
                <w:sz w:val="20"/>
                <w:szCs w:val="20"/>
                <w:lang w:eastAsia="ja-JP"/>
              </w:rPr>
              <w:t>Rel-17 RedCap UE</w:t>
            </w:r>
          </w:p>
        </w:tc>
        <w:tc>
          <w:tcPr>
            <w:tcW w:w="1419" w:type="dxa"/>
            <w:noWrap/>
            <w:hideMark/>
          </w:tcPr>
          <w:p w14:paraId="3CF21F6B" w14:textId="42614F20" w:rsidR="000B2670" w:rsidRPr="000B2670" w:rsidRDefault="000B2670">
            <w:pPr>
              <w:rPr>
                <w:b/>
                <w:bCs/>
                <w:sz w:val="20"/>
                <w:szCs w:val="20"/>
                <w:lang w:eastAsia="ja-JP"/>
              </w:rPr>
            </w:pPr>
            <w:r w:rsidRPr="000B2670">
              <w:rPr>
                <w:b/>
                <w:bCs/>
                <w:sz w:val="20"/>
                <w:szCs w:val="20"/>
                <w:lang w:eastAsia="ja-JP"/>
              </w:rPr>
              <w:t>5-MHz RedCap UE (BW1)</w:t>
            </w:r>
          </w:p>
        </w:tc>
        <w:tc>
          <w:tcPr>
            <w:tcW w:w="1419" w:type="dxa"/>
            <w:noWrap/>
            <w:hideMark/>
          </w:tcPr>
          <w:p w14:paraId="2FAC299C" w14:textId="76917575" w:rsidR="000B2670" w:rsidRPr="000B2670" w:rsidRDefault="000B2670">
            <w:pPr>
              <w:rPr>
                <w:b/>
                <w:bCs/>
                <w:sz w:val="20"/>
                <w:szCs w:val="20"/>
                <w:lang w:eastAsia="ja-JP"/>
              </w:rPr>
            </w:pPr>
            <w:r w:rsidRPr="000B2670">
              <w:rPr>
                <w:b/>
                <w:bCs/>
                <w:sz w:val="20"/>
                <w:szCs w:val="20"/>
                <w:lang w:eastAsia="ja-JP"/>
              </w:rPr>
              <w:t>5-MHz RedCap UE (BW3)</w:t>
            </w:r>
          </w:p>
        </w:tc>
      </w:tr>
      <w:tr w:rsidR="000B2670" w:rsidRPr="000B2670" w14:paraId="2CCEB6E9" w14:textId="77777777" w:rsidTr="000B2670">
        <w:trPr>
          <w:trHeight w:val="300"/>
          <w:jc w:val="center"/>
        </w:trPr>
        <w:tc>
          <w:tcPr>
            <w:tcW w:w="4234" w:type="dxa"/>
            <w:noWrap/>
            <w:hideMark/>
          </w:tcPr>
          <w:p w14:paraId="72ED0915" w14:textId="77777777" w:rsidR="000B2670" w:rsidRPr="000B2670" w:rsidRDefault="000B2670">
            <w:pPr>
              <w:rPr>
                <w:sz w:val="20"/>
                <w:szCs w:val="20"/>
                <w:lang w:eastAsia="ja-JP"/>
              </w:rPr>
            </w:pPr>
            <w:r w:rsidRPr="000B2670">
              <w:rPr>
                <w:sz w:val="20"/>
                <w:szCs w:val="20"/>
                <w:lang w:eastAsia="ja-JP"/>
              </w:rPr>
              <w:t>PBCH (BW1, 12 PRBs)</w:t>
            </w:r>
          </w:p>
        </w:tc>
        <w:tc>
          <w:tcPr>
            <w:tcW w:w="1059" w:type="dxa"/>
            <w:noWrap/>
            <w:hideMark/>
          </w:tcPr>
          <w:p w14:paraId="4979F16B" w14:textId="37AA2FFD" w:rsidR="000B2670" w:rsidRPr="000B2670" w:rsidRDefault="000B2670" w:rsidP="000B2670">
            <w:pPr>
              <w:rPr>
                <w:sz w:val="20"/>
                <w:szCs w:val="20"/>
                <w:lang w:eastAsia="ja-JP"/>
              </w:rPr>
            </w:pPr>
            <w:r w:rsidRPr="000B2670">
              <w:rPr>
                <w:sz w:val="20"/>
                <w:szCs w:val="20"/>
                <w:lang w:eastAsia="ja-JP"/>
              </w:rPr>
              <w:t>15</w:t>
            </w:r>
            <w:r w:rsidR="0023436B">
              <w:rPr>
                <w:sz w:val="20"/>
                <w:szCs w:val="20"/>
                <w:lang w:eastAsia="ja-JP"/>
              </w:rPr>
              <w:t>.</w:t>
            </w:r>
            <w:r w:rsidRPr="000B2670">
              <w:rPr>
                <w:sz w:val="20"/>
                <w:szCs w:val="20"/>
                <w:lang w:eastAsia="ja-JP"/>
              </w:rPr>
              <w:t>9</w:t>
            </w:r>
          </w:p>
        </w:tc>
        <w:tc>
          <w:tcPr>
            <w:tcW w:w="1419" w:type="dxa"/>
            <w:noWrap/>
            <w:hideMark/>
          </w:tcPr>
          <w:p w14:paraId="662F6764" w14:textId="70EC8943" w:rsidR="000B2670" w:rsidRPr="000B2670" w:rsidRDefault="000B2670" w:rsidP="000B2670">
            <w:pPr>
              <w:rPr>
                <w:sz w:val="20"/>
                <w:szCs w:val="20"/>
                <w:lang w:eastAsia="ja-JP"/>
              </w:rPr>
            </w:pPr>
            <w:r w:rsidRPr="000B2670">
              <w:rPr>
                <w:sz w:val="20"/>
                <w:szCs w:val="20"/>
                <w:lang w:eastAsia="ja-JP"/>
              </w:rPr>
              <w:t>8</w:t>
            </w:r>
            <w:r w:rsidR="0023436B">
              <w:rPr>
                <w:sz w:val="20"/>
                <w:szCs w:val="20"/>
                <w:lang w:eastAsia="ja-JP"/>
              </w:rPr>
              <w:t>.</w:t>
            </w:r>
            <w:r w:rsidRPr="000B2670">
              <w:rPr>
                <w:sz w:val="20"/>
                <w:szCs w:val="20"/>
                <w:lang w:eastAsia="ja-JP"/>
              </w:rPr>
              <w:t>5</w:t>
            </w:r>
          </w:p>
        </w:tc>
        <w:tc>
          <w:tcPr>
            <w:tcW w:w="1419" w:type="dxa"/>
            <w:noWrap/>
            <w:hideMark/>
          </w:tcPr>
          <w:p w14:paraId="439E5925" w14:textId="5F37E07C" w:rsidR="000B2670" w:rsidRPr="000B2670" w:rsidRDefault="000B2670" w:rsidP="000B2670">
            <w:pPr>
              <w:rPr>
                <w:sz w:val="20"/>
                <w:szCs w:val="20"/>
                <w:lang w:eastAsia="ja-JP"/>
              </w:rPr>
            </w:pPr>
            <w:r w:rsidRPr="000B2670">
              <w:rPr>
                <w:sz w:val="20"/>
                <w:szCs w:val="20"/>
                <w:lang w:eastAsia="ja-JP"/>
              </w:rPr>
              <w:t>15</w:t>
            </w:r>
            <w:r w:rsidR="0023436B">
              <w:rPr>
                <w:sz w:val="20"/>
                <w:szCs w:val="20"/>
                <w:lang w:eastAsia="ja-JP"/>
              </w:rPr>
              <w:t>.</w:t>
            </w:r>
            <w:r w:rsidRPr="000B2670">
              <w:rPr>
                <w:sz w:val="20"/>
                <w:szCs w:val="20"/>
                <w:lang w:eastAsia="ja-JP"/>
              </w:rPr>
              <w:t>9</w:t>
            </w:r>
          </w:p>
        </w:tc>
      </w:tr>
      <w:tr w:rsidR="000B2670" w:rsidRPr="000B2670" w14:paraId="081FF254" w14:textId="77777777" w:rsidTr="000B2670">
        <w:trPr>
          <w:trHeight w:val="300"/>
          <w:jc w:val="center"/>
        </w:trPr>
        <w:tc>
          <w:tcPr>
            <w:tcW w:w="4234" w:type="dxa"/>
            <w:noWrap/>
            <w:hideMark/>
          </w:tcPr>
          <w:p w14:paraId="114BD3A7" w14:textId="77777777" w:rsidR="000B2670" w:rsidRPr="000B2670" w:rsidRDefault="000B2670">
            <w:pPr>
              <w:rPr>
                <w:sz w:val="20"/>
                <w:szCs w:val="20"/>
                <w:lang w:eastAsia="ja-JP"/>
              </w:rPr>
            </w:pPr>
            <w:r w:rsidRPr="000B2670">
              <w:rPr>
                <w:sz w:val="20"/>
                <w:szCs w:val="20"/>
                <w:lang w:eastAsia="ja-JP"/>
              </w:rPr>
              <w:t>PDCCH CSS (BW1, 12 PRBs; CORESET: 2 symbols, 48 PRBs; AL16)</w:t>
            </w:r>
          </w:p>
        </w:tc>
        <w:tc>
          <w:tcPr>
            <w:tcW w:w="1059" w:type="dxa"/>
            <w:noWrap/>
            <w:hideMark/>
          </w:tcPr>
          <w:p w14:paraId="0CAD05E3" w14:textId="443DBFDA"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64C77FDF" w14:textId="6697412A" w:rsidR="000B2670" w:rsidRPr="000B2670" w:rsidRDefault="000B2670" w:rsidP="000B2670">
            <w:pPr>
              <w:rPr>
                <w:sz w:val="20"/>
                <w:szCs w:val="20"/>
                <w:lang w:eastAsia="ja-JP"/>
              </w:rPr>
            </w:pPr>
            <w:r w:rsidRPr="000B2670">
              <w:rPr>
                <w:sz w:val="20"/>
                <w:szCs w:val="20"/>
                <w:lang w:eastAsia="ja-JP"/>
              </w:rPr>
              <w:t>7</w:t>
            </w:r>
            <w:r w:rsidR="0023436B">
              <w:rPr>
                <w:sz w:val="20"/>
                <w:szCs w:val="20"/>
                <w:lang w:eastAsia="ja-JP"/>
              </w:rPr>
              <w:t>.</w:t>
            </w:r>
            <w:r w:rsidRPr="000B2670">
              <w:rPr>
                <w:sz w:val="20"/>
                <w:szCs w:val="20"/>
                <w:lang w:eastAsia="ja-JP"/>
              </w:rPr>
              <w:t>3</w:t>
            </w:r>
          </w:p>
        </w:tc>
        <w:tc>
          <w:tcPr>
            <w:tcW w:w="1419" w:type="dxa"/>
            <w:noWrap/>
            <w:hideMark/>
          </w:tcPr>
          <w:p w14:paraId="548186DF" w14:textId="03E2557A"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71F39E73" w14:textId="77777777" w:rsidTr="000B2670">
        <w:trPr>
          <w:trHeight w:val="300"/>
          <w:jc w:val="center"/>
        </w:trPr>
        <w:tc>
          <w:tcPr>
            <w:tcW w:w="4234" w:type="dxa"/>
            <w:noWrap/>
            <w:hideMark/>
          </w:tcPr>
          <w:p w14:paraId="4CA047C6" w14:textId="77777777" w:rsidR="000B2670" w:rsidRPr="000B2670" w:rsidRDefault="000B2670">
            <w:pPr>
              <w:rPr>
                <w:sz w:val="20"/>
                <w:szCs w:val="20"/>
                <w:lang w:eastAsia="ja-JP"/>
              </w:rPr>
            </w:pPr>
            <w:r w:rsidRPr="000B2670">
              <w:rPr>
                <w:sz w:val="20"/>
                <w:szCs w:val="20"/>
                <w:lang w:eastAsia="ja-JP"/>
              </w:rPr>
              <w:t>PDCCH CSS (BW1, 12 PRBs; CORESET: 2 symbols, 24 PRBs; AL8)</w:t>
            </w:r>
          </w:p>
        </w:tc>
        <w:tc>
          <w:tcPr>
            <w:tcW w:w="1059" w:type="dxa"/>
            <w:noWrap/>
            <w:hideMark/>
          </w:tcPr>
          <w:p w14:paraId="3F1F1870" w14:textId="1D97A1A1"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26F96518" w14:textId="407AAF9A"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4</w:t>
            </w:r>
          </w:p>
        </w:tc>
        <w:tc>
          <w:tcPr>
            <w:tcW w:w="1419" w:type="dxa"/>
            <w:noWrap/>
            <w:hideMark/>
          </w:tcPr>
          <w:p w14:paraId="48A80C7B" w14:textId="12A71CC7"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18F90431" w14:textId="77777777" w:rsidTr="000B2670">
        <w:trPr>
          <w:trHeight w:val="300"/>
          <w:jc w:val="center"/>
        </w:trPr>
        <w:tc>
          <w:tcPr>
            <w:tcW w:w="4234" w:type="dxa"/>
            <w:noWrap/>
            <w:hideMark/>
          </w:tcPr>
          <w:p w14:paraId="2A12A4D4" w14:textId="77777777" w:rsidR="000B2670" w:rsidRPr="000B2670" w:rsidRDefault="000B2670">
            <w:pPr>
              <w:rPr>
                <w:sz w:val="20"/>
                <w:szCs w:val="20"/>
                <w:lang w:eastAsia="ja-JP"/>
              </w:rPr>
            </w:pPr>
            <w:r w:rsidRPr="000B2670">
              <w:rPr>
                <w:sz w:val="20"/>
                <w:szCs w:val="20"/>
                <w:lang w:eastAsia="ja-JP"/>
              </w:rPr>
              <w:t>PDCCH CSS (BW1, 12 PRBs; CORESET: 3 symbols, 6 PRBs; AL2)</w:t>
            </w:r>
          </w:p>
        </w:tc>
        <w:tc>
          <w:tcPr>
            <w:tcW w:w="1059" w:type="dxa"/>
            <w:noWrap/>
            <w:hideMark/>
          </w:tcPr>
          <w:p w14:paraId="3FC7A1AA" w14:textId="34CB06C1"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6891CF19" w14:textId="7A8C0AAD" w:rsidR="000B2670" w:rsidRPr="000B2670" w:rsidRDefault="000B2670" w:rsidP="000B2670">
            <w:pPr>
              <w:rPr>
                <w:sz w:val="20"/>
                <w:szCs w:val="20"/>
                <w:lang w:eastAsia="ja-JP"/>
              </w:rPr>
            </w:pPr>
            <w:r w:rsidRPr="00B262BD">
              <w:rPr>
                <w:color w:val="FF0000"/>
                <w:sz w:val="20"/>
                <w:szCs w:val="20"/>
                <w:lang w:eastAsia="ja-JP"/>
              </w:rPr>
              <w:t>-0</w:t>
            </w:r>
            <w:r w:rsidR="0023436B">
              <w:rPr>
                <w:color w:val="FF0000"/>
                <w:sz w:val="20"/>
                <w:szCs w:val="20"/>
                <w:lang w:eastAsia="ja-JP"/>
              </w:rPr>
              <w:t>.</w:t>
            </w:r>
            <w:r w:rsidRPr="00B262BD">
              <w:rPr>
                <w:color w:val="FF0000"/>
                <w:sz w:val="20"/>
                <w:szCs w:val="20"/>
                <w:lang w:eastAsia="ja-JP"/>
              </w:rPr>
              <w:t>7</w:t>
            </w:r>
          </w:p>
        </w:tc>
        <w:tc>
          <w:tcPr>
            <w:tcW w:w="1419" w:type="dxa"/>
            <w:noWrap/>
            <w:hideMark/>
          </w:tcPr>
          <w:p w14:paraId="3CC2D1D7" w14:textId="4F01CB20"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5EAF18B0" w14:textId="77777777" w:rsidTr="000B2670">
        <w:trPr>
          <w:trHeight w:val="300"/>
          <w:jc w:val="center"/>
        </w:trPr>
        <w:tc>
          <w:tcPr>
            <w:tcW w:w="4234" w:type="dxa"/>
            <w:noWrap/>
            <w:hideMark/>
          </w:tcPr>
          <w:p w14:paraId="24229289" w14:textId="77777777" w:rsidR="000B2670" w:rsidRPr="000B2670" w:rsidRDefault="000B2670">
            <w:pPr>
              <w:rPr>
                <w:sz w:val="20"/>
                <w:szCs w:val="20"/>
                <w:lang w:eastAsia="ja-JP"/>
              </w:rPr>
            </w:pPr>
            <w:r w:rsidRPr="000B2670">
              <w:rPr>
                <w:sz w:val="20"/>
                <w:szCs w:val="20"/>
                <w:lang w:eastAsia="ja-JP"/>
              </w:rPr>
              <w:t>PDCCH CSS (BW1, 12 PRBs; CORESET: 3 symbols, 12 PRBs; AL4)</w:t>
            </w:r>
          </w:p>
        </w:tc>
        <w:tc>
          <w:tcPr>
            <w:tcW w:w="1059" w:type="dxa"/>
            <w:noWrap/>
            <w:hideMark/>
          </w:tcPr>
          <w:p w14:paraId="3A8B3485" w14:textId="6229F9EC"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096AB41A" w14:textId="7E070DA0" w:rsidR="000B2670" w:rsidRPr="000B2670" w:rsidRDefault="000B2670" w:rsidP="000B2670">
            <w:pPr>
              <w:rPr>
                <w:sz w:val="20"/>
                <w:szCs w:val="20"/>
                <w:lang w:eastAsia="ja-JP"/>
              </w:rPr>
            </w:pPr>
            <w:r w:rsidRPr="000B2670">
              <w:rPr>
                <w:sz w:val="20"/>
                <w:szCs w:val="20"/>
                <w:lang w:eastAsia="ja-JP"/>
              </w:rPr>
              <w:t>4</w:t>
            </w:r>
            <w:r w:rsidR="0023436B">
              <w:rPr>
                <w:sz w:val="20"/>
                <w:szCs w:val="20"/>
                <w:lang w:eastAsia="ja-JP"/>
              </w:rPr>
              <w:t>.</w:t>
            </w:r>
            <w:r w:rsidRPr="000B2670">
              <w:rPr>
                <w:sz w:val="20"/>
                <w:szCs w:val="20"/>
                <w:lang w:eastAsia="ja-JP"/>
              </w:rPr>
              <w:t>4</w:t>
            </w:r>
          </w:p>
        </w:tc>
        <w:tc>
          <w:tcPr>
            <w:tcW w:w="1419" w:type="dxa"/>
            <w:noWrap/>
            <w:hideMark/>
          </w:tcPr>
          <w:p w14:paraId="5D8BFE7E" w14:textId="5113E043"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270E405B" w14:textId="77777777" w:rsidTr="000B2670">
        <w:trPr>
          <w:trHeight w:val="300"/>
          <w:jc w:val="center"/>
        </w:trPr>
        <w:tc>
          <w:tcPr>
            <w:tcW w:w="4234" w:type="dxa"/>
            <w:noWrap/>
            <w:hideMark/>
          </w:tcPr>
          <w:p w14:paraId="7E530DDF" w14:textId="287E2720" w:rsidR="000B2670" w:rsidRPr="000B2670" w:rsidRDefault="000B2670">
            <w:pPr>
              <w:rPr>
                <w:sz w:val="20"/>
                <w:szCs w:val="20"/>
                <w:lang w:eastAsia="ja-JP"/>
              </w:rPr>
            </w:pPr>
            <w:r w:rsidRPr="000B2670">
              <w:rPr>
                <w:sz w:val="20"/>
                <w:szCs w:val="20"/>
                <w:lang w:eastAsia="ja-JP"/>
              </w:rPr>
              <w:t>SIB1 (BW1</w:t>
            </w:r>
            <w:r>
              <w:rPr>
                <w:sz w:val="20"/>
                <w:szCs w:val="20"/>
                <w:lang w:eastAsia="ja-JP"/>
              </w:rPr>
              <w:t>/BW3</w:t>
            </w:r>
            <w:r w:rsidRPr="000B2670">
              <w:rPr>
                <w:sz w:val="20"/>
                <w:szCs w:val="20"/>
                <w:lang w:eastAsia="ja-JP"/>
              </w:rPr>
              <w:t>, 12 PRBs; SIB1 BW &gt; 5 MHz; TBS 1256 bits)</w:t>
            </w:r>
          </w:p>
        </w:tc>
        <w:tc>
          <w:tcPr>
            <w:tcW w:w="1059" w:type="dxa"/>
            <w:noWrap/>
            <w:hideMark/>
          </w:tcPr>
          <w:p w14:paraId="11126A32" w14:textId="4B8DFD86"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c>
          <w:tcPr>
            <w:tcW w:w="1419" w:type="dxa"/>
            <w:noWrap/>
            <w:hideMark/>
          </w:tcPr>
          <w:p w14:paraId="0A80C866" w14:textId="4209397E" w:rsidR="000B2670" w:rsidRPr="00B262BD" w:rsidRDefault="000B2670" w:rsidP="000B2670">
            <w:pPr>
              <w:rPr>
                <w:color w:val="FF0000"/>
                <w:sz w:val="20"/>
                <w:szCs w:val="20"/>
                <w:lang w:eastAsia="ja-JP"/>
              </w:rPr>
            </w:pPr>
            <w:r w:rsidRPr="00B262BD">
              <w:rPr>
                <w:color w:val="FF0000"/>
                <w:sz w:val="20"/>
                <w:szCs w:val="20"/>
                <w:lang w:eastAsia="ja-JP"/>
              </w:rPr>
              <w:t>-0</w:t>
            </w:r>
            <w:r w:rsidR="0023436B">
              <w:rPr>
                <w:color w:val="FF0000"/>
                <w:sz w:val="20"/>
                <w:szCs w:val="20"/>
                <w:lang w:eastAsia="ja-JP"/>
              </w:rPr>
              <w:t>.</w:t>
            </w:r>
            <w:r w:rsidRPr="00B262BD">
              <w:rPr>
                <w:color w:val="FF0000"/>
                <w:sz w:val="20"/>
                <w:szCs w:val="20"/>
                <w:lang w:eastAsia="ja-JP"/>
              </w:rPr>
              <w:t>4</w:t>
            </w:r>
          </w:p>
        </w:tc>
        <w:tc>
          <w:tcPr>
            <w:tcW w:w="1419" w:type="dxa"/>
            <w:noWrap/>
            <w:hideMark/>
          </w:tcPr>
          <w:p w14:paraId="0994A86E" w14:textId="5AA629DF" w:rsidR="000B2670" w:rsidRPr="00B262BD" w:rsidRDefault="000B2670" w:rsidP="000B2670">
            <w:pPr>
              <w:rPr>
                <w:color w:val="FF0000"/>
                <w:sz w:val="20"/>
                <w:szCs w:val="20"/>
                <w:lang w:eastAsia="ja-JP"/>
              </w:rPr>
            </w:pPr>
            <w:r w:rsidRPr="00B262BD">
              <w:rPr>
                <w:color w:val="FF0000"/>
                <w:sz w:val="20"/>
                <w:szCs w:val="20"/>
                <w:lang w:eastAsia="ja-JP"/>
              </w:rPr>
              <w:t>-0</w:t>
            </w:r>
            <w:r w:rsidR="0023436B">
              <w:rPr>
                <w:color w:val="FF0000"/>
                <w:sz w:val="20"/>
                <w:szCs w:val="20"/>
                <w:lang w:eastAsia="ja-JP"/>
              </w:rPr>
              <w:t>.</w:t>
            </w:r>
            <w:r w:rsidRPr="00B262BD">
              <w:rPr>
                <w:color w:val="FF0000"/>
                <w:sz w:val="20"/>
                <w:szCs w:val="20"/>
                <w:lang w:eastAsia="ja-JP"/>
              </w:rPr>
              <w:t>4</w:t>
            </w:r>
          </w:p>
        </w:tc>
      </w:tr>
      <w:tr w:rsidR="000B2670" w:rsidRPr="000B2670" w14:paraId="4D16C4A3" w14:textId="77777777" w:rsidTr="000B2670">
        <w:trPr>
          <w:trHeight w:val="300"/>
          <w:jc w:val="center"/>
        </w:trPr>
        <w:tc>
          <w:tcPr>
            <w:tcW w:w="4234" w:type="dxa"/>
            <w:noWrap/>
            <w:hideMark/>
          </w:tcPr>
          <w:p w14:paraId="68C7A5F8" w14:textId="1487264C" w:rsidR="000B2670" w:rsidRPr="000B2670" w:rsidRDefault="000B2670">
            <w:pPr>
              <w:rPr>
                <w:sz w:val="20"/>
                <w:szCs w:val="20"/>
                <w:lang w:eastAsia="ja-JP"/>
              </w:rPr>
            </w:pPr>
            <w:r w:rsidRPr="000B2670">
              <w:rPr>
                <w:sz w:val="20"/>
                <w:szCs w:val="20"/>
                <w:lang w:eastAsia="ja-JP"/>
              </w:rPr>
              <w:t>SIB1 (BW1</w:t>
            </w:r>
            <w:r>
              <w:rPr>
                <w:sz w:val="20"/>
                <w:szCs w:val="20"/>
                <w:lang w:eastAsia="ja-JP"/>
              </w:rPr>
              <w:t>/BW3</w:t>
            </w:r>
            <w:r w:rsidRPr="000B2670">
              <w:rPr>
                <w:sz w:val="20"/>
                <w:szCs w:val="20"/>
                <w:lang w:eastAsia="ja-JP"/>
              </w:rPr>
              <w:t>, 12 PRBs; SIB1 BW &lt; 5 MHz; TBS 1256 bits)</w:t>
            </w:r>
          </w:p>
        </w:tc>
        <w:tc>
          <w:tcPr>
            <w:tcW w:w="1059" w:type="dxa"/>
            <w:noWrap/>
            <w:hideMark/>
          </w:tcPr>
          <w:p w14:paraId="2E8D18EB" w14:textId="489024B6"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c>
          <w:tcPr>
            <w:tcW w:w="1419" w:type="dxa"/>
            <w:noWrap/>
            <w:hideMark/>
          </w:tcPr>
          <w:p w14:paraId="7601BE0B" w14:textId="2F247866" w:rsidR="000B2670" w:rsidRPr="000B2670" w:rsidRDefault="000B2670" w:rsidP="000B2670">
            <w:pPr>
              <w:rPr>
                <w:sz w:val="20"/>
                <w:szCs w:val="20"/>
                <w:lang w:eastAsia="ja-JP"/>
              </w:rPr>
            </w:pPr>
            <w:r w:rsidRPr="000B2670">
              <w:rPr>
                <w:sz w:val="20"/>
                <w:szCs w:val="20"/>
                <w:lang w:eastAsia="ja-JP"/>
              </w:rPr>
              <w:t>1</w:t>
            </w:r>
            <w:r w:rsidR="0023436B">
              <w:rPr>
                <w:sz w:val="20"/>
                <w:szCs w:val="20"/>
                <w:lang w:eastAsia="ja-JP"/>
              </w:rPr>
              <w:t>.</w:t>
            </w:r>
            <w:r w:rsidRPr="000B2670">
              <w:rPr>
                <w:sz w:val="20"/>
                <w:szCs w:val="20"/>
                <w:lang w:eastAsia="ja-JP"/>
              </w:rPr>
              <w:t>9</w:t>
            </w:r>
          </w:p>
        </w:tc>
        <w:tc>
          <w:tcPr>
            <w:tcW w:w="1419" w:type="dxa"/>
            <w:noWrap/>
            <w:hideMark/>
          </w:tcPr>
          <w:p w14:paraId="3BE4A18F" w14:textId="17AE0BE3" w:rsidR="000B2670" w:rsidRPr="000B2670" w:rsidRDefault="000B2670" w:rsidP="000B2670">
            <w:pPr>
              <w:rPr>
                <w:sz w:val="20"/>
                <w:szCs w:val="20"/>
                <w:lang w:eastAsia="ja-JP"/>
              </w:rPr>
            </w:pPr>
            <w:r w:rsidRPr="000B2670">
              <w:rPr>
                <w:sz w:val="20"/>
                <w:szCs w:val="20"/>
                <w:lang w:eastAsia="ja-JP"/>
              </w:rPr>
              <w:t>1</w:t>
            </w:r>
            <w:r w:rsidR="0023436B">
              <w:rPr>
                <w:sz w:val="20"/>
                <w:szCs w:val="20"/>
                <w:lang w:eastAsia="ja-JP"/>
              </w:rPr>
              <w:t>.</w:t>
            </w:r>
            <w:r w:rsidRPr="000B2670">
              <w:rPr>
                <w:sz w:val="20"/>
                <w:szCs w:val="20"/>
                <w:lang w:eastAsia="ja-JP"/>
              </w:rPr>
              <w:t>9</w:t>
            </w:r>
          </w:p>
        </w:tc>
      </w:tr>
      <w:tr w:rsidR="000B2670" w:rsidRPr="000B2670" w14:paraId="75052FDD" w14:textId="77777777" w:rsidTr="000B2670">
        <w:trPr>
          <w:trHeight w:val="300"/>
          <w:jc w:val="center"/>
        </w:trPr>
        <w:tc>
          <w:tcPr>
            <w:tcW w:w="4234" w:type="dxa"/>
            <w:noWrap/>
            <w:hideMark/>
          </w:tcPr>
          <w:p w14:paraId="7D828B4F" w14:textId="77777777" w:rsidR="000B2670" w:rsidRPr="000B2670" w:rsidRDefault="000B2670">
            <w:pPr>
              <w:rPr>
                <w:sz w:val="20"/>
                <w:szCs w:val="20"/>
                <w:lang w:eastAsia="ja-JP"/>
              </w:rPr>
            </w:pPr>
            <w:r w:rsidRPr="000B2670">
              <w:rPr>
                <w:sz w:val="20"/>
                <w:szCs w:val="20"/>
                <w:lang w:eastAsia="ja-JP"/>
              </w:rPr>
              <w:t>PRACH B4 (BW1, 12 PRBs)</w:t>
            </w:r>
          </w:p>
        </w:tc>
        <w:tc>
          <w:tcPr>
            <w:tcW w:w="1059" w:type="dxa"/>
            <w:noWrap/>
            <w:hideMark/>
          </w:tcPr>
          <w:p w14:paraId="45424337" w14:textId="35BA05FB" w:rsidR="000B2670" w:rsidRPr="000B2670" w:rsidRDefault="000B2670" w:rsidP="000B2670">
            <w:pPr>
              <w:rPr>
                <w:sz w:val="20"/>
                <w:szCs w:val="20"/>
                <w:lang w:eastAsia="ja-JP"/>
              </w:rPr>
            </w:pPr>
            <w:r w:rsidRPr="000B2670">
              <w:rPr>
                <w:sz w:val="20"/>
                <w:szCs w:val="20"/>
                <w:lang w:eastAsia="ja-JP"/>
              </w:rPr>
              <w:t>17</w:t>
            </w:r>
            <w:r w:rsidR="0023436B">
              <w:rPr>
                <w:sz w:val="20"/>
                <w:szCs w:val="20"/>
                <w:lang w:eastAsia="ja-JP"/>
              </w:rPr>
              <w:t>.</w:t>
            </w:r>
            <w:r w:rsidRPr="000B2670">
              <w:rPr>
                <w:sz w:val="20"/>
                <w:szCs w:val="20"/>
                <w:lang w:eastAsia="ja-JP"/>
              </w:rPr>
              <w:t>9</w:t>
            </w:r>
          </w:p>
        </w:tc>
        <w:tc>
          <w:tcPr>
            <w:tcW w:w="1419" w:type="dxa"/>
            <w:noWrap/>
            <w:hideMark/>
          </w:tcPr>
          <w:p w14:paraId="1A196EBF" w14:textId="39A3A1AA" w:rsidR="000B2670" w:rsidRPr="000B2670" w:rsidRDefault="000B2670" w:rsidP="000B2670">
            <w:pPr>
              <w:rPr>
                <w:sz w:val="20"/>
                <w:szCs w:val="20"/>
                <w:lang w:eastAsia="ja-JP"/>
              </w:rPr>
            </w:pPr>
            <w:r w:rsidRPr="000B2670">
              <w:rPr>
                <w:sz w:val="20"/>
                <w:szCs w:val="20"/>
                <w:lang w:eastAsia="ja-JP"/>
              </w:rPr>
              <w:t>17</w:t>
            </w:r>
            <w:r w:rsidR="0023436B">
              <w:rPr>
                <w:sz w:val="20"/>
                <w:szCs w:val="20"/>
                <w:lang w:eastAsia="ja-JP"/>
              </w:rPr>
              <w:t>.</w:t>
            </w:r>
            <w:r w:rsidRPr="000B2670">
              <w:rPr>
                <w:sz w:val="20"/>
                <w:szCs w:val="20"/>
                <w:lang w:eastAsia="ja-JP"/>
              </w:rPr>
              <w:t>9</w:t>
            </w:r>
          </w:p>
        </w:tc>
        <w:tc>
          <w:tcPr>
            <w:tcW w:w="1419" w:type="dxa"/>
            <w:noWrap/>
            <w:hideMark/>
          </w:tcPr>
          <w:p w14:paraId="5CBA6017" w14:textId="53CCF0E1" w:rsidR="000B2670" w:rsidRPr="000B2670" w:rsidRDefault="000B2670" w:rsidP="000B2670">
            <w:pPr>
              <w:rPr>
                <w:sz w:val="20"/>
                <w:szCs w:val="20"/>
                <w:lang w:eastAsia="ja-JP"/>
              </w:rPr>
            </w:pPr>
            <w:r w:rsidRPr="000B2670">
              <w:rPr>
                <w:sz w:val="20"/>
                <w:szCs w:val="20"/>
                <w:lang w:eastAsia="ja-JP"/>
              </w:rPr>
              <w:t>17</w:t>
            </w:r>
            <w:r w:rsidR="0023436B">
              <w:rPr>
                <w:sz w:val="20"/>
                <w:szCs w:val="20"/>
                <w:lang w:eastAsia="ja-JP"/>
              </w:rPr>
              <w:t>.</w:t>
            </w:r>
            <w:r w:rsidRPr="000B2670">
              <w:rPr>
                <w:sz w:val="20"/>
                <w:szCs w:val="20"/>
                <w:lang w:eastAsia="ja-JP"/>
              </w:rPr>
              <w:t>9</w:t>
            </w:r>
          </w:p>
        </w:tc>
      </w:tr>
      <w:tr w:rsidR="000B2670" w:rsidRPr="000B2670" w14:paraId="30D09811" w14:textId="77777777" w:rsidTr="000B2670">
        <w:trPr>
          <w:trHeight w:val="300"/>
          <w:jc w:val="center"/>
        </w:trPr>
        <w:tc>
          <w:tcPr>
            <w:tcW w:w="4234" w:type="dxa"/>
            <w:noWrap/>
            <w:hideMark/>
          </w:tcPr>
          <w:p w14:paraId="630A257F" w14:textId="1FD4DC52" w:rsidR="000B2670" w:rsidRPr="000B2670" w:rsidRDefault="000B2670">
            <w:pPr>
              <w:rPr>
                <w:sz w:val="20"/>
                <w:szCs w:val="20"/>
                <w:lang w:eastAsia="ja-JP"/>
              </w:rPr>
            </w:pPr>
            <w:r w:rsidRPr="000B2670">
              <w:rPr>
                <w:sz w:val="20"/>
                <w:szCs w:val="20"/>
                <w:lang w:eastAsia="ja-JP"/>
              </w:rPr>
              <w:t>Msg2 (BW1</w:t>
            </w:r>
            <w:r>
              <w:rPr>
                <w:sz w:val="20"/>
                <w:szCs w:val="20"/>
                <w:lang w:eastAsia="ja-JP"/>
              </w:rPr>
              <w:t>/BW3</w:t>
            </w:r>
            <w:r w:rsidRPr="000B2670">
              <w:rPr>
                <w:sz w:val="20"/>
                <w:szCs w:val="20"/>
                <w:lang w:eastAsia="ja-JP"/>
              </w:rPr>
              <w:t>, 12 PRBs; TBS 72 bits)</w:t>
            </w:r>
          </w:p>
        </w:tc>
        <w:tc>
          <w:tcPr>
            <w:tcW w:w="1059" w:type="dxa"/>
            <w:noWrap/>
            <w:hideMark/>
          </w:tcPr>
          <w:p w14:paraId="10A26263" w14:textId="0D3361DF"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40A5247D" w14:textId="01287AFB"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1A75B5EA" w14:textId="4235E0F3"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r>
      <w:tr w:rsidR="000B2670" w:rsidRPr="000B2670" w14:paraId="422AF7A9" w14:textId="77777777" w:rsidTr="000B2670">
        <w:trPr>
          <w:trHeight w:val="300"/>
          <w:jc w:val="center"/>
        </w:trPr>
        <w:tc>
          <w:tcPr>
            <w:tcW w:w="4234" w:type="dxa"/>
            <w:noWrap/>
            <w:hideMark/>
          </w:tcPr>
          <w:p w14:paraId="4D6697A5" w14:textId="4414FDCC" w:rsidR="000B2670" w:rsidRPr="000B2670" w:rsidRDefault="000B2670">
            <w:pPr>
              <w:rPr>
                <w:sz w:val="20"/>
                <w:szCs w:val="20"/>
                <w:lang w:eastAsia="ja-JP"/>
              </w:rPr>
            </w:pPr>
            <w:r w:rsidRPr="000B2670">
              <w:rPr>
                <w:sz w:val="20"/>
                <w:szCs w:val="20"/>
                <w:lang w:eastAsia="ja-JP"/>
              </w:rPr>
              <w:t>Msg2 (BW1</w:t>
            </w:r>
            <w:r>
              <w:rPr>
                <w:sz w:val="20"/>
                <w:szCs w:val="20"/>
                <w:lang w:eastAsia="ja-JP"/>
              </w:rPr>
              <w:t>/BW3</w:t>
            </w:r>
            <w:r w:rsidRPr="000B2670">
              <w:rPr>
                <w:sz w:val="20"/>
                <w:szCs w:val="20"/>
                <w:lang w:eastAsia="ja-JP"/>
              </w:rPr>
              <w:t>, 12 PRBs; TBS scaling factor 0.5)</w:t>
            </w:r>
          </w:p>
        </w:tc>
        <w:tc>
          <w:tcPr>
            <w:tcW w:w="1059" w:type="dxa"/>
            <w:noWrap/>
            <w:hideMark/>
          </w:tcPr>
          <w:p w14:paraId="39AA694F" w14:textId="313897F7"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5996D071" w14:textId="74DB7A0B"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7</w:t>
            </w:r>
          </w:p>
        </w:tc>
        <w:tc>
          <w:tcPr>
            <w:tcW w:w="1419" w:type="dxa"/>
            <w:noWrap/>
            <w:hideMark/>
          </w:tcPr>
          <w:p w14:paraId="09C7699A" w14:textId="67703C50"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7</w:t>
            </w:r>
          </w:p>
        </w:tc>
      </w:tr>
      <w:tr w:rsidR="000B2670" w:rsidRPr="000B2670" w14:paraId="046075F7" w14:textId="77777777" w:rsidTr="000B2670">
        <w:trPr>
          <w:trHeight w:val="300"/>
          <w:jc w:val="center"/>
        </w:trPr>
        <w:tc>
          <w:tcPr>
            <w:tcW w:w="4234" w:type="dxa"/>
            <w:noWrap/>
            <w:hideMark/>
          </w:tcPr>
          <w:p w14:paraId="056BE983" w14:textId="1F903D4F" w:rsidR="000B2670" w:rsidRPr="000B2670" w:rsidRDefault="000B2670">
            <w:pPr>
              <w:rPr>
                <w:sz w:val="20"/>
                <w:szCs w:val="20"/>
                <w:lang w:eastAsia="ja-JP"/>
              </w:rPr>
            </w:pPr>
            <w:r w:rsidRPr="000B2670">
              <w:rPr>
                <w:sz w:val="20"/>
                <w:szCs w:val="20"/>
                <w:lang w:eastAsia="ja-JP"/>
              </w:rPr>
              <w:t>Msg2 (BW1</w:t>
            </w:r>
            <w:r>
              <w:rPr>
                <w:sz w:val="20"/>
                <w:szCs w:val="20"/>
                <w:lang w:eastAsia="ja-JP"/>
              </w:rPr>
              <w:t>/BW3</w:t>
            </w:r>
            <w:r w:rsidRPr="000B2670">
              <w:rPr>
                <w:sz w:val="20"/>
                <w:szCs w:val="20"/>
                <w:lang w:eastAsia="ja-JP"/>
              </w:rPr>
              <w:t>, 12 PRBs; TBS scaling factor 0.25)</w:t>
            </w:r>
          </w:p>
        </w:tc>
        <w:tc>
          <w:tcPr>
            <w:tcW w:w="1059" w:type="dxa"/>
            <w:noWrap/>
            <w:hideMark/>
          </w:tcPr>
          <w:p w14:paraId="05733821" w14:textId="7CC2CE4C"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303CF838" w14:textId="0C9DFCE6"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6</w:t>
            </w:r>
          </w:p>
        </w:tc>
        <w:tc>
          <w:tcPr>
            <w:tcW w:w="1419" w:type="dxa"/>
            <w:noWrap/>
            <w:hideMark/>
          </w:tcPr>
          <w:p w14:paraId="2E0B58F5" w14:textId="0C2D8E1F"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6</w:t>
            </w:r>
          </w:p>
        </w:tc>
      </w:tr>
      <w:tr w:rsidR="000B2670" w:rsidRPr="000B2670" w14:paraId="183AD56C" w14:textId="77777777" w:rsidTr="000B2670">
        <w:trPr>
          <w:trHeight w:val="300"/>
          <w:jc w:val="center"/>
        </w:trPr>
        <w:tc>
          <w:tcPr>
            <w:tcW w:w="4234" w:type="dxa"/>
            <w:noWrap/>
            <w:hideMark/>
          </w:tcPr>
          <w:p w14:paraId="039A38BC" w14:textId="07F1F6A8" w:rsidR="000B2670" w:rsidRPr="000B2670" w:rsidRDefault="000B2670">
            <w:pPr>
              <w:rPr>
                <w:sz w:val="20"/>
                <w:szCs w:val="20"/>
                <w:lang w:eastAsia="ja-JP"/>
              </w:rPr>
            </w:pPr>
            <w:r w:rsidRPr="000B2670">
              <w:rPr>
                <w:sz w:val="20"/>
                <w:szCs w:val="20"/>
                <w:lang w:eastAsia="ja-JP"/>
              </w:rPr>
              <w:t>Msg3 (BW1</w:t>
            </w:r>
            <w:r w:rsidR="00966AAF">
              <w:rPr>
                <w:sz w:val="20"/>
                <w:szCs w:val="20"/>
                <w:lang w:eastAsia="ja-JP"/>
              </w:rPr>
              <w:t>/BW3</w:t>
            </w:r>
            <w:r w:rsidRPr="000B2670">
              <w:rPr>
                <w:sz w:val="20"/>
                <w:szCs w:val="20"/>
                <w:lang w:eastAsia="ja-JP"/>
              </w:rPr>
              <w:t>, 12 PRBs)</w:t>
            </w:r>
          </w:p>
        </w:tc>
        <w:tc>
          <w:tcPr>
            <w:tcW w:w="1059" w:type="dxa"/>
            <w:noWrap/>
            <w:hideMark/>
          </w:tcPr>
          <w:p w14:paraId="01E1B4BA" w14:textId="29EC5A22"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4ADEEE0E" w14:textId="252B8FC8"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655F688D" w14:textId="5C58B98D"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2A38FAA7" w14:textId="77777777" w:rsidTr="000B2670">
        <w:trPr>
          <w:trHeight w:val="300"/>
          <w:jc w:val="center"/>
        </w:trPr>
        <w:tc>
          <w:tcPr>
            <w:tcW w:w="4234" w:type="dxa"/>
            <w:noWrap/>
            <w:hideMark/>
          </w:tcPr>
          <w:p w14:paraId="241A4ECD" w14:textId="7B8CC18F" w:rsidR="000B2670" w:rsidRPr="000B2670" w:rsidRDefault="000B2670">
            <w:pPr>
              <w:rPr>
                <w:sz w:val="20"/>
                <w:szCs w:val="20"/>
                <w:lang w:eastAsia="ja-JP"/>
              </w:rPr>
            </w:pPr>
            <w:r w:rsidRPr="000B2670">
              <w:rPr>
                <w:sz w:val="20"/>
                <w:szCs w:val="20"/>
                <w:lang w:eastAsia="ja-JP"/>
              </w:rPr>
              <w:t>Msg4 (BW1</w:t>
            </w:r>
            <w:r>
              <w:rPr>
                <w:sz w:val="20"/>
                <w:szCs w:val="20"/>
                <w:lang w:eastAsia="ja-JP"/>
              </w:rPr>
              <w:t>/BW3</w:t>
            </w:r>
            <w:r w:rsidRPr="000B2670">
              <w:rPr>
                <w:sz w:val="20"/>
                <w:szCs w:val="20"/>
                <w:lang w:eastAsia="ja-JP"/>
              </w:rPr>
              <w:t>, 12 PRBs; TBS 1040 bits)</w:t>
            </w:r>
          </w:p>
        </w:tc>
        <w:tc>
          <w:tcPr>
            <w:tcW w:w="1059" w:type="dxa"/>
            <w:noWrap/>
            <w:hideMark/>
          </w:tcPr>
          <w:p w14:paraId="65F04C97" w14:textId="0C4097F8"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4EB71C2A" w14:textId="5ACF443E" w:rsidR="000B2670" w:rsidRPr="000B2670" w:rsidRDefault="000B2670" w:rsidP="000B2670">
            <w:pPr>
              <w:rPr>
                <w:sz w:val="20"/>
                <w:szCs w:val="20"/>
                <w:lang w:eastAsia="ja-JP"/>
              </w:rPr>
            </w:pPr>
            <w:r w:rsidRPr="000B2670">
              <w:rPr>
                <w:sz w:val="20"/>
                <w:szCs w:val="20"/>
                <w:lang w:eastAsia="ja-JP"/>
              </w:rPr>
              <w:t>3</w:t>
            </w:r>
            <w:r w:rsidR="0023436B">
              <w:rPr>
                <w:sz w:val="20"/>
                <w:szCs w:val="20"/>
                <w:lang w:eastAsia="ja-JP"/>
              </w:rPr>
              <w:t>.</w:t>
            </w:r>
            <w:r w:rsidRPr="000B2670">
              <w:rPr>
                <w:sz w:val="20"/>
                <w:szCs w:val="20"/>
                <w:lang w:eastAsia="ja-JP"/>
              </w:rPr>
              <w:t>1</w:t>
            </w:r>
          </w:p>
        </w:tc>
        <w:tc>
          <w:tcPr>
            <w:tcW w:w="1419" w:type="dxa"/>
            <w:noWrap/>
            <w:hideMark/>
          </w:tcPr>
          <w:p w14:paraId="61C052E5" w14:textId="4CFA9097" w:rsidR="000B2670" w:rsidRPr="000B2670" w:rsidRDefault="000B2670" w:rsidP="000B2670">
            <w:pPr>
              <w:rPr>
                <w:sz w:val="20"/>
                <w:szCs w:val="20"/>
                <w:lang w:eastAsia="ja-JP"/>
              </w:rPr>
            </w:pPr>
            <w:r w:rsidRPr="000B2670">
              <w:rPr>
                <w:sz w:val="20"/>
                <w:szCs w:val="20"/>
                <w:lang w:eastAsia="ja-JP"/>
              </w:rPr>
              <w:t>3</w:t>
            </w:r>
            <w:r w:rsidR="0023436B">
              <w:rPr>
                <w:sz w:val="20"/>
                <w:szCs w:val="20"/>
                <w:lang w:eastAsia="ja-JP"/>
              </w:rPr>
              <w:t>.</w:t>
            </w:r>
            <w:r w:rsidRPr="000B2670">
              <w:rPr>
                <w:sz w:val="20"/>
                <w:szCs w:val="20"/>
                <w:lang w:eastAsia="ja-JP"/>
              </w:rPr>
              <w:t>1</w:t>
            </w:r>
          </w:p>
        </w:tc>
      </w:tr>
      <w:tr w:rsidR="000B2670" w:rsidRPr="000B2670" w14:paraId="4EBB815A" w14:textId="77777777" w:rsidTr="000B2670">
        <w:trPr>
          <w:trHeight w:val="300"/>
          <w:jc w:val="center"/>
        </w:trPr>
        <w:tc>
          <w:tcPr>
            <w:tcW w:w="4234" w:type="dxa"/>
            <w:noWrap/>
            <w:hideMark/>
          </w:tcPr>
          <w:p w14:paraId="66F49BE0" w14:textId="61EA7E30" w:rsidR="000B2670" w:rsidRPr="000B2670" w:rsidRDefault="000B2670">
            <w:pPr>
              <w:rPr>
                <w:sz w:val="20"/>
                <w:szCs w:val="20"/>
                <w:lang w:eastAsia="ja-JP"/>
              </w:rPr>
            </w:pPr>
            <w:r w:rsidRPr="000B2670">
              <w:rPr>
                <w:sz w:val="20"/>
                <w:szCs w:val="20"/>
                <w:lang w:eastAsia="ja-JP"/>
              </w:rPr>
              <w:t>Msg4 (BW1</w:t>
            </w:r>
            <w:r>
              <w:rPr>
                <w:sz w:val="20"/>
                <w:szCs w:val="20"/>
                <w:lang w:eastAsia="ja-JP"/>
              </w:rPr>
              <w:t>/BW3</w:t>
            </w:r>
            <w:r w:rsidRPr="000B2670">
              <w:rPr>
                <w:sz w:val="20"/>
                <w:szCs w:val="20"/>
                <w:lang w:eastAsia="ja-JP"/>
              </w:rPr>
              <w:t>, 12 PRBs; TBS 1040; 1 retransmission (up to 2 transmissions total))</w:t>
            </w:r>
          </w:p>
        </w:tc>
        <w:tc>
          <w:tcPr>
            <w:tcW w:w="1059" w:type="dxa"/>
            <w:noWrap/>
            <w:hideMark/>
          </w:tcPr>
          <w:p w14:paraId="75ABC3F6" w14:textId="18711D7E"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5989AAE7" w14:textId="7F7E2589" w:rsidR="000B2670" w:rsidRPr="000B2670" w:rsidRDefault="000B2670" w:rsidP="000B2670">
            <w:pPr>
              <w:rPr>
                <w:sz w:val="20"/>
                <w:szCs w:val="20"/>
                <w:lang w:eastAsia="ja-JP"/>
              </w:rPr>
            </w:pPr>
            <w:r w:rsidRPr="000B2670">
              <w:rPr>
                <w:sz w:val="20"/>
                <w:szCs w:val="20"/>
                <w:lang w:eastAsia="ja-JP"/>
              </w:rPr>
              <w:t>7</w:t>
            </w:r>
            <w:r w:rsidR="0023436B">
              <w:rPr>
                <w:sz w:val="20"/>
                <w:szCs w:val="20"/>
                <w:lang w:eastAsia="ja-JP"/>
              </w:rPr>
              <w:t>.</w:t>
            </w:r>
            <w:r w:rsidRPr="000B2670">
              <w:rPr>
                <w:sz w:val="20"/>
                <w:szCs w:val="20"/>
                <w:lang w:eastAsia="ja-JP"/>
              </w:rPr>
              <w:t>8</w:t>
            </w:r>
          </w:p>
        </w:tc>
        <w:tc>
          <w:tcPr>
            <w:tcW w:w="1419" w:type="dxa"/>
            <w:noWrap/>
            <w:hideMark/>
          </w:tcPr>
          <w:p w14:paraId="116E478C" w14:textId="448D13CF" w:rsidR="000B2670" w:rsidRPr="000B2670" w:rsidRDefault="000B2670" w:rsidP="000B2670">
            <w:pPr>
              <w:rPr>
                <w:sz w:val="20"/>
                <w:szCs w:val="20"/>
                <w:lang w:eastAsia="ja-JP"/>
              </w:rPr>
            </w:pPr>
            <w:r w:rsidRPr="000B2670">
              <w:rPr>
                <w:sz w:val="20"/>
                <w:szCs w:val="20"/>
                <w:lang w:eastAsia="ja-JP"/>
              </w:rPr>
              <w:t>7</w:t>
            </w:r>
            <w:r w:rsidR="0023436B">
              <w:rPr>
                <w:sz w:val="20"/>
                <w:szCs w:val="20"/>
                <w:lang w:eastAsia="ja-JP"/>
              </w:rPr>
              <w:t>.</w:t>
            </w:r>
            <w:r w:rsidRPr="000B2670">
              <w:rPr>
                <w:sz w:val="20"/>
                <w:szCs w:val="20"/>
                <w:lang w:eastAsia="ja-JP"/>
              </w:rPr>
              <w:t>8</w:t>
            </w:r>
          </w:p>
        </w:tc>
      </w:tr>
      <w:tr w:rsidR="000B2670" w:rsidRPr="000B2670" w14:paraId="3212122C" w14:textId="77777777" w:rsidTr="000B2670">
        <w:trPr>
          <w:trHeight w:val="300"/>
          <w:jc w:val="center"/>
        </w:trPr>
        <w:tc>
          <w:tcPr>
            <w:tcW w:w="4234" w:type="dxa"/>
            <w:noWrap/>
            <w:hideMark/>
          </w:tcPr>
          <w:p w14:paraId="0A5E3C14" w14:textId="7BF7DF5C" w:rsidR="000B2670" w:rsidRPr="000B2670" w:rsidRDefault="000B2670">
            <w:pPr>
              <w:rPr>
                <w:sz w:val="20"/>
                <w:szCs w:val="20"/>
                <w:lang w:eastAsia="ja-JP"/>
              </w:rPr>
            </w:pPr>
            <w:r w:rsidRPr="000B2670">
              <w:rPr>
                <w:sz w:val="20"/>
                <w:szCs w:val="20"/>
                <w:lang w:eastAsia="ja-JP"/>
              </w:rPr>
              <w:t>Msg4 (BW1</w:t>
            </w:r>
            <w:r>
              <w:rPr>
                <w:sz w:val="20"/>
                <w:szCs w:val="20"/>
                <w:lang w:eastAsia="ja-JP"/>
              </w:rPr>
              <w:t>/BW3</w:t>
            </w:r>
            <w:r w:rsidRPr="000B2670">
              <w:rPr>
                <w:sz w:val="20"/>
                <w:szCs w:val="20"/>
                <w:lang w:eastAsia="ja-JP"/>
              </w:rPr>
              <w:t>, 12 PRBs; TBS 1040; 2 retransmissions (up to 3 transmissions total))</w:t>
            </w:r>
          </w:p>
        </w:tc>
        <w:tc>
          <w:tcPr>
            <w:tcW w:w="1059" w:type="dxa"/>
            <w:noWrap/>
            <w:hideMark/>
          </w:tcPr>
          <w:p w14:paraId="41694FFA" w14:textId="266A0235"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002DFC65" w14:textId="716D4749" w:rsidR="000B2670" w:rsidRPr="000B2670" w:rsidRDefault="000B2670" w:rsidP="000B2670">
            <w:pPr>
              <w:rPr>
                <w:sz w:val="20"/>
                <w:szCs w:val="20"/>
                <w:lang w:eastAsia="ja-JP"/>
              </w:rPr>
            </w:pPr>
            <w:r w:rsidRPr="000B2670">
              <w:rPr>
                <w:sz w:val="20"/>
                <w:szCs w:val="20"/>
                <w:lang w:eastAsia="ja-JP"/>
              </w:rPr>
              <w:t>9</w:t>
            </w:r>
            <w:r w:rsidR="0023436B">
              <w:rPr>
                <w:sz w:val="20"/>
                <w:szCs w:val="20"/>
                <w:lang w:eastAsia="ja-JP"/>
              </w:rPr>
              <w:t>.</w:t>
            </w:r>
            <w:r w:rsidRPr="000B2670">
              <w:rPr>
                <w:sz w:val="20"/>
                <w:szCs w:val="20"/>
                <w:lang w:eastAsia="ja-JP"/>
              </w:rPr>
              <w:t>8</w:t>
            </w:r>
          </w:p>
        </w:tc>
        <w:tc>
          <w:tcPr>
            <w:tcW w:w="1419" w:type="dxa"/>
            <w:noWrap/>
            <w:hideMark/>
          </w:tcPr>
          <w:p w14:paraId="7F38689C" w14:textId="34F4C27E" w:rsidR="000B2670" w:rsidRPr="000B2670" w:rsidRDefault="000B2670" w:rsidP="000B2670">
            <w:pPr>
              <w:rPr>
                <w:sz w:val="20"/>
                <w:szCs w:val="20"/>
                <w:lang w:eastAsia="ja-JP"/>
              </w:rPr>
            </w:pPr>
            <w:r w:rsidRPr="000B2670">
              <w:rPr>
                <w:sz w:val="20"/>
                <w:szCs w:val="20"/>
                <w:lang w:eastAsia="ja-JP"/>
              </w:rPr>
              <w:t>9</w:t>
            </w:r>
            <w:r w:rsidR="0023436B">
              <w:rPr>
                <w:sz w:val="20"/>
                <w:szCs w:val="20"/>
                <w:lang w:eastAsia="ja-JP"/>
              </w:rPr>
              <w:t>.</w:t>
            </w:r>
            <w:r w:rsidRPr="000B2670">
              <w:rPr>
                <w:sz w:val="20"/>
                <w:szCs w:val="20"/>
                <w:lang w:eastAsia="ja-JP"/>
              </w:rPr>
              <w:t>8</w:t>
            </w:r>
          </w:p>
        </w:tc>
      </w:tr>
      <w:tr w:rsidR="000B2670" w:rsidRPr="000B2670" w14:paraId="32F02594" w14:textId="77777777" w:rsidTr="000B2670">
        <w:trPr>
          <w:trHeight w:val="300"/>
          <w:jc w:val="center"/>
        </w:trPr>
        <w:tc>
          <w:tcPr>
            <w:tcW w:w="4234" w:type="dxa"/>
            <w:noWrap/>
            <w:hideMark/>
          </w:tcPr>
          <w:p w14:paraId="7A50009E" w14:textId="51C8304E" w:rsidR="000B2670" w:rsidRPr="000B2670" w:rsidRDefault="000B2670">
            <w:pPr>
              <w:rPr>
                <w:sz w:val="20"/>
                <w:szCs w:val="20"/>
                <w:lang w:eastAsia="ja-JP"/>
              </w:rPr>
            </w:pPr>
            <w:r w:rsidRPr="000B2670">
              <w:rPr>
                <w:sz w:val="20"/>
                <w:szCs w:val="20"/>
                <w:lang w:eastAsia="ja-JP"/>
              </w:rPr>
              <w:lastRenderedPageBreak/>
              <w:t>Msg4 (BW1</w:t>
            </w:r>
            <w:r w:rsidR="00966AAF">
              <w:rPr>
                <w:sz w:val="20"/>
                <w:szCs w:val="20"/>
                <w:lang w:eastAsia="ja-JP"/>
              </w:rPr>
              <w:t>/BW3</w:t>
            </w:r>
            <w:r w:rsidRPr="000B2670">
              <w:rPr>
                <w:sz w:val="20"/>
                <w:szCs w:val="20"/>
                <w:lang w:eastAsia="ja-JP"/>
              </w:rPr>
              <w:t>, 12 PRBs; TBS 1040; 3 retransmissions (up to 4 transmissions total))</w:t>
            </w:r>
          </w:p>
        </w:tc>
        <w:tc>
          <w:tcPr>
            <w:tcW w:w="1059" w:type="dxa"/>
            <w:noWrap/>
            <w:hideMark/>
          </w:tcPr>
          <w:p w14:paraId="7E9385B1" w14:textId="2C922AB9"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7C7CCB70" w14:textId="3AAB32D2"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c>
          <w:tcPr>
            <w:tcW w:w="1419" w:type="dxa"/>
            <w:noWrap/>
            <w:hideMark/>
          </w:tcPr>
          <w:p w14:paraId="5A957681" w14:textId="4D5EB5AE"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r>
      <w:tr w:rsidR="000B2670" w:rsidRPr="000B2670" w14:paraId="5803B91A" w14:textId="77777777" w:rsidTr="000B2670">
        <w:trPr>
          <w:trHeight w:val="300"/>
          <w:jc w:val="center"/>
        </w:trPr>
        <w:tc>
          <w:tcPr>
            <w:tcW w:w="4234" w:type="dxa"/>
            <w:noWrap/>
            <w:hideMark/>
          </w:tcPr>
          <w:p w14:paraId="41DE7C20" w14:textId="77777777" w:rsidR="000B2670" w:rsidRPr="000B2670" w:rsidRDefault="000B2670">
            <w:pPr>
              <w:rPr>
                <w:sz w:val="20"/>
                <w:szCs w:val="20"/>
                <w:lang w:eastAsia="ja-JP"/>
              </w:rPr>
            </w:pPr>
            <w:r w:rsidRPr="000B2670">
              <w:rPr>
                <w:sz w:val="20"/>
                <w:szCs w:val="20"/>
                <w:lang w:eastAsia="ja-JP"/>
              </w:rPr>
              <w:t>PDCCH USS (BW1, 12 PRBs; CORESET: 3 symbols, 6 PRBs; AL2; baseline)</w:t>
            </w:r>
          </w:p>
        </w:tc>
        <w:tc>
          <w:tcPr>
            <w:tcW w:w="1059" w:type="dxa"/>
            <w:noWrap/>
            <w:hideMark/>
          </w:tcPr>
          <w:p w14:paraId="0E1E1E70" w14:textId="78A554A1"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c>
          <w:tcPr>
            <w:tcW w:w="1419" w:type="dxa"/>
            <w:noWrap/>
            <w:hideMark/>
          </w:tcPr>
          <w:p w14:paraId="34826829" w14:textId="6D094522" w:rsidR="000B2670" w:rsidRPr="000B2670" w:rsidRDefault="000B2670" w:rsidP="000B2670">
            <w:pPr>
              <w:rPr>
                <w:sz w:val="20"/>
                <w:szCs w:val="20"/>
                <w:lang w:eastAsia="ja-JP"/>
              </w:rPr>
            </w:pPr>
            <w:r w:rsidRPr="000B2670">
              <w:rPr>
                <w:sz w:val="20"/>
                <w:szCs w:val="20"/>
                <w:lang w:eastAsia="ja-JP"/>
              </w:rPr>
              <w:t>3</w:t>
            </w:r>
            <w:r w:rsidR="0023436B">
              <w:rPr>
                <w:sz w:val="20"/>
                <w:szCs w:val="20"/>
                <w:lang w:eastAsia="ja-JP"/>
              </w:rPr>
              <w:t>.</w:t>
            </w:r>
            <w:r w:rsidRPr="000B2670">
              <w:rPr>
                <w:sz w:val="20"/>
                <w:szCs w:val="20"/>
                <w:lang w:eastAsia="ja-JP"/>
              </w:rPr>
              <w:t>3</w:t>
            </w:r>
          </w:p>
        </w:tc>
        <w:tc>
          <w:tcPr>
            <w:tcW w:w="1419" w:type="dxa"/>
            <w:noWrap/>
            <w:hideMark/>
          </w:tcPr>
          <w:p w14:paraId="09E2AC96" w14:textId="0F8E3D8F"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r>
      <w:tr w:rsidR="000B2670" w:rsidRPr="000B2670" w14:paraId="4A7FC0AA" w14:textId="77777777" w:rsidTr="000B2670">
        <w:trPr>
          <w:trHeight w:val="300"/>
          <w:jc w:val="center"/>
        </w:trPr>
        <w:tc>
          <w:tcPr>
            <w:tcW w:w="4234" w:type="dxa"/>
            <w:noWrap/>
            <w:hideMark/>
          </w:tcPr>
          <w:p w14:paraId="21E106A5" w14:textId="77777777" w:rsidR="000B2670" w:rsidRPr="000B2670" w:rsidRDefault="000B2670">
            <w:pPr>
              <w:rPr>
                <w:sz w:val="20"/>
                <w:szCs w:val="20"/>
                <w:lang w:eastAsia="ja-JP"/>
              </w:rPr>
            </w:pPr>
            <w:r w:rsidRPr="000B2670">
              <w:rPr>
                <w:sz w:val="20"/>
                <w:szCs w:val="20"/>
                <w:lang w:eastAsia="ja-JP"/>
              </w:rPr>
              <w:t>PDCCH USS (BW1, 12 PRBs; CORESET: 3 symbols, 12 PRBs; AL4)</w:t>
            </w:r>
          </w:p>
        </w:tc>
        <w:tc>
          <w:tcPr>
            <w:tcW w:w="1059" w:type="dxa"/>
            <w:noWrap/>
            <w:hideMark/>
          </w:tcPr>
          <w:p w14:paraId="3CA89667" w14:textId="4725467B"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c>
          <w:tcPr>
            <w:tcW w:w="1419" w:type="dxa"/>
            <w:noWrap/>
            <w:hideMark/>
          </w:tcPr>
          <w:p w14:paraId="2A9ECAB5" w14:textId="35A71E46" w:rsidR="000B2670" w:rsidRPr="000B2670" w:rsidRDefault="000B2670" w:rsidP="000B2670">
            <w:pPr>
              <w:rPr>
                <w:sz w:val="20"/>
                <w:szCs w:val="20"/>
                <w:lang w:eastAsia="ja-JP"/>
              </w:rPr>
            </w:pPr>
            <w:r w:rsidRPr="000B2670">
              <w:rPr>
                <w:sz w:val="20"/>
                <w:szCs w:val="20"/>
                <w:lang w:eastAsia="ja-JP"/>
              </w:rPr>
              <w:t>8</w:t>
            </w:r>
            <w:r w:rsidR="0023436B">
              <w:rPr>
                <w:sz w:val="20"/>
                <w:szCs w:val="20"/>
                <w:lang w:eastAsia="ja-JP"/>
              </w:rPr>
              <w:t>.</w:t>
            </w:r>
            <w:r w:rsidRPr="000B2670">
              <w:rPr>
                <w:sz w:val="20"/>
                <w:szCs w:val="20"/>
                <w:lang w:eastAsia="ja-JP"/>
              </w:rPr>
              <w:t>4</w:t>
            </w:r>
          </w:p>
        </w:tc>
        <w:tc>
          <w:tcPr>
            <w:tcW w:w="1419" w:type="dxa"/>
            <w:noWrap/>
            <w:hideMark/>
          </w:tcPr>
          <w:p w14:paraId="28D33AB3" w14:textId="4C82159E"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r>
      <w:tr w:rsidR="000B2670" w:rsidRPr="000B2670" w14:paraId="58A90FA2" w14:textId="77777777" w:rsidTr="000B2670">
        <w:trPr>
          <w:trHeight w:val="300"/>
          <w:jc w:val="center"/>
        </w:trPr>
        <w:tc>
          <w:tcPr>
            <w:tcW w:w="4234" w:type="dxa"/>
            <w:noWrap/>
            <w:hideMark/>
          </w:tcPr>
          <w:p w14:paraId="220F1938" w14:textId="6F40CA26" w:rsidR="000B2670" w:rsidRPr="000B2670" w:rsidRDefault="000B2670">
            <w:pPr>
              <w:rPr>
                <w:sz w:val="20"/>
                <w:szCs w:val="20"/>
                <w:lang w:eastAsia="ja-JP"/>
              </w:rPr>
            </w:pPr>
            <w:r w:rsidRPr="000B2670">
              <w:rPr>
                <w:sz w:val="20"/>
                <w:szCs w:val="20"/>
                <w:lang w:eastAsia="ja-JP"/>
              </w:rPr>
              <w:t>PDSCH (BW1</w:t>
            </w:r>
            <w:r>
              <w:rPr>
                <w:sz w:val="20"/>
                <w:szCs w:val="20"/>
                <w:lang w:eastAsia="ja-JP"/>
              </w:rPr>
              <w:t>/BW3</w:t>
            </w:r>
            <w:r w:rsidRPr="000B2670">
              <w:rPr>
                <w:sz w:val="20"/>
                <w:szCs w:val="20"/>
                <w:lang w:eastAsia="ja-JP"/>
              </w:rPr>
              <w:t>, 12 PRBs; 0.5 Mbps)</w:t>
            </w:r>
          </w:p>
        </w:tc>
        <w:tc>
          <w:tcPr>
            <w:tcW w:w="1059" w:type="dxa"/>
            <w:noWrap/>
            <w:hideMark/>
          </w:tcPr>
          <w:p w14:paraId="1FEAEACE" w14:textId="2B3EEFDE"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6</w:t>
            </w:r>
          </w:p>
        </w:tc>
        <w:tc>
          <w:tcPr>
            <w:tcW w:w="1419" w:type="dxa"/>
            <w:noWrap/>
            <w:hideMark/>
          </w:tcPr>
          <w:p w14:paraId="123EA4CD" w14:textId="0BAA82B2" w:rsidR="000B2670" w:rsidRPr="000B2670" w:rsidRDefault="000B2670" w:rsidP="000B2670">
            <w:pPr>
              <w:rPr>
                <w:sz w:val="20"/>
                <w:szCs w:val="20"/>
                <w:lang w:eastAsia="ja-JP"/>
              </w:rPr>
            </w:pPr>
            <w:r w:rsidRPr="000B2670">
              <w:rPr>
                <w:sz w:val="20"/>
                <w:szCs w:val="20"/>
                <w:lang w:eastAsia="ja-JP"/>
              </w:rPr>
              <w:t>12</w:t>
            </w:r>
            <w:r w:rsidR="0023436B">
              <w:rPr>
                <w:sz w:val="20"/>
                <w:szCs w:val="20"/>
                <w:lang w:eastAsia="ja-JP"/>
              </w:rPr>
              <w:t>.</w:t>
            </w:r>
            <w:r w:rsidRPr="000B2670">
              <w:rPr>
                <w:sz w:val="20"/>
                <w:szCs w:val="20"/>
                <w:lang w:eastAsia="ja-JP"/>
              </w:rPr>
              <w:t>0</w:t>
            </w:r>
          </w:p>
        </w:tc>
        <w:tc>
          <w:tcPr>
            <w:tcW w:w="1419" w:type="dxa"/>
            <w:noWrap/>
            <w:hideMark/>
          </w:tcPr>
          <w:p w14:paraId="0844F649" w14:textId="57DC3B5F" w:rsidR="000B2670" w:rsidRPr="000B2670" w:rsidRDefault="000B2670" w:rsidP="000B2670">
            <w:pPr>
              <w:rPr>
                <w:sz w:val="20"/>
                <w:szCs w:val="20"/>
                <w:lang w:eastAsia="ja-JP"/>
              </w:rPr>
            </w:pPr>
            <w:r w:rsidRPr="000B2670">
              <w:rPr>
                <w:sz w:val="20"/>
                <w:szCs w:val="20"/>
                <w:lang w:eastAsia="ja-JP"/>
              </w:rPr>
              <w:t>12</w:t>
            </w:r>
            <w:r w:rsidR="0023436B">
              <w:rPr>
                <w:sz w:val="20"/>
                <w:szCs w:val="20"/>
                <w:lang w:eastAsia="ja-JP"/>
              </w:rPr>
              <w:t>.</w:t>
            </w:r>
            <w:r w:rsidRPr="000B2670">
              <w:rPr>
                <w:sz w:val="20"/>
                <w:szCs w:val="20"/>
                <w:lang w:eastAsia="ja-JP"/>
              </w:rPr>
              <w:t>0</w:t>
            </w:r>
          </w:p>
        </w:tc>
      </w:tr>
      <w:tr w:rsidR="000B2670" w:rsidRPr="000B2670" w14:paraId="642F0642" w14:textId="77777777" w:rsidTr="000B2670">
        <w:trPr>
          <w:trHeight w:val="300"/>
          <w:jc w:val="center"/>
        </w:trPr>
        <w:tc>
          <w:tcPr>
            <w:tcW w:w="4234" w:type="dxa"/>
            <w:noWrap/>
            <w:hideMark/>
          </w:tcPr>
          <w:p w14:paraId="68C98DC5" w14:textId="23980C37" w:rsidR="000B2670" w:rsidRPr="000B2670" w:rsidRDefault="000B2670">
            <w:pPr>
              <w:rPr>
                <w:sz w:val="20"/>
                <w:szCs w:val="20"/>
                <w:lang w:eastAsia="ja-JP"/>
              </w:rPr>
            </w:pPr>
            <w:r w:rsidRPr="000B2670">
              <w:rPr>
                <w:sz w:val="20"/>
                <w:szCs w:val="20"/>
                <w:lang w:eastAsia="ja-JP"/>
              </w:rPr>
              <w:t>PUSCH (BW1</w:t>
            </w:r>
            <w:r>
              <w:rPr>
                <w:sz w:val="20"/>
                <w:szCs w:val="20"/>
                <w:lang w:eastAsia="ja-JP"/>
              </w:rPr>
              <w:t>/BW3</w:t>
            </w:r>
            <w:r w:rsidRPr="000B2670">
              <w:rPr>
                <w:sz w:val="20"/>
                <w:szCs w:val="20"/>
                <w:lang w:eastAsia="ja-JP"/>
              </w:rPr>
              <w:t>, 12 PRBs; 0.25 Mbps)</w:t>
            </w:r>
          </w:p>
        </w:tc>
        <w:tc>
          <w:tcPr>
            <w:tcW w:w="1059" w:type="dxa"/>
            <w:noWrap/>
            <w:hideMark/>
          </w:tcPr>
          <w:p w14:paraId="0C77827D" w14:textId="144F411C" w:rsidR="000B2670" w:rsidRPr="000B2670" w:rsidRDefault="000B2670" w:rsidP="000B2670">
            <w:pPr>
              <w:rPr>
                <w:sz w:val="20"/>
                <w:szCs w:val="20"/>
                <w:lang w:eastAsia="ja-JP"/>
              </w:rPr>
            </w:pPr>
            <w:r w:rsidRPr="000B2670">
              <w:rPr>
                <w:sz w:val="20"/>
                <w:szCs w:val="20"/>
                <w:lang w:eastAsia="ja-JP"/>
              </w:rPr>
              <w:t>0</w:t>
            </w:r>
            <w:r w:rsidR="0023436B">
              <w:rPr>
                <w:sz w:val="20"/>
                <w:szCs w:val="20"/>
                <w:lang w:eastAsia="ja-JP"/>
              </w:rPr>
              <w:t>.</w:t>
            </w:r>
            <w:r w:rsidRPr="000B2670">
              <w:rPr>
                <w:sz w:val="20"/>
                <w:szCs w:val="20"/>
                <w:lang w:eastAsia="ja-JP"/>
              </w:rPr>
              <w:t>0</w:t>
            </w:r>
          </w:p>
        </w:tc>
        <w:tc>
          <w:tcPr>
            <w:tcW w:w="1419" w:type="dxa"/>
            <w:noWrap/>
            <w:hideMark/>
          </w:tcPr>
          <w:p w14:paraId="5FD5A609" w14:textId="65A375CE" w:rsidR="000B2670" w:rsidRPr="000B2670" w:rsidRDefault="000B2670" w:rsidP="000B2670">
            <w:pPr>
              <w:rPr>
                <w:sz w:val="20"/>
                <w:szCs w:val="20"/>
                <w:lang w:eastAsia="ja-JP"/>
              </w:rPr>
            </w:pPr>
            <w:r w:rsidRPr="000B2670">
              <w:rPr>
                <w:sz w:val="20"/>
                <w:szCs w:val="20"/>
                <w:lang w:eastAsia="ja-JP"/>
              </w:rPr>
              <w:t>5</w:t>
            </w:r>
            <w:r w:rsidR="0023436B">
              <w:rPr>
                <w:sz w:val="20"/>
                <w:szCs w:val="20"/>
                <w:lang w:eastAsia="ja-JP"/>
              </w:rPr>
              <w:t>.</w:t>
            </w:r>
            <w:r w:rsidRPr="000B2670">
              <w:rPr>
                <w:sz w:val="20"/>
                <w:szCs w:val="20"/>
                <w:lang w:eastAsia="ja-JP"/>
              </w:rPr>
              <w:t>4</w:t>
            </w:r>
          </w:p>
        </w:tc>
        <w:tc>
          <w:tcPr>
            <w:tcW w:w="1419" w:type="dxa"/>
            <w:noWrap/>
            <w:hideMark/>
          </w:tcPr>
          <w:p w14:paraId="224FA30E" w14:textId="3DF0A96F" w:rsidR="000B2670" w:rsidRPr="000B2670" w:rsidRDefault="000B2670" w:rsidP="000B2670">
            <w:pPr>
              <w:rPr>
                <w:sz w:val="20"/>
                <w:szCs w:val="20"/>
                <w:lang w:eastAsia="ja-JP"/>
              </w:rPr>
            </w:pPr>
            <w:r w:rsidRPr="000B2670">
              <w:rPr>
                <w:sz w:val="20"/>
                <w:szCs w:val="20"/>
                <w:lang w:eastAsia="ja-JP"/>
              </w:rPr>
              <w:t>5</w:t>
            </w:r>
            <w:r w:rsidR="0023436B">
              <w:rPr>
                <w:sz w:val="20"/>
                <w:szCs w:val="20"/>
                <w:lang w:eastAsia="ja-JP"/>
              </w:rPr>
              <w:t>.</w:t>
            </w:r>
            <w:r w:rsidRPr="000B2670">
              <w:rPr>
                <w:sz w:val="20"/>
                <w:szCs w:val="20"/>
                <w:lang w:eastAsia="ja-JP"/>
              </w:rPr>
              <w:t>4</w:t>
            </w:r>
          </w:p>
        </w:tc>
      </w:tr>
      <w:tr w:rsidR="000B2670" w:rsidRPr="000B2670" w14:paraId="1356B726" w14:textId="77777777" w:rsidTr="000B2670">
        <w:trPr>
          <w:trHeight w:val="300"/>
          <w:jc w:val="center"/>
        </w:trPr>
        <w:tc>
          <w:tcPr>
            <w:tcW w:w="4234" w:type="dxa"/>
            <w:noWrap/>
            <w:hideMark/>
          </w:tcPr>
          <w:p w14:paraId="7B0FF853" w14:textId="77777777" w:rsidR="000B2670" w:rsidRPr="000B2670" w:rsidRDefault="000B2670">
            <w:pPr>
              <w:rPr>
                <w:sz w:val="20"/>
                <w:szCs w:val="20"/>
                <w:lang w:eastAsia="ja-JP"/>
              </w:rPr>
            </w:pPr>
            <w:r w:rsidRPr="000B2670">
              <w:rPr>
                <w:sz w:val="20"/>
                <w:szCs w:val="20"/>
                <w:lang w:eastAsia="ja-JP"/>
              </w:rPr>
              <w:t>PUCCH 2 bits (BW1, 12 PRBs)</w:t>
            </w:r>
          </w:p>
        </w:tc>
        <w:tc>
          <w:tcPr>
            <w:tcW w:w="1059" w:type="dxa"/>
            <w:noWrap/>
            <w:hideMark/>
          </w:tcPr>
          <w:p w14:paraId="2C4C14CA" w14:textId="38ABF3CC"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9</w:t>
            </w:r>
          </w:p>
        </w:tc>
        <w:tc>
          <w:tcPr>
            <w:tcW w:w="1419" w:type="dxa"/>
            <w:noWrap/>
            <w:hideMark/>
          </w:tcPr>
          <w:p w14:paraId="7DC65069" w14:textId="2739C8DE" w:rsidR="000B2670" w:rsidRPr="000B2670" w:rsidRDefault="000B2670" w:rsidP="000B2670">
            <w:pPr>
              <w:rPr>
                <w:sz w:val="20"/>
                <w:szCs w:val="20"/>
                <w:lang w:eastAsia="ja-JP"/>
              </w:rPr>
            </w:pPr>
            <w:r w:rsidRPr="000B2670">
              <w:rPr>
                <w:sz w:val="20"/>
                <w:szCs w:val="20"/>
                <w:lang w:eastAsia="ja-JP"/>
              </w:rPr>
              <w:t>13</w:t>
            </w:r>
            <w:r w:rsidR="0023436B">
              <w:rPr>
                <w:sz w:val="20"/>
                <w:szCs w:val="20"/>
                <w:lang w:eastAsia="ja-JP"/>
              </w:rPr>
              <w:t>.</w:t>
            </w:r>
            <w:r w:rsidRPr="000B2670">
              <w:rPr>
                <w:sz w:val="20"/>
                <w:szCs w:val="20"/>
                <w:lang w:eastAsia="ja-JP"/>
              </w:rPr>
              <w:t>1</w:t>
            </w:r>
          </w:p>
        </w:tc>
        <w:tc>
          <w:tcPr>
            <w:tcW w:w="1419" w:type="dxa"/>
            <w:noWrap/>
            <w:hideMark/>
          </w:tcPr>
          <w:p w14:paraId="3C07D3D7" w14:textId="004EFB9B"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9</w:t>
            </w:r>
          </w:p>
        </w:tc>
      </w:tr>
      <w:tr w:rsidR="000B2670" w:rsidRPr="000B2670" w14:paraId="3FB64748" w14:textId="77777777" w:rsidTr="000B2670">
        <w:trPr>
          <w:trHeight w:val="300"/>
          <w:jc w:val="center"/>
        </w:trPr>
        <w:tc>
          <w:tcPr>
            <w:tcW w:w="4234" w:type="dxa"/>
            <w:noWrap/>
            <w:hideMark/>
          </w:tcPr>
          <w:p w14:paraId="00BCF0B2" w14:textId="77777777" w:rsidR="000B2670" w:rsidRPr="000B2670" w:rsidRDefault="000B2670">
            <w:pPr>
              <w:rPr>
                <w:sz w:val="20"/>
                <w:szCs w:val="20"/>
                <w:lang w:eastAsia="ja-JP"/>
              </w:rPr>
            </w:pPr>
            <w:r w:rsidRPr="000B2670">
              <w:rPr>
                <w:sz w:val="20"/>
                <w:szCs w:val="20"/>
                <w:lang w:eastAsia="ja-JP"/>
              </w:rPr>
              <w:t>PUCCH 11 bits (BW1, 12 PRBs)</w:t>
            </w:r>
          </w:p>
        </w:tc>
        <w:tc>
          <w:tcPr>
            <w:tcW w:w="1059" w:type="dxa"/>
            <w:noWrap/>
            <w:hideMark/>
          </w:tcPr>
          <w:p w14:paraId="6FAA6375" w14:textId="1B6542FA"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4</w:t>
            </w:r>
          </w:p>
        </w:tc>
        <w:tc>
          <w:tcPr>
            <w:tcW w:w="1419" w:type="dxa"/>
            <w:noWrap/>
            <w:hideMark/>
          </w:tcPr>
          <w:p w14:paraId="76B684F3" w14:textId="71B3FEAC"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6</w:t>
            </w:r>
          </w:p>
        </w:tc>
        <w:tc>
          <w:tcPr>
            <w:tcW w:w="1419" w:type="dxa"/>
            <w:noWrap/>
            <w:hideMark/>
          </w:tcPr>
          <w:p w14:paraId="53174B72" w14:textId="658201C9"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4</w:t>
            </w:r>
          </w:p>
        </w:tc>
      </w:tr>
      <w:tr w:rsidR="000B2670" w:rsidRPr="000B2670" w14:paraId="530A102E" w14:textId="77777777" w:rsidTr="000B2670">
        <w:trPr>
          <w:trHeight w:val="300"/>
          <w:jc w:val="center"/>
        </w:trPr>
        <w:tc>
          <w:tcPr>
            <w:tcW w:w="4234" w:type="dxa"/>
            <w:noWrap/>
            <w:hideMark/>
          </w:tcPr>
          <w:p w14:paraId="4ED95A17" w14:textId="77777777" w:rsidR="000B2670" w:rsidRPr="000B2670" w:rsidRDefault="000B2670">
            <w:pPr>
              <w:rPr>
                <w:sz w:val="20"/>
                <w:szCs w:val="20"/>
                <w:lang w:eastAsia="ja-JP"/>
              </w:rPr>
            </w:pPr>
            <w:r w:rsidRPr="000B2670">
              <w:rPr>
                <w:sz w:val="20"/>
                <w:szCs w:val="20"/>
                <w:lang w:eastAsia="ja-JP"/>
              </w:rPr>
              <w:t>PUCCH 22 bits (BW1, 12 PRBs)</w:t>
            </w:r>
          </w:p>
        </w:tc>
        <w:tc>
          <w:tcPr>
            <w:tcW w:w="1059" w:type="dxa"/>
            <w:noWrap/>
            <w:hideMark/>
          </w:tcPr>
          <w:p w14:paraId="62028E98" w14:textId="49103795" w:rsidR="000B2670" w:rsidRPr="000B2670" w:rsidRDefault="000B2670" w:rsidP="000B2670">
            <w:pPr>
              <w:rPr>
                <w:sz w:val="20"/>
                <w:szCs w:val="20"/>
                <w:lang w:eastAsia="ja-JP"/>
              </w:rPr>
            </w:pPr>
            <w:r w:rsidRPr="000B2670">
              <w:rPr>
                <w:sz w:val="20"/>
                <w:szCs w:val="20"/>
                <w:lang w:eastAsia="ja-JP"/>
              </w:rPr>
              <w:t>16</w:t>
            </w:r>
            <w:r w:rsidR="0023436B">
              <w:rPr>
                <w:sz w:val="20"/>
                <w:szCs w:val="20"/>
                <w:lang w:eastAsia="ja-JP"/>
              </w:rPr>
              <w:t>.</w:t>
            </w:r>
            <w:r w:rsidRPr="000B2670">
              <w:rPr>
                <w:sz w:val="20"/>
                <w:szCs w:val="20"/>
                <w:lang w:eastAsia="ja-JP"/>
              </w:rPr>
              <w:t>5</w:t>
            </w:r>
          </w:p>
        </w:tc>
        <w:tc>
          <w:tcPr>
            <w:tcW w:w="1419" w:type="dxa"/>
            <w:noWrap/>
            <w:hideMark/>
          </w:tcPr>
          <w:p w14:paraId="17253603" w14:textId="101FD6B5" w:rsidR="000B2670" w:rsidRPr="000B2670" w:rsidRDefault="000B2670" w:rsidP="000B2670">
            <w:pPr>
              <w:rPr>
                <w:sz w:val="20"/>
                <w:szCs w:val="20"/>
                <w:lang w:eastAsia="ja-JP"/>
              </w:rPr>
            </w:pPr>
            <w:r w:rsidRPr="000B2670">
              <w:rPr>
                <w:sz w:val="20"/>
                <w:szCs w:val="20"/>
                <w:lang w:eastAsia="ja-JP"/>
              </w:rPr>
              <w:t>16</w:t>
            </w:r>
            <w:r w:rsidR="0023436B">
              <w:rPr>
                <w:sz w:val="20"/>
                <w:szCs w:val="20"/>
                <w:lang w:eastAsia="ja-JP"/>
              </w:rPr>
              <w:t>.</w:t>
            </w:r>
            <w:r w:rsidRPr="000B2670">
              <w:rPr>
                <w:sz w:val="20"/>
                <w:szCs w:val="20"/>
                <w:lang w:eastAsia="ja-JP"/>
              </w:rPr>
              <w:t>6</w:t>
            </w:r>
          </w:p>
        </w:tc>
        <w:tc>
          <w:tcPr>
            <w:tcW w:w="1419" w:type="dxa"/>
            <w:noWrap/>
            <w:hideMark/>
          </w:tcPr>
          <w:p w14:paraId="0995CDEF" w14:textId="36A86CED" w:rsidR="000B2670" w:rsidRPr="000B2670" w:rsidRDefault="000B2670" w:rsidP="000B2670">
            <w:pPr>
              <w:rPr>
                <w:sz w:val="20"/>
                <w:szCs w:val="20"/>
                <w:lang w:eastAsia="ja-JP"/>
              </w:rPr>
            </w:pPr>
            <w:r w:rsidRPr="000B2670">
              <w:rPr>
                <w:sz w:val="20"/>
                <w:szCs w:val="20"/>
                <w:lang w:eastAsia="ja-JP"/>
              </w:rPr>
              <w:t>16</w:t>
            </w:r>
            <w:r w:rsidR="0023436B">
              <w:rPr>
                <w:sz w:val="20"/>
                <w:szCs w:val="20"/>
                <w:lang w:eastAsia="ja-JP"/>
              </w:rPr>
              <w:t>.</w:t>
            </w:r>
            <w:r w:rsidRPr="000B2670">
              <w:rPr>
                <w:sz w:val="20"/>
                <w:szCs w:val="20"/>
                <w:lang w:eastAsia="ja-JP"/>
              </w:rPr>
              <w:t>5</w:t>
            </w:r>
          </w:p>
        </w:tc>
      </w:tr>
    </w:tbl>
    <w:p w14:paraId="05402A1D" w14:textId="43117D71" w:rsidR="00E86835" w:rsidRDefault="00E86835" w:rsidP="00E86835">
      <w:pPr>
        <w:rPr>
          <w:lang w:val="en-GB" w:eastAsia="ja-JP"/>
        </w:rPr>
      </w:pPr>
    </w:p>
    <w:p w14:paraId="11063531" w14:textId="58A7F140" w:rsidR="00966AAF" w:rsidRDefault="000C006A" w:rsidP="000F073D">
      <w:pPr>
        <w:pStyle w:val="Caption"/>
        <w:jc w:val="center"/>
        <w:rPr>
          <w:lang w:val="en-GB" w:eastAsia="ja-JP"/>
        </w:rPr>
      </w:pPr>
      <w:bookmarkStart w:id="32" w:name="_Ref111106695"/>
      <w:r>
        <w:t xml:space="preserve">Table </w:t>
      </w:r>
      <w:r>
        <w:fldChar w:fldCharType="begin"/>
      </w:r>
      <w:r>
        <w:instrText xml:space="preserve"> SEQ Table \* ARABIC </w:instrText>
      </w:r>
      <w:r>
        <w:fldChar w:fldCharType="separate"/>
      </w:r>
      <w:r w:rsidR="00693937">
        <w:rPr>
          <w:noProof/>
        </w:rPr>
        <w:t>22</w:t>
      </w:r>
      <w:r>
        <w:fldChar w:fldCharType="end"/>
      </w:r>
      <w:bookmarkEnd w:id="32"/>
      <w:r>
        <w:t xml:space="preserve">: </w:t>
      </w:r>
      <w:r w:rsidRPr="00803BE4">
        <w:t xml:space="preserve">Coverage </w:t>
      </w:r>
      <w:r>
        <w:t>margin</w:t>
      </w:r>
      <w:r w:rsidRPr="00803BE4">
        <w:t xml:space="preserve"> (dB) in </w:t>
      </w:r>
      <w:r>
        <w:t>Urban</w:t>
      </w:r>
      <w:r w:rsidRPr="00803BE4">
        <w:t xml:space="preserve"> scenario at </w:t>
      </w:r>
      <w:r>
        <w:t>2</w:t>
      </w:r>
      <w:r w:rsidRPr="00803BE4">
        <w:t>.</w:t>
      </w:r>
      <w:r>
        <w:t>6</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and 12-PRB UE BW</w:t>
      </w:r>
    </w:p>
    <w:tbl>
      <w:tblPr>
        <w:tblStyle w:val="TableGrid"/>
        <w:tblW w:w="0" w:type="auto"/>
        <w:jc w:val="center"/>
        <w:tblLook w:val="04A0" w:firstRow="1" w:lastRow="0" w:firstColumn="1" w:lastColumn="0" w:noHBand="0" w:noVBand="1"/>
      </w:tblPr>
      <w:tblGrid>
        <w:gridCol w:w="4234"/>
        <w:gridCol w:w="1059"/>
        <w:gridCol w:w="1419"/>
        <w:gridCol w:w="1419"/>
      </w:tblGrid>
      <w:tr w:rsidR="00966AAF" w:rsidRPr="00966AAF" w14:paraId="64F4E0A0" w14:textId="77777777" w:rsidTr="00966AAF">
        <w:trPr>
          <w:trHeight w:val="300"/>
          <w:jc w:val="center"/>
        </w:trPr>
        <w:tc>
          <w:tcPr>
            <w:tcW w:w="4234" w:type="dxa"/>
            <w:noWrap/>
            <w:hideMark/>
          </w:tcPr>
          <w:p w14:paraId="77A0E147" w14:textId="77777777" w:rsidR="00966AAF" w:rsidRPr="00966AAF" w:rsidRDefault="00966AAF">
            <w:pPr>
              <w:rPr>
                <w:b/>
                <w:bCs/>
                <w:sz w:val="20"/>
                <w:szCs w:val="20"/>
                <w:lang w:eastAsia="ja-JP"/>
              </w:rPr>
            </w:pPr>
            <w:r w:rsidRPr="00966AAF">
              <w:rPr>
                <w:b/>
                <w:bCs/>
                <w:sz w:val="20"/>
                <w:szCs w:val="20"/>
                <w:lang w:eastAsia="ja-JP"/>
              </w:rPr>
              <w:t>Channels</w:t>
            </w:r>
          </w:p>
        </w:tc>
        <w:tc>
          <w:tcPr>
            <w:tcW w:w="1059" w:type="dxa"/>
            <w:noWrap/>
            <w:hideMark/>
          </w:tcPr>
          <w:p w14:paraId="05DF1A2E" w14:textId="77777777" w:rsidR="00966AAF" w:rsidRPr="00966AAF" w:rsidRDefault="00966AAF">
            <w:pPr>
              <w:rPr>
                <w:b/>
                <w:bCs/>
                <w:sz w:val="20"/>
                <w:szCs w:val="20"/>
                <w:lang w:eastAsia="ja-JP"/>
              </w:rPr>
            </w:pPr>
            <w:r w:rsidRPr="00966AAF">
              <w:rPr>
                <w:b/>
                <w:bCs/>
                <w:sz w:val="20"/>
                <w:szCs w:val="20"/>
                <w:lang w:eastAsia="ja-JP"/>
              </w:rPr>
              <w:t>Rel-17 RedCap UE</w:t>
            </w:r>
          </w:p>
        </w:tc>
        <w:tc>
          <w:tcPr>
            <w:tcW w:w="1419" w:type="dxa"/>
            <w:noWrap/>
            <w:hideMark/>
          </w:tcPr>
          <w:p w14:paraId="5AFC0CE2" w14:textId="70507713" w:rsidR="00966AAF" w:rsidRPr="00966AAF" w:rsidRDefault="00966AAF">
            <w:pPr>
              <w:rPr>
                <w:b/>
                <w:bCs/>
                <w:sz w:val="20"/>
                <w:szCs w:val="20"/>
                <w:lang w:eastAsia="ja-JP"/>
              </w:rPr>
            </w:pPr>
            <w:r w:rsidRPr="00966AAF">
              <w:rPr>
                <w:b/>
                <w:bCs/>
                <w:sz w:val="20"/>
                <w:szCs w:val="20"/>
                <w:lang w:eastAsia="ja-JP"/>
              </w:rPr>
              <w:t>5</w:t>
            </w:r>
            <w:r>
              <w:rPr>
                <w:b/>
                <w:bCs/>
                <w:sz w:val="20"/>
                <w:szCs w:val="20"/>
                <w:lang w:eastAsia="ja-JP"/>
              </w:rPr>
              <w:t>-</w:t>
            </w:r>
            <w:r w:rsidRPr="00966AAF">
              <w:rPr>
                <w:b/>
                <w:bCs/>
                <w:sz w:val="20"/>
                <w:szCs w:val="20"/>
                <w:lang w:eastAsia="ja-JP"/>
              </w:rPr>
              <w:t>MHz RedCap UE (BW1)</w:t>
            </w:r>
          </w:p>
        </w:tc>
        <w:tc>
          <w:tcPr>
            <w:tcW w:w="1419" w:type="dxa"/>
            <w:noWrap/>
            <w:hideMark/>
          </w:tcPr>
          <w:p w14:paraId="12872075" w14:textId="27C3DC25" w:rsidR="00966AAF" w:rsidRPr="00966AAF" w:rsidRDefault="00966AAF">
            <w:pPr>
              <w:rPr>
                <w:b/>
                <w:bCs/>
                <w:sz w:val="20"/>
                <w:szCs w:val="20"/>
                <w:lang w:eastAsia="ja-JP"/>
              </w:rPr>
            </w:pPr>
            <w:r w:rsidRPr="00966AAF">
              <w:rPr>
                <w:b/>
                <w:bCs/>
                <w:sz w:val="20"/>
                <w:szCs w:val="20"/>
                <w:lang w:eastAsia="ja-JP"/>
              </w:rPr>
              <w:t>5</w:t>
            </w:r>
            <w:r>
              <w:rPr>
                <w:b/>
                <w:bCs/>
                <w:sz w:val="20"/>
                <w:szCs w:val="20"/>
                <w:lang w:eastAsia="ja-JP"/>
              </w:rPr>
              <w:t>-</w:t>
            </w:r>
            <w:r w:rsidRPr="00966AAF">
              <w:rPr>
                <w:b/>
                <w:bCs/>
                <w:sz w:val="20"/>
                <w:szCs w:val="20"/>
                <w:lang w:eastAsia="ja-JP"/>
              </w:rPr>
              <w:t>MHz RedCap UE (BW3)</w:t>
            </w:r>
          </w:p>
        </w:tc>
      </w:tr>
      <w:tr w:rsidR="00966AAF" w:rsidRPr="00966AAF" w14:paraId="16E8DD35" w14:textId="77777777" w:rsidTr="00966AAF">
        <w:trPr>
          <w:trHeight w:val="300"/>
          <w:jc w:val="center"/>
        </w:trPr>
        <w:tc>
          <w:tcPr>
            <w:tcW w:w="4234" w:type="dxa"/>
            <w:noWrap/>
            <w:hideMark/>
          </w:tcPr>
          <w:p w14:paraId="215A35D7" w14:textId="77777777" w:rsidR="00966AAF" w:rsidRPr="00966AAF" w:rsidRDefault="00966AAF">
            <w:pPr>
              <w:rPr>
                <w:sz w:val="20"/>
                <w:szCs w:val="20"/>
                <w:lang w:eastAsia="ja-JP"/>
              </w:rPr>
            </w:pPr>
            <w:r w:rsidRPr="00966AAF">
              <w:rPr>
                <w:sz w:val="20"/>
                <w:szCs w:val="20"/>
                <w:lang w:eastAsia="ja-JP"/>
              </w:rPr>
              <w:t>PBCH (BW1, 12 PRBs)</w:t>
            </w:r>
          </w:p>
        </w:tc>
        <w:tc>
          <w:tcPr>
            <w:tcW w:w="1059" w:type="dxa"/>
            <w:noWrap/>
            <w:hideMark/>
          </w:tcPr>
          <w:p w14:paraId="7B2E0C12" w14:textId="7BDD6825" w:rsidR="00966AAF" w:rsidRPr="00966AAF" w:rsidRDefault="00966AAF" w:rsidP="00966AAF">
            <w:pPr>
              <w:rPr>
                <w:sz w:val="20"/>
                <w:szCs w:val="20"/>
                <w:lang w:eastAsia="ja-JP"/>
              </w:rPr>
            </w:pPr>
            <w:r w:rsidRPr="00966AAF">
              <w:rPr>
                <w:sz w:val="20"/>
                <w:szCs w:val="20"/>
                <w:lang w:eastAsia="ja-JP"/>
              </w:rPr>
              <w:t>12</w:t>
            </w:r>
            <w:r w:rsidR="0023436B">
              <w:rPr>
                <w:sz w:val="20"/>
                <w:szCs w:val="20"/>
                <w:lang w:eastAsia="ja-JP"/>
              </w:rPr>
              <w:t>.</w:t>
            </w:r>
            <w:r w:rsidRPr="00966AAF">
              <w:rPr>
                <w:sz w:val="20"/>
                <w:szCs w:val="20"/>
                <w:lang w:eastAsia="ja-JP"/>
              </w:rPr>
              <w:t>9</w:t>
            </w:r>
          </w:p>
        </w:tc>
        <w:tc>
          <w:tcPr>
            <w:tcW w:w="1419" w:type="dxa"/>
            <w:noWrap/>
            <w:hideMark/>
          </w:tcPr>
          <w:p w14:paraId="30920C7F" w14:textId="00CF2AEF" w:rsidR="00966AAF" w:rsidRPr="00966AAF" w:rsidRDefault="00966AAF" w:rsidP="00966AAF">
            <w:pPr>
              <w:rPr>
                <w:sz w:val="20"/>
                <w:szCs w:val="20"/>
                <w:lang w:eastAsia="ja-JP"/>
              </w:rPr>
            </w:pPr>
            <w:r w:rsidRPr="00966AAF">
              <w:rPr>
                <w:sz w:val="20"/>
                <w:szCs w:val="20"/>
                <w:lang w:eastAsia="ja-JP"/>
              </w:rPr>
              <w:t>5</w:t>
            </w:r>
            <w:r w:rsidR="0023436B">
              <w:rPr>
                <w:sz w:val="20"/>
                <w:szCs w:val="20"/>
                <w:lang w:eastAsia="ja-JP"/>
              </w:rPr>
              <w:t>.</w:t>
            </w:r>
            <w:r w:rsidRPr="00966AAF">
              <w:rPr>
                <w:sz w:val="20"/>
                <w:szCs w:val="20"/>
                <w:lang w:eastAsia="ja-JP"/>
              </w:rPr>
              <w:t>5</w:t>
            </w:r>
          </w:p>
        </w:tc>
        <w:tc>
          <w:tcPr>
            <w:tcW w:w="1419" w:type="dxa"/>
            <w:noWrap/>
            <w:hideMark/>
          </w:tcPr>
          <w:p w14:paraId="6DF624A6" w14:textId="1867DBC1" w:rsidR="00966AAF" w:rsidRPr="00966AAF" w:rsidRDefault="00966AAF" w:rsidP="00966AAF">
            <w:pPr>
              <w:rPr>
                <w:sz w:val="20"/>
                <w:szCs w:val="20"/>
                <w:lang w:eastAsia="ja-JP"/>
              </w:rPr>
            </w:pPr>
            <w:r w:rsidRPr="00966AAF">
              <w:rPr>
                <w:sz w:val="20"/>
                <w:szCs w:val="20"/>
                <w:lang w:eastAsia="ja-JP"/>
              </w:rPr>
              <w:t>12</w:t>
            </w:r>
            <w:r w:rsidR="0023436B">
              <w:rPr>
                <w:sz w:val="20"/>
                <w:szCs w:val="20"/>
                <w:lang w:eastAsia="ja-JP"/>
              </w:rPr>
              <w:t>.</w:t>
            </w:r>
            <w:r w:rsidRPr="00966AAF">
              <w:rPr>
                <w:sz w:val="20"/>
                <w:szCs w:val="20"/>
                <w:lang w:eastAsia="ja-JP"/>
              </w:rPr>
              <w:t>9</w:t>
            </w:r>
          </w:p>
        </w:tc>
      </w:tr>
      <w:tr w:rsidR="00966AAF" w:rsidRPr="00966AAF" w14:paraId="4F29B950" w14:textId="77777777" w:rsidTr="00966AAF">
        <w:trPr>
          <w:trHeight w:val="300"/>
          <w:jc w:val="center"/>
        </w:trPr>
        <w:tc>
          <w:tcPr>
            <w:tcW w:w="4234" w:type="dxa"/>
            <w:noWrap/>
            <w:hideMark/>
          </w:tcPr>
          <w:p w14:paraId="7E7AF91E" w14:textId="77777777" w:rsidR="00966AAF" w:rsidRPr="00966AAF" w:rsidRDefault="00966AAF">
            <w:pPr>
              <w:rPr>
                <w:sz w:val="20"/>
                <w:szCs w:val="20"/>
                <w:lang w:eastAsia="ja-JP"/>
              </w:rPr>
            </w:pPr>
            <w:r w:rsidRPr="00966AAF">
              <w:rPr>
                <w:sz w:val="20"/>
                <w:szCs w:val="20"/>
                <w:lang w:eastAsia="ja-JP"/>
              </w:rPr>
              <w:t>PDCCH CSS (BW1, 12 PRBs; CORESET: 2 symbols, 48 PRBs; AL16)</w:t>
            </w:r>
          </w:p>
        </w:tc>
        <w:tc>
          <w:tcPr>
            <w:tcW w:w="1059" w:type="dxa"/>
            <w:noWrap/>
            <w:hideMark/>
          </w:tcPr>
          <w:p w14:paraId="6530233A" w14:textId="63F7A2DD"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02C456D2" w14:textId="7E742693" w:rsidR="00966AAF" w:rsidRPr="00966AAF" w:rsidRDefault="00966AAF" w:rsidP="00966AAF">
            <w:pPr>
              <w:rPr>
                <w:sz w:val="20"/>
                <w:szCs w:val="20"/>
                <w:lang w:eastAsia="ja-JP"/>
              </w:rPr>
            </w:pPr>
            <w:r w:rsidRPr="00966AAF">
              <w:rPr>
                <w:sz w:val="20"/>
                <w:szCs w:val="20"/>
                <w:lang w:eastAsia="ja-JP"/>
              </w:rPr>
              <w:t>4</w:t>
            </w:r>
            <w:r w:rsidR="0023436B">
              <w:rPr>
                <w:sz w:val="20"/>
                <w:szCs w:val="20"/>
                <w:lang w:eastAsia="ja-JP"/>
              </w:rPr>
              <w:t>.</w:t>
            </w:r>
            <w:r w:rsidRPr="00966AAF">
              <w:rPr>
                <w:sz w:val="20"/>
                <w:szCs w:val="20"/>
                <w:lang w:eastAsia="ja-JP"/>
              </w:rPr>
              <w:t>3</w:t>
            </w:r>
          </w:p>
        </w:tc>
        <w:tc>
          <w:tcPr>
            <w:tcW w:w="1419" w:type="dxa"/>
            <w:noWrap/>
            <w:hideMark/>
          </w:tcPr>
          <w:p w14:paraId="4143553C" w14:textId="0C1099AE"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43F67DD5" w14:textId="77777777" w:rsidTr="00966AAF">
        <w:trPr>
          <w:trHeight w:val="300"/>
          <w:jc w:val="center"/>
        </w:trPr>
        <w:tc>
          <w:tcPr>
            <w:tcW w:w="4234" w:type="dxa"/>
            <w:noWrap/>
            <w:hideMark/>
          </w:tcPr>
          <w:p w14:paraId="0EB70CBB" w14:textId="77777777" w:rsidR="00966AAF" w:rsidRPr="00966AAF" w:rsidRDefault="00966AAF">
            <w:pPr>
              <w:rPr>
                <w:sz w:val="20"/>
                <w:szCs w:val="20"/>
                <w:lang w:eastAsia="ja-JP"/>
              </w:rPr>
            </w:pPr>
            <w:r w:rsidRPr="00966AAF">
              <w:rPr>
                <w:sz w:val="20"/>
                <w:szCs w:val="20"/>
                <w:lang w:eastAsia="ja-JP"/>
              </w:rPr>
              <w:t>PDCCH CSS (BW1, 12 PRBs; CORESET: 2 symbols, 24 PRBs; AL8)</w:t>
            </w:r>
          </w:p>
        </w:tc>
        <w:tc>
          <w:tcPr>
            <w:tcW w:w="1059" w:type="dxa"/>
            <w:noWrap/>
            <w:hideMark/>
          </w:tcPr>
          <w:p w14:paraId="28B5FD0B" w14:textId="194DEFBE"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68B96157" w14:textId="5176BE2F"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4</w:t>
            </w:r>
          </w:p>
        </w:tc>
        <w:tc>
          <w:tcPr>
            <w:tcW w:w="1419" w:type="dxa"/>
            <w:noWrap/>
            <w:hideMark/>
          </w:tcPr>
          <w:p w14:paraId="2AD83859" w14:textId="4949D317"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13367F3B" w14:textId="77777777" w:rsidTr="00966AAF">
        <w:trPr>
          <w:trHeight w:val="300"/>
          <w:jc w:val="center"/>
        </w:trPr>
        <w:tc>
          <w:tcPr>
            <w:tcW w:w="4234" w:type="dxa"/>
            <w:noWrap/>
            <w:hideMark/>
          </w:tcPr>
          <w:p w14:paraId="62462380" w14:textId="77777777" w:rsidR="00966AAF" w:rsidRPr="00966AAF" w:rsidRDefault="00966AAF">
            <w:pPr>
              <w:rPr>
                <w:sz w:val="20"/>
                <w:szCs w:val="20"/>
                <w:lang w:eastAsia="ja-JP"/>
              </w:rPr>
            </w:pPr>
            <w:r w:rsidRPr="00966AAF">
              <w:rPr>
                <w:sz w:val="20"/>
                <w:szCs w:val="20"/>
                <w:lang w:eastAsia="ja-JP"/>
              </w:rPr>
              <w:t>PDCCH CSS (BW1, 12 PRBs; CORESET: 3 symbols, 6 PRBs; AL2)</w:t>
            </w:r>
          </w:p>
        </w:tc>
        <w:tc>
          <w:tcPr>
            <w:tcW w:w="1059" w:type="dxa"/>
            <w:noWrap/>
            <w:hideMark/>
          </w:tcPr>
          <w:p w14:paraId="4981087A" w14:textId="56333DBF"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762F15B2" w14:textId="273AD2EA" w:rsidR="00966AAF" w:rsidRPr="00966AAF" w:rsidRDefault="00966AAF" w:rsidP="00966AAF">
            <w:pPr>
              <w:rPr>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7</w:t>
            </w:r>
          </w:p>
        </w:tc>
        <w:tc>
          <w:tcPr>
            <w:tcW w:w="1419" w:type="dxa"/>
            <w:noWrap/>
            <w:hideMark/>
          </w:tcPr>
          <w:p w14:paraId="076044A7" w14:textId="7F878624"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1955FD3A" w14:textId="77777777" w:rsidTr="00966AAF">
        <w:trPr>
          <w:trHeight w:val="300"/>
          <w:jc w:val="center"/>
        </w:trPr>
        <w:tc>
          <w:tcPr>
            <w:tcW w:w="4234" w:type="dxa"/>
            <w:noWrap/>
            <w:hideMark/>
          </w:tcPr>
          <w:p w14:paraId="2CBBB5A1" w14:textId="77777777" w:rsidR="00966AAF" w:rsidRPr="00966AAF" w:rsidRDefault="00966AAF">
            <w:pPr>
              <w:rPr>
                <w:sz w:val="20"/>
                <w:szCs w:val="20"/>
                <w:lang w:eastAsia="ja-JP"/>
              </w:rPr>
            </w:pPr>
            <w:r w:rsidRPr="00966AAF">
              <w:rPr>
                <w:sz w:val="20"/>
                <w:szCs w:val="20"/>
                <w:lang w:eastAsia="ja-JP"/>
              </w:rPr>
              <w:t>PDCCH CSS (BW1, 12 PRBs; CORESET: 3 symbols, 12 PRBs; AL4)</w:t>
            </w:r>
          </w:p>
        </w:tc>
        <w:tc>
          <w:tcPr>
            <w:tcW w:w="1059" w:type="dxa"/>
            <w:noWrap/>
            <w:hideMark/>
          </w:tcPr>
          <w:p w14:paraId="30C0B88E" w14:textId="532099AA"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6C74EE09" w14:textId="255F2236" w:rsidR="00966AAF" w:rsidRPr="00966AAF" w:rsidRDefault="00966AAF" w:rsidP="00966AAF">
            <w:pPr>
              <w:rPr>
                <w:sz w:val="20"/>
                <w:szCs w:val="20"/>
                <w:lang w:eastAsia="ja-JP"/>
              </w:rPr>
            </w:pPr>
            <w:r w:rsidRPr="00966AAF">
              <w:rPr>
                <w:sz w:val="20"/>
                <w:szCs w:val="20"/>
                <w:lang w:eastAsia="ja-JP"/>
              </w:rPr>
              <w:t>1</w:t>
            </w:r>
            <w:r w:rsidR="0023436B">
              <w:rPr>
                <w:sz w:val="20"/>
                <w:szCs w:val="20"/>
                <w:lang w:eastAsia="ja-JP"/>
              </w:rPr>
              <w:t>.</w:t>
            </w:r>
            <w:r w:rsidRPr="00966AAF">
              <w:rPr>
                <w:sz w:val="20"/>
                <w:szCs w:val="20"/>
                <w:lang w:eastAsia="ja-JP"/>
              </w:rPr>
              <w:t>4</w:t>
            </w:r>
          </w:p>
        </w:tc>
        <w:tc>
          <w:tcPr>
            <w:tcW w:w="1419" w:type="dxa"/>
            <w:noWrap/>
            <w:hideMark/>
          </w:tcPr>
          <w:p w14:paraId="5CDCAFED" w14:textId="7E23867E"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3EF888E3" w14:textId="77777777" w:rsidTr="00966AAF">
        <w:trPr>
          <w:trHeight w:val="300"/>
          <w:jc w:val="center"/>
        </w:trPr>
        <w:tc>
          <w:tcPr>
            <w:tcW w:w="4234" w:type="dxa"/>
            <w:noWrap/>
            <w:hideMark/>
          </w:tcPr>
          <w:p w14:paraId="12E063A7" w14:textId="1E5D5258" w:rsidR="00966AAF" w:rsidRPr="00966AAF" w:rsidRDefault="00966AAF">
            <w:pPr>
              <w:rPr>
                <w:sz w:val="20"/>
                <w:szCs w:val="20"/>
                <w:lang w:eastAsia="ja-JP"/>
              </w:rPr>
            </w:pPr>
            <w:r w:rsidRPr="00966AAF">
              <w:rPr>
                <w:sz w:val="20"/>
                <w:szCs w:val="20"/>
                <w:lang w:eastAsia="ja-JP"/>
              </w:rPr>
              <w:t>SIB1 (BW1</w:t>
            </w:r>
            <w:r>
              <w:rPr>
                <w:sz w:val="20"/>
                <w:szCs w:val="20"/>
                <w:lang w:eastAsia="ja-JP"/>
              </w:rPr>
              <w:t>/BW3</w:t>
            </w:r>
            <w:r w:rsidRPr="00966AAF">
              <w:rPr>
                <w:sz w:val="20"/>
                <w:szCs w:val="20"/>
                <w:lang w:eastAsia="ja-JP"/>
              </w:rPr>
              <w:t>, 12 PRBs; SIB1 BW &gt; 5 MHz; TBS 1256 bits)</w:t>
            </w:r>
          </w:p>
        </w:tc>
        <w:tc>
          <w:tcPr>
            <w:tcW w:w="1059" w:type="dxa"/>
            <w:noWrap/>
            <w:hideMark/>
          </w:tcPr>
          <w:p w14:paraId="6BC9D18A" w14:textId="6F4CD826"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c>
          <w:tcPr>
            <w:tcW w:w="1419" w:type="dxa"/>
            <w:noWrap/>
            <w:hideMark/>
          </w:tcPr>
          <w:p w14:paraId="38788B27" w14:textId="7AE9A4E3" w:rsidR="00966AAF" w:rsidRPr="006E5521" w:rsidRDefault="00966AAF" w:rsidP="00966AAF">
            <w:pPr>
              <w:rPr>
                <w:color w:val="FF0000"/>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4</w:t>
            </w:r>
          </w:p>
        </w:tc>
        <w:tc>
          <w:tcPr>
            <w:tcW w:w="1419" w:type="dxa"/>
            <w:noWrap/>
            <w:hideMark/>
          </w:tcPr>
          <w:p w14:paraId="037F1FED" w14:textId="4EB24863" w:rsidR="00966AAF" w:rsidRPr="006E5521" w:rsidRDefault="00966AAF" w:rsidP="00966AAF">
            <w:pPr>
              <w:rPr>
                <w:color w:val="FF0000"/>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4</w:t>
            </w:r>
          </w:p>
        </w:tc>
      </w:tr>
      <w:tr w:rsidR="00966AAF" w:rsidRPr="00966AAF" w14:paraId="5C88CE1A" w14:textId="77777777" w:rsidTr="00966AAF">
        <w:trPr>
          <w:trHeight w:val="300"/>
          <w:jc w:val="center"/>
        </w:trPr>
        <w:tc>
          <w:tcPr>
            <w:tcW w:w="4234" w:type="dxa"/>
            <w:noWrap/>
            <w:hideMark/>
          </w:tcPr>
          <w:p w14:paraId="5FA8325F" w14:textId="7D2CBF80" w:rsidR="00966AAF" w:rsidRPr="00966AAF" w:rsidRDefault="00966AAF">
            <w:pPr>
              <w:rPr>
                <w:sz w:val="20"/>
                <w:szCs w:val="20"/>
                <w:lang w:eastAsia="ja-JP"/>
              </w:rPr>
            </w:pPr>
            <w:r w:rsidRPr="00966AAF">
              <w:rPr>
                <w:sz w:val="20"/>
                <w:szCs w:val="20"/>
                <w:lang w:eastAsia="ja-JP"/>
              </w:rPr>
              <w:t>SIB1 (BW1</w:t>
            </w:r>
            <w:r>
              <w:rPr>
                <w:sz w:val="20"/>
                <w:szCs w:val="20"/>
                <w:lang w:eastAsia="ja-JP"/>
              </w:rPr>
              <w:t>/BW3</w:t>
            </w:r>
            <w:r w:rsidRPr="00966AAF">
              <w:rPr>
                <w:sz w:val="20"/>
                <w:szCs w:val="20"/>
                <w:lang w:eastAsia="ja-JP"/>
              </w:rPr>
              <w:t>, 12 PRBs; SIB1 BW &lt; 5 MHz; TBS 1256 bits)</w:t>
            </w:r>
          </w:p>
        </w:tc>
        <w:tc>
          <w:tcPr>
            <w:tcW w:w="1059" w:type="dxa"/>
            <w:noWrap/>
            <w:hideMark/>
          </w:tcPr>
          <w:p w14:paraId="11E34F34" w14:textId="345928D9"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c>
          <w:tcPr>
            <w:tcW w:w="1419" w:type="dxa"/>
            <w:noWrap/>
            <w:hideMark/>
          </w:tcPr>
          <w:p w14:paraId="58623530" w14:textId="7C4358F6" w:rsidR="00966AAF" w:rsidRPr="006E5521" w:rsidRDefault="00966AAF" w:rsidP="00966AAF">
            <w:pPr>
              <w:rPr>
                <w:color w:val="FF0000"/>
                <w:sz w:val="20"/>
                <w:szCs w:val="20"/>
                <w:lang w:eastAsia="ja-JP"/>
              </w:rPr>
            </w:pPr>
            <w:r w:rsidRPr="006E5521">
              <w:rPr>
                <w:color w:val="FF0000"/>
                <w:sz w:val="20"/>
                <w:szCs w:val="20"/>
                <w:lang w:eastAsia="ja-JP"/>
              </w:rPr>
              <w:t>-1</w:t>
            </w:r>
            <w:r w:rsidR="0023436B">
              <w:rPr>
                <w:color w:val="FF0000"/>
                <w:sz w:val="20"/>
                <w:szCs w:val="20"/>
                <w:lang w:eastAsia="ja-JP"/>
              </w:rPr>
              <w:t>.</w:t>
            </w:r>
            <w:r w:rsidRPr="006E5521">
              <w:rPr>
                <w:color w:val="FF0000"/>
                <w:sz w:val="20"/>
                <w:szCs w:val="20"/>
                <w:lang w:eastAsia="ja-JP"/>
              </w:rPr>
              <w:t>1</w:t>
            </w:r>
          </w:p>
        </w:tc>
        <w:tc>
          <w:tcPr>
            <w:tcW w:w="1419" w:type="dxa"/>
            <w:noWrap/>
            <w:hideMark/>
          </w:tcPr>
          <w:p w14:paraId="4A9F4E39" w14:textId="541411B7" w:rsidR="00966AAF" w:rsidRPr="006E5521" w:rsidRDefault="00966AAF" w:rsidP="00966AAF">
            <w:pPr>
              <w:rPr>
                <w:color w:val="FF0000"/>
                <w:sz w:val="20"/>
                <w:szCs w:val="20"/>
                <w:lang w:eastAsia="ja-JP"/>
              </w:rPr>
            </w:pPr>
            <w:r w:rsidRPr="006E5521">
              <w:rPr>
                <w:color w:val="FF0000"/>
                <w:sz w:val="20"/>
                <w:szCs w:val="20"/>
                <w:lang w:eastAsia="ja-JP"/>
              </w:rPr>
              <w:t>-1</w:t>
            </w:r>
            <w:r w:rsidR="0023436B">
              <w:rPr>
                <w:color w:val="FF0000"/>
                <w:sz w:val="20"/>
                <w:szCs w:val="20"/>
                <w:lang w:eastAsia="ja-JP"/>
              </w:rPr>
              <w:t>.</w:t>
            </w:r>
            <w:r w:rsidRPr="006E5521">
              <w:rPr>
                <w:color w:val="FF0000"/>
                <w:sz w:val="20"/>
                <w:szCs w:val="20"/>
                <w:lang w:eastAsia="ja-JP"/>
              </w:rPr>
              <w:t>1</w:t>
            </w:r>
          </w:p>
        </w:tc>
      </w:tr>
      <w:tr w:rsidR="00966AAF" w:rsidRPr="00966AAF" w14:paraId="43A2E83B" w14:textId="77777777" w:rsidTr="00966AAF">
        <w:trPr>
          <w:trHeight w:val="300"/>
          <w:jc w:val="center"/>
        </w:trPr>
        <w:tc>
          <w:tcPr>
            <w:tcW w:w="4234" w:type="dxa"/>
            <w:noWrap/>
            <w:hideMark/>
          </w:tcPr>
          <w:p w14:paraId="07579CC8" w14:textId="77777777" w:rsidR="00966AAF" w:rsidRPr="00966AAF" w:rsidRDefault="00966AAF">
            <w:pPr>
              <w:rPr>
                <w:sz w:val="20"/>
                <w:szCs w:val="20"/>
                <w:lang w:eastAsia="ja-JP"/>
              </w:rPr>
            </w:pPr>
            <w:r w:rsidRPr="00966AAF">
              <w:rPr>
                <w:sz w:val="20"/>
                <w:szCs w:val="20"/>
                <w:lang w:eastAsia="ja-JP"/>
              </w:rPr>
              <w:t>PRACH B4 (BW1, 12 PRBs)</w:t>
            </w:r>
          </w:p>
        </w:tc>
        <w:tc>
          <w:tcPr>
            <w:tcW w:w="1059" w:type="dxa"/>
            <w:noWrap/>
            <w:hideMark/>
          </w:tcPr>
          <w:p w14:paraId="24C80542" w14:textId="7904E495" w:rsidR="00966AAF" w:rsidRPr="00966AAF" w:rsidRDefault="00966AAF" w:rsidP="00966AAF">
            <w:pPr>
              <w:rPr>
                <w:sz w:val="20"/>
                <w:szCs w:val="20"/>
                <w:lang w:eastAsia="ja-JP"/>
              </w:rPr>
            </w:pPr>
            <w:r w:rsidRPr="00966AAF">
              <w:rPr>
                <w:sz w:val="20"/>
                <w:szCs w:val="20"/>
                <w:lang w:eastAsia="ja-JP"/>
              </w:rPr>
              <w:t>14</w:t>
            </w:r>
            <w:r w:rsidR="0023436B">
              <w:rPr>
                <w:sz w:val="20"/>
                <w:szCs w:val="20"/>
                <w:lang w:eastAsia="ja-JP"/>
              </w:rPr>
              <w:t>.</w:t>
            </w:r>
            <w:r w:rsidRPr="00966AAF">
              <w:rPr>
                <w:sz w:val="20"/>
                <w:szCs w:val="20"/>
                <w:lang w:eastAsia="ja-JP"/>
              </w:rPr>
              <w:t>9</w:t>
            </w:r>
          </w:p>
        </w:tc>
        <w:tc>
          <w:tcPr>
            <w:tcW w:w="1419" w:type="dxa"/>
            <w:noWrap/>
            <w:hideMark/>
          </w:tcPr>
          <w:p w14:paraId="287E824E" w14:textId="7391EB0A" w:rsidR="00966AAF" w:rsidRPr="00966AAF" w:rsidRDefault="00966AAF" w:rsidP="00966AAF">
            <w:pPr>
              <w:rPr>
                <w:sz w:val="20"/>
                <w:szCs w:val="20"/>
                <w:lang w:eastAsia="ja-JP"/>
              </w:rPr>
            </w:pPr>
            <w:r w:rsidRPr="00966AAF">
              <w:rPr>
                <w:sz w:val="20"/>
                <w:szCs w:val="20"/>
                <w:lang w:eastAsia="ja-JP"/>
              </w:rPr>
              <w:t>14</w:t>
            </w:r>
            <w:r w:rsidR="0023436B">
              <w:rPr>
                <w:sz w:val="20"/>
                <w:szCs w:val="20"/>
                <w:lang w:eastAsia="ja-JP"/>
              </w:rPr>
              <w:t>.</w:t>
            </w:r>
            <w:r w:rsidRPr="00966AAF">
              <w:rPr>
                <w:sz w:val="20"/>
                <w:szCs w:val="20"/>
                <w:lang w:eastAsia="ja-JP"/>
              </w:rPr>
              <w:t>9</w:t>
            </w:r>
          </w:p>
        </w:tc>
        <w:tc>
          <w:tcPr>
            <w:tcW w:w="1419" w:type="dxa"/>
            <w:noWrap/>
            <w:hideMark/>
          </w:tcPr>
          <w:p w14:paraId="1859AF33" w14:textId="60114F74" w:rsidR="00966AAF" w:rsidRPr="00966AAF" w:rsidRDefault="00966AAF" w:rsidP="00966AAF">
            <w:pPr>
              <w:rPr>
                <w:sz w:val="20"/>
                <w:szCs w:val="20"/>
                <w:lang w:eastAsia="ja-JP"/>
              </w:rPr>
            </w:pPr>
            <w:r w:rsidRPr="00966AAF">
              <w:rPr>
                <w:sz w:val="20"/>
                <w:szCs w:val="20"/>
                <w:lang w:eastAsia="ja-JP"/>
              </w:rPr>
              <w:t>14</w:t>
            </w:r>
            <w:r w:rsidR="0023436B">
              <w:rPr>
                <w:sz w:val="20"/>
                <w:szCs w:val="20"/>
                <w:lang w:eastAsia="ja-JP"/>
              </w:rPr>
              <w:t>.</w:t>
            </w:r>
            <w:r w:rsidRPr="00966AAF">
              <w:rPr>
                <w:sz w:val="20"/>
                <w:szCs w:val="20"/>
                <w:lang w:eastAsia="ja-JP"/>
              </w:rPr>
              <w:t>9</w:t>
            </w:r>
          </w:p>
        </w:tc>
      </w:tr>
      <w:tr w:rsidR="00966AAF" w:rsidRPr="00966AAF" w14:paraId="3F3205A1" w14:textId="77777777" w:rsidTr="00966AAF">
        <w:trPr>
          <w:trHeight w:val="300"/>
          <w:jc w:val="center"/>
        </w:trPr>
        <w:tc>
          <w:tcPr>
            <w:tcW w:w="4234" w:type="dxa"/>
            <w:noWrap/>
            <w:hideMark/>
          </w:tcPr>
          <w:p w14:paraId="5BB3FBD2" w14:textId="38BB80EB" w:rsidR="00966AAF" w:rsidRPr="00966AAF" w:rsidRDefault="00966AAF">
            <w:pPr>
              <w:rPr>
                <w:sz w:val="20"/>
                <w:szCs w:val="20"/>
                <w:lang w:eastAsia="ja-JP"/>
              </w:rPr>
            </w:pPr>
            <w:r w:rsidRPr="00966AAF">
              <w:rPr>
                <w:sz w:val="20"/>
                <w:szCs w:val="20"/>
                <w:lang w:eastAsia="ja-JP"/>
              </w:rPr>
              <w:t>Msg2 (BW1</w:t>
            </w:r>
            <w:r>
              <w:rPr>
                <w:sz w:val="20"/>
                <w:szCs w:val="20"/>
                <w:lang w:eastAsia="ja-JP"/>
              </w:rPr>
              <w:t>/BW3</w:t>
            </w:r>
            <w:r w:rsidRPr="00966AAF">
              <w:rPr>
                <w:sz w:val="20"/>
                <w:szCs w:val="20"/>
                <w:lang w:eastAsia="ja-JP"/>
              </w:rPr>
              <w:t>, 12 PRBs; TBS 72 bits)</w:t>
            </w:r>
          </w:p>
        </w:tc>
        <w:tc>
          <w:tcPr>
            <w:tcW w:w="1059" w:type="dxa"/>
            <w:noWrap/>
            <w:hideMark/>
          </w:tcPr>
          <w:p w14:paraId="33C0031E" w14:textId="1C99CE27"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684470DC" w14:textId="68848445"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24AA9565" w14:textId="49D914CD"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r>
      <w:tr w:rsidR="00966AAF" w:rsidRPr="00966AAF" w14:paraId="6F1B99A8" w14:textId="77777777" w:rsidTr="00966AAF">
        <w:trPr>
          <w:trHeight w:val="300"/>
          <w:jc w:val="center"/>
        </w:trPr>
        <w:tc>
          <w:tcPr>
            <w:tcW w:w="4234" w:type="dxa"/>
            <w:noWrap/>
            <w:hideMark/>
          </w:tcPr>
          <w:p w14:paraId="7D0EC554" w14:textId="0C4D951C" w:rsidR="00966AAF" w:rsidRPr="00966AAF" w:rsidRDefault="00966AAF">
            <w:pPr>
              <w:rPr>
                <w:sz w:val="20"/>
                <w:szCs w:val="20"/>
                <w:lang w:eastAsia="ja-JP"/>
              </w:rPr>
            </w:pPr>
            <w:r w:rsidRPr="00966AAF">
              <w:rPr>
                <w:sz w:val="20"/>
                <w:szCs w:val="20"/>
                <w:lang w:eastAsia="ja-JP"/>
              </w:rPr>
              <w:t>Msg2 (BW1</w:t>
            </w:r>
            <w:r>
              <w:rPr>
                <w:sz w:val="20"/>
                <w:szCs w:val="20"/>
                <w:lang w:eastAsia="ja-JP"/>
              </w:rPr>
              <w:t>/BW3</w:t>
            </w:r>
            <w:r w:rsidRPr="00966AAF">
              <w:rPr>
                <w:sz w:val="20"/>
                <w:szCs w:val="20"/>
                <w:lang w:eastAsia="ja-JP"/>
              </w:rPr>
              <w:t>, 12 PRBs; TBS scaling factor 0.5)</w:t>
            </w:r>
          </w:p>
        </w:tc>
        <w:tc>
          <w:tcPr>
            <w:tcW w:w="1059" w:type="dxa"/>
            <w:noWrap/>
            <w:hideMark/>
          </w:tcPr>
          <w:p w14:paraId="543A1EB9" w14:textId="1BDEF779"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54B983C3" w14:textId="4FCCEA5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7</w:t>
            </w:r>
          </w:p>
        </w:tc>
        <w:tc>
          <w:tcPr>
            <w:tcW w:w="1419" w:type="dxa"/>
            <w:noWrap/>
            <w:hideMark/>
          </w:tcPr>
          <w:p w14:paraId="6C00A089" w14:textId="47D06BD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7</w:t>
            </w:r>
          </w:p>
        </w:tc>
      </w:tr>
      <w:tr w:rsidR="00966AAF" w:rsidRPr="00966AAF" w14:paraId="6083396E" w14:textId="77777777" w:rsidTr="00966AAF">
        <w:trPr>
          <w:trHeight w:val="300"/>
          <w:jc w:val="center"/>
        </w:trPr>
        <w:tc>
          <w:tcPr>
            <w:tcW w:w="4234" w:type="dxa"/>
            <w:noWrap/>
            <w:hideMark/>
          </w:tcPr>
          <w:p w14:paraId="10E2C5D5" w14:textId="0E87F097" w:rsidR="00966AAF" w:rsidRPr="00966AAF" w:rsidRDefault="00966AAF">
            <w:pPr>
              <w:rPr>
                <w:sz w:val="20"/>
                <w:szCs w:val="20"/>
                <w:lang w:eastAsia="ja-JP"/>
              </w:rPr>
            </w:pPr>
            <w:r w:rsidRPr="00966AAF">
              <w:rPr>
                <w:sz w:val="20"/>
                <w:szCs w:val="20"/>
                <w:lang w:eastAsia="ja-JP"/>
              </w:rPr>
              <w:t>Msg2 (BW1</w:t>
            </w:r>
            <w:r>
              <w:rPr>
                <w:sz w:val="20"/>
                <w:szCs w:val="20"/>
                <w:lang w:eastAsia="ja-JP"/>
              </w:rPr>
              <w:t>/BW3</w:t>
            </w:r>
            <w:r w:rsidRPr="00966AAF">
              <w:rPr>
                <w:sz w:val="20"/>
                <w:szCs w:val="20"/>
                <w:lang w:eastAsia="ja-JP"/>
              </w:rPr>
              <w:t>, 12 PRBs; TBS scaling factor 0.25)</w:t>
            </w:r>
          </w:p>
        </w:tc>
        <w:tc>
          <w:tcPr>
            <w:tcW w:w="1059" w:type="dxa"/>
            <w:noWrap/>
            <w:hideMark/>
          </w:tcPr>
          <w:p w14:paraId="4540149B" w14:textId="36FA785B"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46635A65" w14:textId="7CE72AB6"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6</w:t>
            </w:r>
          </w:p>
        </w:tc>
        <w:tc>
          <w:tcPr>
            <w:tcW w:w="1419" w:type="dxa"/>
            <w:noWrap/>
            <w:hideMark/>
          </w:tcPr>
          <w:p w14:paraId="6C8FB798" w14:textId="01A3E5F1"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6</w:t>
            </w:r>
          </w:p>
        </w:tc>
      </w:tr>
      <w:tr w:rsidR="00966AAF" w:rsidRPr="00966AAF" w14:paraId="55ADBEED" w14:textId="77777777" w:rsidTr="00966AAF">
        <w:trPr>
          <w:trHeight w:val="300"/>
          <w:jc w:val="center"/>
        </w:trPr>
        <w:tc>
          <w:tcPr>
            <w:tcW w:w="4234" w:type="dxa"/>
            <w:noWrap/>
            <w:hideMark/>
          </w:tcPr>
          <w:p w14:paraId="253F0A81" w14:textId="10258C34" w:rsidR="00966AAF" w:rsidRPr="00966AAF" w:rsidRDefault="00966AAF">
            <w:pPr>
              <w:rPr>
                <w:sz w:val="20"/>
                <w:szCs w:val="20"/>
                <w:lang w:eastAsia="ja-JP"/>
              </w:rPr>
            </w:pPr>
            <w:r w:rsidRPr="00966AAF">
              <w:rPr>
                <w:sz w:val="20"/>
                <w:szCs w:val="20"/>
                <w:lang w:eastAsia="ja-JP"/>
              </w:rPr>
              <w:t>Msg3 (BW1</w:t>
            </w:r>
            <w:r>
              <w:rPr>
                <w:sz w:val="20"/>
                <w:szCs w:val="20"/>
                <w:lang w:eastAsia="ja-JP"/>
              </w:rPr>
              <w:t>/BW3</w:t>
            </w:r>
            <w:r w:rsidRPr="00966AAF">
              <w:rPr>
                <w:sz w:val="20"/>
                <w:szCs w:val="20"/>
                <w:lang w:eastAsia="ja-JP"/>
              </w:rPr>
              <w:t>, 12 PRBs)</w:t>
            </w:r>
          </w:p>
        </w:tc>
        <w:tc>
          <w:tcPr>
            <w:tcW w:w="1059" w:type="dxa"/>
            <w:noWrap/>
            <w:hideMark/>
          </w:tcPr>
          <w:p w14:paraId="7626B944" w14:textId="5E170928"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469E58DE" w14:textId="57D0EF49"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43C41D88" w14:textId="7FAC9EEB"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2D7E8153" w14:textId="77777777" w:rsidTr="00966AAF">
        <w:trPr>
          <w:trHeight w:val="300"/>
          <w:jc w:val="center"/>
        </w:trPr>
        <w:tc>
          <w:tcPr>
            <w:tcW w:w="4234" w:type="dxa"/>
            <w:noWrap/>
            <w:hideMark/>
          </w:tcPr>
          <w:p w14:paraId="05825FBF" w14:textId="0B8054FA"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bits)</w:t>
            </w:r>
          </w:p>
        </w:tc>
        <w:tc>
          <w:tcPr>
            <w:tcW w:w="1059" w:type="dxa"/>
            <w:noWrap/>
            <w:hideMark/>
          </w:tcPr>
          <w:p w14:paraId="0DA60A70" w14:textId="3338B69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35EB2402" w14:textId="105E1154" w:rsidR="00966AAF" w:rsidRPr="00966AAF" w:rsidRDefault="00966AAF" w:rsidP="00966AAF">
            <w:pPr>
              <w:rPr>
                <w:sz w:val="20"/>
                <w:szCs w:val="20"/>
                <w:lang w:eastAsia="ja-JP"/>
              </w:rPr>
            </w:pPr>
            <w:r w:rsidRPr="00966AAF">
              <w:rPr>
                <w:sz w:val="20"/>
                <w:szCs w:val="20"/>
                <w:lang w:eastAsia="ja-JP"/>
              </w:rPr>
              <w:t>0</w:t>
            </w:r>
            <w:r w:rsidR="0023436B">
              <w:rPr>
                <w:sz w:val="20"/>
                <w:szCs w:val="20"/>
                <w:lang w:eastAsia="ja-JP"/>
              </w:rPr>
              <w:t>.</w:t>
            </w:r>
            <w:r w:rsidRPr="00966AAF">
              <w:rPr>
                <w:sz w:val="20"/>
                <w:szCs w:val="20"/>
                <w:lang w:eastAsia="ja-JP"/>
              </w:rPr>
              <w:t>1</w:t>
            </w:r>
          </w:p>
        </w:tc>
        <w:tc>
          <w:tcPr>
            <w:tcW w:w="1419" w:type="dxa"/>
            <w:noWrap/>
            <w:hideMark/>
          </w:tcPr>
          <w:p w14:paraId="18D138D8" w14:textId="3078563F" w:rsidR="00966AAF" w:rsidRPr="00966AAF" w:rsidRDefault="00966AAF" w:rsidP="00966AAF">
            <w:pPr>
              <w:rPr>
                <w:sz w:val="20"/>
                <w:szCs w:val="20"/>
                <w:lang w:eastAsia="ja-JP"/>
              </w:rPr>
            </w:pPr>
            <w:r w:rsidRPr="00966AAF">
              <w:rPr>
                <w:sz w:val="20"/>
                <w:szCs w:val="20"/>
                <w:lang w:eastAsia="ja-JP"/>
              </w:rPr>
              <w:t>0</w:t>
            </w:r>
            <w:r w:rsidR="0023436B">
              <w:rPr>
                <w:sz w:val="20"/>
                <w:szCs w:val="20"/>
                <w:lang w:eastAsia="ja-JP"/>
              </w:rPr>
              <w:t>.</w:t>
            </w:r>
            <w:r w:rsidRPr="00966AAF">
              <w:rPr>
                <w:sz w:val="20"/>
                <w:szCs w:val="20"/>
                <w:lang w:eastAsia="ja-JP"/>
              </w:rPr>
              <w:t>1</w:t>
            </w:r>
          </w:p>
        </w:tc>
      </w:tr>
      <w:tr w:rsidR="00966AAF" w:rsidRPr="00966AAF" w14:paraId="37443112" w14:textId="77777777" w:rsidTr="00966AAF">
        <w:trPr>
          <w:trHeight w:val="300"/>
          <w:jc w:val="center"/>
        </w:trPr>
        <w:tc>
          <w:tcPr>
            <w:tcW w:w="4234" w:type="dxa"/>
            <w:noWrap/>
            <w:hideMark/>
          </w:tcPr>
          <w:p w14:paraId="6934123C" w14:textId="5548A321"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1 retransmission (up to 2 transmissions total))</w:t>
            </w:r>
          </w:p>
        </w:tc>
        <w:tc>
          <w:tcPr>
            <w:tcW w:w="1059" w:type="dxa"/>
            <w:noWrap/>
            <w:hideMark/>
          </w:tcPr>
          <w:p w14:paraId="2BE21C97" w14:textId="50D27DC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1C6FA666" w14:textId="60B54022" w:rsidR="00966AAF" w:rsidRPr="00966AAF" w:rsidRDefault="00966AAF" w:rsidP="00966AAF">
            <w:pPr>
              <w:rPr>
                <w:sz w:val="20"/>
                <w:szCs w:val="20"/>
                <w:lang w:eastAsia="ja-JP"/>
              </w:rPr>
            </w:pPr>
            <w:r w:rsidRPr="00966AAF">
              <w:rPr>
                <w:sz w:val="20"/>
                <w:szCs w:val="20"/>
                <w:lang w:eastAsia="ja-JP"/>
              </w:rPr>
              <w:t>4</w:t>
            </w:r>
            <w:r w:rsidR="0023436B">
              <w:rPr>
                <w:sz w:val="20"/>
                <w:szCs w:val="20"/>
                <w:lang w:eastAsia="ja-JP"/>
              </w:rPr>
              <w:t>.</w:t>
            </w:r>
            <w:r w:rsidRPr="00966AAF">
              <w:rPr>
                <w:sz w:val="20"/>
                <w:szCs w:val="20"/>
                <w:lang w:eastAsia="ja-JP"/>
              </w:rPr>
              <w:t>8</w:t>
            </w:r>
          </w:p>
        </w:tc>
        <w:tc>
          <w:tcPr>
            <w:tcW w:w="1419" w:type="dxa"/>
            <w:noWrap/>
            <w:hideMark/>
          </w:tcPr>
          <w:p w14:paraId="024F4CDB" w14:textId="1DF0FB7A" w:rsidR="00966AAF" w:rsidRPr="00966AAF" w:rsidRDefault="00966AAF" w:rsidP="00966AAF">
            <w:pPr>
              <w:rPr>
                <w:sz w:val="20"/>
                <w:szCs w:val="20"/>
                <w:lang w:eastAsia="ja-JP"/>
              </w:rPr>
            </w:pPr>
            <w:r w:rsidRPr="00966AAF">
              <w:rPr>
                <w:sz w:val="20"/>
                <w:szCs w:val="20"/>
                <w:lang w:eastAsia="ja-JP"/>
              </w:rPr>
              <w:t>4</w:t>
            </w:r>
            <w:r w:rsidR="0023436B">
              <w:rPr>
                <w:sz w:val="20"/>
                <w:szCs w:val="20"/>
                <w:lang w:eastAsia="ja-JP"/>
              </w:rPr>
              <w:t>.</w:t>
            </w:r>
            <w:r w:rsidRPr="00966AAF">
              <w:rPr>
                <w:sz w:val="20"/>
                <w:szCs w:val="20"/>
                <w:lang w:eastAsia="ja-JP"/>
              </w:rPr>
              <w:t>8</w:t>
            </w:r>
          </w:p>
        </w:tc>
      </w:tr>
      <w:tr w:rsidR="00966AAF" w:rsidRPr="00966AAF" w14:paraId="1839798A" w14:textId="77777777" w:rsidTr="00966AAF">
        <w:trPr>
          <w:trHeight w:val="300"/>
          <w:jc w:val="center"/>
        </w:trPr>
        <w:tc>
          <w:tcPr>
            <w:tcW w:w="4234" w:type="dxa"/>
            <w:noWrap/>
            <w:hideMark/>
          </w:tcPr>
          <w:p w14:paraId="4E1B4C44" w14:textId="5EA71E8D" w:rsidR="00966AAF" w:rsidRPr="00966AAF" w:rsidRDefault="00966AAF">
            <w:pPr>
              <w:rPr>
                <w:sz w:val="20"/>
                <w:szCs w:val="20"/>
                <w:lang w:eastAsia="ja-JP"/>
              </w:rPr>
            </w:pPr>
            <w:r w:rsidRPr="00966AAF">
              <w:rPr>
                <w:sz w:val="20"/>
                <w:szCs w:val="20"/>
                <w:lang w:eastAsia="ja-JP"/>
              </w:rPr>
              <w:lastRenderedPageBreak/>
              <w:t>Msg4 (BW1</w:t>
            </w:r>
            <w:r>
              <w:rPr>
                <w:sz w:val="20"/>
                <w:szCs w:val="20"/>
                <w:lang w:eastAsia="ja-JP"/>
              </w:rPr>
              <w:t>/BW3</w:t>
            </w:r>
            <w:r w:rsidRPr="00966AAF">
              <w:rPr>
                <w:sz w:val="20"/>
                <w:szCs w:val="20"/>
                <w:lang w:eastAsia="ja-JP"/>
              </w:rPr>
              <w:t>, 12 PRBs; TBS 1040; 2 retransmissions (up to 3 transmissions total))</w:t>
            </w:r>
          </w:p>
        </w:tc>
        <w:tc>
          <w:tcPr>
            <w:tcW w:w="1059" w:type="dxa"/>
            <w:noWrap/>
            <w:hideMark/>
          </w:tcPr>
          <w:p w14:paraId="0FF96C78" w14:textId="41ED265B"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6EC2EB71" w14:textId="13CD92DC" w:rsidR="00966AAF" w:rsidRPr="00966AAF" w:rsidRDefault="00966AAF" w:rsidP="00966AAF">
            <w:pPr>
              <w:rPr>
                <w:sz w:val="20"/>
                <w:szCs w:val="20"/>
                <w:lang w:eastAsia="ja-JP"/>
              </w:rPr>
            </w:pPr>
            <w:r w:rsidRPr="00966AAF">
              <w:rPr>
                <w:sz w:val="20"/>
                <w:szCs w:val="20"/>
                <w:lang w:eastAsia="ja-JP"/>
              </w:rPr>
              <w:t>6</w:t>
            </w:r>
            <w:r w:rsidR="0023436B">
              <w:rPr>
                <w:sz w:val="20"/>
                <w:szCs w:val="20"/>
                <w:lang w:eastAsia="ja-JP"/>
              </w:rPr>
              <w:t>.</w:t>
            </w:r>
            <w:r w:rsidRPr="00966AAF">
              <w:rPr>
                <w:sz w:val="20"/>
                <w:szCs w:val="20"/>
                <w:lang w:eastAsia="ja-JP"/>
              </w:rPr>
              <w:t>8</w:t>
            </w:r>
          </w:p>
        </w:tc>
        <w:tc>
          <w:tcPr>
            <w:tcW w:w="1419" w:type="dxa"/>
            <w:noWrap/>
            <w:hideMark/>
          </w:tcPr>
          <w:p w14:paraId="46CF4290" w14:textId="0326E622" w:rsidR="00966AAF" w:rsidRPr="00966AAF" w:rsidRDefault="00966AAF" w:rsidP="00966AAF">
            <w:pPr>
              <w:rPr>
                <w:sz w:val="20"/>
                <w:szCs w:val="20"/>
                <w:lang w:eastAsia="ja-JP"/>
              </w:rPr>
            </w:pPr>
            <w:r w:rsidRPr="00966AAF">
              <w:rPr>
                <w:sz w:val="20"/>
                <w:szCs w:val="20"/>
                <w:lang w:eastAsia="ja-JP"/>
              </w:rPr>
              <w:t>6</w:t>
            </w:r>
            <w:r w:rsidR="0023436B">
              <w:rPr>
                <w:sz w:val="20"/>
                <w:szCs w:val="20"/>
                <w:lang w:eastAsia="ja-JP"/>
              </w:rPr>
              <w:t>.</w:t>
            </w:r>
            <w:r w:rsidRPr="00966AAF">
              <w:rPr>
                <w:sz w:val="20"/>
                <w:szCs w:val="20"/>
                <w:lang w:eastAsia="ja-JP"/>
              </w:rPr>
              <w:t>8</w:t>
            </w:r>
          </w:p>
        </w:tc>
      </w:tr>
      <w:tr w:rsidR="00966AAF" w:rsidRPr="00966AAF" w14:paraId="6C6B5817" w14:textId="77777777" w:rsidTr="00966AAF">
        <w:trPr>
          <w:trHeight w:val="300"/>
          <w:jc w:val="center"/>
        </w:trPr>
        <w:tc>
          <w:tcPr>
            <w:tcW w:w="4234" w:type="dxa"/>
            <w:noWrap/>
            <w:hideMark/>
          </w:tcPr>
          <w:p w14:paraId="6FF853D5" w14:textId="4C4BE0D6"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3 retransmissions (up to 4 transmissions total))</w:t>
            </w:r>
          </w:p>
        </w:tc>
        <w:tc>
          <w:tcPr>
            <w:tcW w:w="1059" w:type="dxa"/>
            <w:noWrap/>
            <w:hideMark/>
          </w:tcPr>
          <w:p w14:paraId="51F86B7A" w14:textId="6065C874"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42401504" w14:textId="03B18E19"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c>
          <w:tcPr>
            <w:tcW w:w="1419" w:type="dxa"/>
            <w:noWrap/>
            <w:hideMark/>
          </w:tcPr>
          <w:p w14:paraId="2F73114C" w14:textId="51069372"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r>
      <w:tr w:rsidR="00966AAF" w:rsidRPr="00966AAF" w14:paraId="399E1F35" w14:textId="77777777" w:rsidTr="00966AAF">
        <w:trPr>
          <w:trHeight w:val="300"/>
          <w:jc w:val="center"/>
        </w:trPr>
        <w:tc>
          <w:tcPr>
            <w:tcW w:w="4234" w:type="dxa"/>
            <w:noWrap/>
            <w:hideMark/>
          </w:tcPr>
          <w:p w14:paraId="6D1F4F22" w14:textId="77777777" w:rsidR="00966AAF" w:rsidRPr="00966AAF" w:rsidRDefault="00966AAF">
            <w:pPr>
              <w:rPr>
                <w:sz w:val="20"/>
                <w:szCs w:val="20"/>
                <w:lang w:eastAsia="ja-JP"/>
              </w:rPr>
            </w:pPr>
            <w:r w:rsidRPr="00966AAF">
              <w:rPr>
                <w:sz w:val="20"/>
                <w:szCs w:val="20"/>
                <w:lang w:eastAsia="ja-JP"/>
              </w:rPr>
              <w:t>PDCCH USS (BW1, 12 PRBs; CORESET: 3 symbols, 6 PRBs; AL2; baseline)</w:t>
            </w:r>
          </w:p>
        </w:tc>
        <w:tc>
          <w:tcPr>
            <w:tcW w:w="1059" w:type="dxa"/>
            <w:noWrap/>
            <w:hideMark/>
          </w:tcPr>
          <w:p w14:paraId="5833461D" w14:textId="0D73FE07"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c>
          <w:tcPr>
            <w:tcW w:w="1419" w:type="dxa"/>
            <w:noWrap/>
            <w:hideMark/>
          </w:tcPr>
          <w:p w14:paraId="4215A7F1" w14:textId="2FF0AACC" w:rsidR="00966AAF" w:rsidRPr="00966AAF" w:rsidRDefault="00966AAF" w:rsidP="00966AAF">
            <w:pPr>
              <w:rPr>
                <w:sz w:val="20"/>
                <w:szCs w:val="20"/>
                <w:lang w:eastAsia="ja-JP"/>
              </w:rPr>
            </w:pPr>
            <w:r w:rsidRPr="00966AAF">
              <w:rPr>
                <w:sz w:val="20"/>
                <w:szCs w:val="20"/>
                <w:lang w:eastAsia="ja-JP"/>
              </w:rPr>
              <w:t>0</w:t>
            </w:r>
            <w:r w:rsidR="0023436B">
              <w:rPr>
                <w:sz w:val="20"/>
                <w:szCs w:val="20"/>
                <w:lang w:eastAsia="ja-JP"/>
              </w:rPr>
              <w:t>.</w:t>
            </w:r>
            <w:r w:rsidRPr="00966AAF">
              <w:rPr>
                <w:sz w:val="20"/>
                <w:szCs w:val="20"/>
                <w:lang w:eastAsia="ja-JP"/>
              </w:rPr>
              <w:t>3</w:t>
            </w:r>
          </w:p>
        </w:tc>
        <w:tc>
          <w:tcPr>
            <w:tcW w:w="1419" w:type="dxa"/>
            <w:noWrap/>
            <w:hideMark/>
          </w:tcPr>
          <w:p w14:paraId="53D8A77C" w14:textId="122B6225"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r>
      <w:tr w:rsidR="00966AAF" w:rsidRPr="00966AAF" w14:paraId="796D46CF" w14:textId="77777777" w:rsidTr="00966AAF">
        <w:trPr>
          <w:trHeight w:val="300"/>
          <w:jc w:val="center"/>
        </w:trPr>
        <w:tc>
          <w:tcPr>
            <w:tcW w:w="4234" w:type="dxa"/>
            <w:noWrap/>
            <w:hideMark/>
          </w:tcPr>
          <w:p w14:paraId="022001F5" w14:textId="77777777" w:rsidR="00966AAF" w:rsidRPr="00966AAF" w:rsidRDefault="00966AAF">
            <w:pPr>
              <w:rPr>
                <w:sz w:val="20"/>
                <w:szCs w:val="20"/>
                <w:lang w:eastAsia="ja-JP"/>
              </w:rPr>
            </w:pPr>
            <w:r w:rsidRPr="00966AAF">
              <w:rPr>
                <w:sz w:val="20"/>
                <w:szCs w:val="20"/>
                <w:lang w:eastAsia="ja-JP"/>
              </w:rPr>
              <w:t>PDCCH USS (BW1, 12 PRBs; CORESET: 3 symbols, 12 PRBs; AL4)</w:t>
            </w:r>
          </w:p>
        </w:tc>
        <w:tc>
          <w:tcPr>
            <w:tcW w:w="1059" w:type="dxa"/>
            <w:noWrap/>
            <w:hideMark/>
          </w:tcPr>
          <w:p w14:paraId="5EC0536E" w14:textId="0F1E04AB"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c>
          <w:tcPr>
            <w:tcW w:w="1419" w:type="dxa"/>
            <w:noWrap/>
            <w:hideMark/>
          </w:tcPr>
          <w:p w14:paraId="134D983A" w14:textId="2BE14A84" w:rsidR="00966AAF" w:rsidRPr="00966AAF" w:rsidRDefault="00966AAF" w:rsidP="00966AAF">
            <w:pPr>
              <w:rPr>
                <w:sz w:val="20"/>
                <w:szCs w:val="20"/>
                <w:lang w:eastAsia="ja-JP"/>
              </w:rPr>
            </w:pPr>
            <w:r w:rsidRPr="00966AAF">
              <w:rPr>
                <w:sz w:val="20"/>
                <w:szCs w:val="20"/>
                <w:lang w:eastAsia="ja-JP"/>
              </w:rPr>
              <w:t>5</w:t>
            </w:r>
            <w:r w:rsidR="0023436B">
              <w:rPr>
                <w:sz w:val="20"/>
                <w:szCs w:val="20"/>
                <w:lang w:eastAsia="ja-JP"/>
              </w:rPr>
              <w:t>.</w:t>
            </w:r>
            <w:r w:rsidRPr="00966AAF">
              <w:rPr>
                <w:sz w:val="20"/>
                <w:szCs w:val="20"/>
                <w:lang w:eastAsia="ja-JP"/>
              </w:rPr>
              <w:t>4</w:t>
            </w:r>
          </w:p>
        </w:tc>
        <w:tc>
          <w:tcPr>
            <w:tcW w:w="1419" w:type="dxa"/>
            <w:noWrap/>
            <w:hideMark/>
          </w:tcPr>
          <w:p w14:paraId="22D5A6D0" w14:textId="46DC092F"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r>
      <w:tr w:rsidR="00966AAF" w:rsidRPr="00966AAF" w14:paraId="0EB6C24D" w14:textId="77777777" w:rsidTr="00966AAF">
        <w:trPr>
          <w:trHeight w:val="300"/>
          <w:jc w:val="center"/>
        </w:trPr>
        <w:tc>
          <w:tcPr>
            <w:tcW w:w="4234" w:type="dxa"/>
            <w:noWrap/>
            <w:hideMark/>
          </w:tcPr>
          <w:p w14:paraId="70427DD0" w14:textId="15FD54E0" w:rsidR="00966AAF" w:rsidRPr="00966AAF" w:rsidRDefault="00966AAF">
            <w:pPr>
              <w:rPr>
                <w:sz w:val="20"/>
                <w:szCs w:val="20"/>
                <w:lang w:eastAsia="ja-JP"/>
              </w:rPr>
            </w:pPr>
            <w:r w:rsidRPr="00966AAF">
              <w:rPr>
                <w:sz w:val="20"/>
                <w:szCs w:val="20"/>
                <w:lang w:eastAsia="ja-JP"/>
              </w:rPr>
              <w:t>PDSCH (BW1</w:t>
            </w:r>
            <w:r>
              <w:rPr>
                <w:sz w:val="20"/>
                <w:szCs w:val="20"/>
                <w:lang w:eastAsia="ja-JP"/>
              </w:rPr>
              <w:t>/BW3</w:t>
            </w:r>
            <w:r w:rsidRPr="00966AAF">
              <w:rPr>
                <w:sz w:val="20"/>
                <w:szCs w:val="20"/>
                <w:lang w:eastAsia="ja-JP"/>
              </w:rPr>
              <w:t>, 12 PRBs; 0.5 Mbps)</w:t>
            </w:r>
          </w:p>
        </w:tc>
        <w:tc>
          <w:tcPr>
            <w:tcW w:w="1059" w:type="dxa"/>
            <w:noWrap/>
            <w:hideMark/>
          </w:tcPr>
          <w:p w14:paraId="064E725E" w14:textId="30A15394"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6</w:t>
            </w:r>
          </w:p>
        </w:tc>
        <w:tc>
          <w:tcPr>
            <w:tcW w:w="1419" w:type="dxa"/>
            <w:noWrap/>
            <w:hideMark/>
          </w:tcPr>
          <w:p w14:paraId="0A863474" w14:textId="5F1B2184" w:rsidR="00966AAF" w:rsidRPr="00966AAF" w:rsidRDefault="00966AAF" w:rsidP="00966AAF">
            <w:pPr>
              <w:rPr>
                <w:sz w:val="20"/>
                <w:szCs w:val="20"/>
                <w:lang w:eastAsia="ja-JP"/>
              </w:rPr>
            </w:pPr>
            <w:r w:rsidRPr="00966AAF">
              <w:rPr>
                <w:sz w:val="20"/>
                <w:szCs w:val="20"/>
                <w:lang w:eastAsia="ja-JP"/>
              </w:rPr>
              <w:t>9</w:t>
            </w:r>
            <w:r w:rsidR="0023436B">
              <w:rPr>
                <w:sz w:val="20"/>
                <w:szCs w:val="20"/>
                <w:lang w:eastAsia="ja-JP"/>
              </w:rPr>
              <w:t>.</w:t>
            </w:r>
            <w:r w:rsidRPr="00966AAF">
              <w:rPr>
                <w:sz w:val="20"/>
                <w:szCs w:val="20"/>
                <w:lang w:eastAsia="ja-JP"/>
              </w:rPr>
              <w:t>0</w:t>
            </w:r>
          </w:p>
        </w:tc>
        <w:tc>
          <w:tcPr>
            <w:tcW w:w="1419" w:type="dxa"/>
            <w:noWrap/>
            <w:hideMark/>
          </w:tcPr>
          <w:p w14:paraId="5996F15F" w14:textId="256C8BAE" w:rsidR="00966AAF" w:rsidRPr="00966AAF" w:rsidRDefault="00966AAF" w:rsidP="00966AAF">
            <w:pPr>
              <w:rPr>
                <w:sz w:val="20"/>
                <w:szCs w:val="20"/>
                <w:lang w:eastAsia="ja-JP"/>
              </w:rPr>
            </w:pPr>
            <w:r w:rsidRPr="00966AAF">
              <w:rPr>
                <w:sz w:val="20"/>
                <w:szCs w:val="20"/>
                <w:lang w:eastAsia="ja-JP"/>
              </w:rPr>
              <w:t>9</w:t>
            </w:r>
            <w:r w:rsidR="0023436B">
              <w:rPr>
                <w:sz w:val="20"/>
                <w:szCs w:val="20"/>
                <w:lang w:eastAsia="ja-JP"/>
              </w:rPr>
              <w:t>.</w:t>
            </w:r>
            <w:r w:rsidRPr="00966AAF">
              <w:rPr>
                <w:sz w:val="20"/>
                <w:szCs w:val="20"/>
                <w:lang w:eastAsia="ja-JP"/>
              </w:rPr>
              <w:t>0</w:t>
            </w:r>
          </w:p>
        </w:tc>
      </w:tr>
      <w:tr w:rsidR="00966AAF" w:rsidRPr="00966AAF" w14:paraId="269E1BD4" w14:textId="77777777" w:rsidTr="00966AAF">
        <w:trPr>
          <w:trHeight w:val="300"/>
          <w:jc w:val="center"/>
        </w:trPr>
        <w:tc>
          <w:tcPr>
            <w:tcW w:w="4234" w:type="dxa"/>
            <w:noWrap/>
            <w:hideMark/>
          </w:tcPr>
          <w:p w14:paraId="1448AFF5" w14:textId="32ADD4C4" w:rsidR="00966AAF" w:rsidRPr="00966AAF" w:rsidRDefault="00966AAF">
            <w:pPr>
              <w:rPr>
                <w:sz w:val="20"/>
                <w:szCs w:val="20"/>
                <w:lang w:eastAsia="ja-JP"/>
              </w:rPr>
            </w:pPr>
            <w:r w:rsidRPr="00966AAF">
              <w:rPr>
                <w:sz w:val="20"/>
                <w:szCs w:val="20"/>
                <w:lang w:eastAsia="ja-JP"/>
              </w:rPr>
              <w:t>PUSCH (BW1</w:t>
            </w:r>
            <w:r>
              <w:rPr>
                <w:sz w:val="20"/>
                <w:szCs w:val="20"/>
                <w:lang w:eastAsia="ja-JP"/>
              </w:rPr>
              <w:t>/BW3</w:t>
            </w:r>
            <w:r w:rsidRPr="00966AAF">
              <w:rPr>
                <w:sz w:val="20"/>
                <w:szCs w:val="20"/>
                <w:lang w:eastAsia="ja-JP"/>
              </w:rPr>
              <w:t>, 12 PRBs; 0.25 Mbps)</w:t>
            </w:r>
          </w:p>
        </w:tc>
        <w:tc>
          <w:tcPr>
            <w:tcW w:w="1059" w:type="dxa"/>
            <w:noWrap/>
            <w:hideMark/>
          </w:tcPr>
          <w:p w14:paraId="7CA82019" w14:textId="776FF4F4" w:rsidR="00966AAF" w:rsidRPr="00966AAF" w:rsidRDefault="00966AAF" w:rsidP="00966AAF">
            <w:pPr>
              <w:rPr>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0</w:t>
            </w:r>
          </w:p>
        </w:tc>
        <w:tc>
          <w:tcPr>
            <w:tcW w:w="1419" w:type="dxa"/>
            <w:noWrap/>
            <w:hideMark/>
          </w:tcPr>
          <w:p w14:paraId="58E45492" w14:textId="51FDAFC3" w:rsidR="00966AAF" w:rsidRPr="00966AAF" w:rsidRDefault="00966AAF" w:rsidP="00966AAF">
            <w:pPr>
              <w:rPr>
                <w:sz w:val="20"/>
                <w:szCs w:val="20"/>
                <w:lang w:eastAsia="ja-JP"/>
              </w:rPr>
            </w:pPr>
            <w:r w:rsidRPr="00966AAF">
              <w:rPr>
                <w:sz w:val="20"/>
                <w:szCs w:val="20"/>
                <w:lang w:eastAsia="ja-JP"/>
              </w:rPr>
              <w:t>2</w:t>
            </w:r>
            <w:r w:rsidR="0023436B">
              <w:rPr>
                <w:sz w:val="20"/>
                <w:szCs w:val="20"/>
                <w:lang w:eastAsia="ja-JP"/>
              </w:rPr>
              <w:t>.</w:t>
            </w:r>
            <w:r w:rsidRPr="00966AAF">
              <w:rPr>
                <w:sz w:val="20"/>
                <w:szCs w:val="20"/>
                <w:lang w:eastAsia="ja-JP"/>
              </w:rPr>
              <w:t>4</w:t>
            </w:r>
          </w:p>
        </w:tc>
        <w:tc>
          <w:tcPr>
            <w:tcW w:w="1419" w:type="dxa"/>
            <w:noWrap/>
            <w:hideMark/>
          </w:tcPr>
          <w:p w14:paraId="4A8D37AF" w14:textId="76E3CEB2" w:rsidR="00966AAF" w:rsidRPr="00966AAF" w:rsidRDefault="00966AAF" w:rsidP="00966AAF">
            <w:pPr>
              <w:rPr>
                <w:sz w:val="20"/>
                <w:szCs w:val="20"/>
                <w:lang w:eastAsia="ja-JP"/>
              </w:rPr>
            </w:pPr>
            <w:r w:rsidRPr="00966AAF">
              <w:rPr>
                <w:sz w:val="20"/>
                <w:szCs w:val="20"/>
                <w:lang w:eastAsia="ja-JP"/>
              </w:rPr>
              <w:t>2</w:t>
            </w:r>
            <w:r w:rsidR="0023436B">
              <w:rPr>
                <w:sz w:val="20"/>
                <w:szCs w:val="20"/>
                <w:lang w:eastAsia="ja-JP"/>
              </w:rPr>
              <w:t>.</w:t>
            </w:r>
            <w:r w:rsidRPr="00966AAF">
              <w:rPr>
                <w:sz w:val="20"/>
                <w:szCs w:val="20"/>
                <w:lang w:eastAsia="ja-JP"/>
              </w:rPr>
              <w:t>4</w:t>
            </w:r>
          </w:p>
        </w:tc>
      </w:tr>
      <w:tr w:rsidR="00966AAF" w:rsidRPr="00966AAF" w14:paraId="618CEC3E" w14:textId="77777777" w:rsidTr="00966AAF">
        <w:trPr>
          <w:trHeight w:val="300"/>
          <w:jc w:val="center"/>
        </w:trPr>
        <w:tc>
          <w:tcPr>
            <w:tcW w:w="4234" w:type="dxa"/>
            <w:noWrap/>
            <w:hideMark/>
          </w:tcPr>
          <w:p w14:paraId="1A9E5308" w14:textId="77777777" w:rsidR="00966AAF" w:rsidRPr="00966AAF" w:rsidRDefault="00966AAF">
            <w:pPr>
              <w:rPr>
                <w:sz w:val="20"/>
                <w:szCs w:val="20"/>
                <w:lang w:eastAsia="ja-JP"/>
              </w:rPr>
            </w:pPr>
            <w:r w:rsidRPr="00966AAF">
              <w:rPr>
                <w:sz w:val="20"/>
                <w:szCs w:val="20"/>
                <w:lang w:eastAsia="ja-JP"/>
              </w:rPr>
              <w:t>PUCCH 2 bits (BW1, 12 PRBs)</w:t>
            </w:r>
          </w:p>
        </w:tc>
        <w:tc>
          <w:tcPr>
            <w:tcW w:w="1059" w:type="dxa"/>
            <w:noWrap/>
            <w:hideMark/>
          </w:tcPr>
          <w:p w14:paraId="3A4067F7" w14:textId="12D95571"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9</w:t>
            </w:r>
          </w:p>
        </w:tc>
        <w:tc>
          <w:tcPr>
            <w:tcW w:w="1419" w:type="dxa"/>
            <w:noWrap/>
            <w:hideMark/>
          </w:tcPr>
          <w:p w14:paraId="53E15049" w14:textId="054A4FBF" w:rsidR="00966AAF" w:rsidRPr="00966AAF" w:rsidRDefault="00966AAF" w:rsidP="00966AAF">
            <w:pPr>
              <w:rPr>
                <w:sz w:val="20"/>
                <w:szCs w:val="20"/>
                <w:lang w:eastAsia="ja-JP"/>
              </w:rPr>
            </w:pPr>
            <w:r w:rsidRPr="00966AAF">
              <w:rPr>
                <w:sz w:val="20"/>
                <w:szCs w:val="20"/>
                <w:lang w:eastAsia="ja-JP"/>
              </w:rPr>
              <w:t>10</w:t>
            </w:r>
            <w:r w:rsidR="0023436B">
              <w:rPr>
                <w:sz w:val="20"/>
                <w:szCs w:val="20"/>
                <w:lang w:eastAsia="ja-JP"/>
              </w:rPr>
              <w:t>.</w:t>
            </w:r>
            <w:r w:rsidRPr="00966AAF">
              <w:rPr>
                <w:sz w:val="20"/>
                <w:szCs w:val="20"/>
                <w:lang w:eastAsia="ja-JP"/>
              </w:rPr>
              <w:t>1</w:t>
            </w:r>
          </w:p>
        </w:tc>
        <w:tc>
          <w:tcPr>
            <w:tcW w:w="1419" w:type="dxa"/>
            <w:noWrap/>
            <w:hideMark/>
          </w:tcPr>
          <w:p w14:paraId="05D1ED65" w14:textId="0FE82262"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9</w:t>
            </w:r>
          </w:p>
        </w:tc>
      </w:tr>
      <w:tr w:rsidR="00966AAF" w:rsidRPr="00966AAF" w14:paraId="6EF8F7A9" w14:textId="77777777" w:rsidTr="00966AAF">
        <w:trPr>
          <w:trHeight w:val="300"/>
          <w:jc w:val="center"/>
        </w:trPr>
        <w:tc>
          <w:tcPr>
            <w:tcW w:w="4234" w:type="dxa"/>
            <w:noWrap/>
            <w:hideMark/>
          </w:tcPr>
          <w:p w14:paraId="764FFB55" w14:textId="77777777" w:rsidR="00966AAF" w:rsidRPr="00966AAF" w:rsidRDefault="00966AAF">
            <w:pPr>
              <w:rPr>
                <w:sz w:val="20"/>
                <w:szCs w:val="20"/>
                <w:lang w:eastAsia="ja-JP"/>
              </w:rPr>
            </w:pPr>
            <w:r w:rsidRPr="00966AAF">
              <w:rPr>
                <w:sz w:val="20"/>
                <w:szCs w:val="20"/>
                <w:lang w:eastAsia="ja-JP"/>
              </w:rPr>
              <w:t>PUCCH 11 bits (BW1, 12 PRBs)</w:t>
            </w:r>
          </w:p>
        </w:tc>
        <w:tc>
          <w:tcPr>
            <w:tcW w:w="1059" w:type="dxa"/>
            <w:noWrap/>
            <w:hideMark/>
          </w:tcPr>
          <w:p w14:paraId="7C9847AE" w14:textId="420B8EB0"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4</w:t>
            </w:r>
          </w:p>
        </w:tc>
        <w:tc>
          <w:tcPr>
            <w:tcW w:w="1419" w:type="dxa"/>
            <w:noWrap/>
            <w:hideMark/>
          </w:tcPr>
          <w:p w14:paraId="7902CE3A" w14:textId="1DBACEA2"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6</w:t>
            </w:r>
          </w:p>
        </w:tc>
        <w:tc>
          <w:tcPr>
            <w:tcW w:w="1419" w:type="dxa"/>
            <w:noWrap/>
            <w:hideMark/>
          </w:tcPr>
          <w:p w14:paraId="7BAE7630" w14:textId="6C1D6D61"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4</w:t>
            </w:r>
          </w:p>
        </w:tc>
      </w:tr>
      <w:tr w:rsidR="00966AAF" w:rsidRPr="00966AAF" w14:paraId="242897FC" w14:textId="77777777" w:rsidTr="00966AAF">
        <w:trPr>
          <w:trHeight w:val="300"/>
          <w:jc w:val="center"/>
        </w:trPr>
        <w:tc>
          <w:tcPr>
            <w:tcW w:w="4234" w:type="dxa"/>
            <w:noWrap/>
            <w:hideMark/>
          </w:tcPr>
          <w:p w14:paraId="604201B5" w14:textId="77777777" w:rsidR="00966AAF" w:rsidRPr="00966AAF" w:rsidRDefault="00966AAF">
            <w:pPr>
              <w:rPr>
                <w:sz w:val="20"/>
                <w:szCs w:val="20"/>
                <w:lang w:eastAsia="ja-JP"/>
              </w:rPr>
            </w:pPr>
            <w:r w:rsidRPr="00966AAF">
              <w:rPr>
                <w:sz w:val="20"/>
                <w:szCs w:val="20"/>
                <w:lang w:eastAsia="ja-JP"/>
              </w:rPr>
              <w:t>PUCCH 22 bits (BW1, 12 PRBs)</w:t>
            </w:r>
          </w:p>
        </w:tc>
        <w:tc>
          <w:tcPr>
            <w:tcW w:w="1059" w:type="dxa"/>
            <w:noWrap/>
            <w:hideMark/>
          </w:tcPr>
          <w:p w14:paraId="7853B2AD" w14:textId="76C3A05A" w:rsidR="00966AAF" w:rsidRPr="00966AAF" w:rsidRDefault="00966AAF" w:rsidP="00966AAF">
            <w:pPr>
              <w:rPr>
                <w:sz w:val="20"/>
                <w:szCs w:val="20"/>
                <w:lang w:eastAsia="ja-JP"/>
              </w:rPr>
            </w:pPr>
            <w:r w:rsidRPr="00966AAF">
              <w:rPr>
                <w:sz w:val="20"/>
                <w:szCs w:val="20"/>
                <w:lang w:eastAsia="ja-JP"/>
              </w:rPr>
              <w:t>13</w:t>
            </w:r>
            <w:r w:rsidR="0023436B">
              <w:rPr>
                <w:sz w:val="20"/>
                <w:szCs w:val="20"/>
                <w:lang w:eastAsia="ja-JP"/>
              </w:rPr>
              <w:t>.</w:t>
            </w:r>
            <w:r w:rsidRPr="00966AAF">
              <w:rPr>
                <w:sz w:val="20"/>
                <w:szCs w:val="20"/>
                <w:lang w:eastAsia="ja-JP"/>
              </w:rPr>
              <w:t>5</w:t>
            </w:r>
          </w:p>
        </w:tc>
        <w:tc>
          <w:tcPr>
            <w:tcW w:w="1419" w:type="dxa"/>
            <w:noWrap/>
            <w:hideMark/>
          </w:tcPr>
          <w:p w14:paraId="3DFA939B" w14:textId="705C04F3" w:rsidR="00966AAF" w:rsidRPr="00966AAF" w:rsidRDefault="00966AAF" w:rsidP="00966AAF">
            <w:pPr>
              <w:rPr>
                <w:sz w:val="20"/>
                <w:szCs w:val="20"/>
                <w:lang w:eastAsia="ja-JP"/>
              </w:rPr>
            </w:pPr>
            <w:r w:rsidRPr="00966AAF">
              <w:rPr>
                <w:sz w:val="20"/>
                <w:szCs w:val="20"/>
                <w:lang w:eastAsia="ja-JP"/>
              </w:rPr>
              <w:t>13</w:t>
            </w:r>
            <w:r w:rsidR="0023436B">
              <w:rPr>
                <w:sz w:val="20"/>
                <w:szCs w:val="20"/>
                <w:lang w:eastAsia="ja-JP"/>
              </w:rPr>
              <w:t>.</w:t>
            </w:r>
            <w:r w:rsidRPr="00966AAF">
              <w:rPr>
                <w:sz w:val="20"/>
                <w:szCs w:val="20"/>
                <w:lang w:eastAsia="ja-JP"/>
              </w:rPr>
              <w:t>6</w:t>
            </w:r>
          </w:p>
        </w:tc>
        <w:tc>
          <w:tcPr>
            <w:tcW w:w="1419" w:type="dxa"/>
            <w:noWrap/>
            <w:hideMark/>
          </w:tcPr>
          <w:p w14:paraId="50FD656B" w14:textId="735599C6" w:rsidR="00966AAF" w:rsidRPr="00966AAF" w:rsidRDefault="00966AAF" w:rsidP="00966AAF">
            <w:pPr>
              <w:rPr>
                <w:sz w:val="20"/>
                <w:szCs w:val="20"/>
                <w:lang w:eastAsia="ja-JP"/>
              </w:rPr>
            </w:pPr>
            <w:r w:rsidRPr="00966AAF">
              <w:rPr>
                <w:sz w:val="20"/>
                <w:szCs w:val="20"/>
                <w:lang w:eastAsia="ja-JP"/>
              </w:rPr>
              <w:t>13</w:t>
            </w:r>
            <w:r w:rsidR="0023436B">
              <w:rPr>
                <w:sz w:val="20"/>
                <w:szCs w:val="20"/>
                <w:lang w:eastAsia="ja-JP"/>
              </w:rPr>
              <w:t>.</w:t>
            </w:r>
            <w:r w:rsidRPr="00966AAF">
              <w:rPr>
                <w:sz w:val="20"/>
                <w:szCs w:val="20"/>
                <w:lang w:eastAsia="ja-JP"/>
              </w:rPr>
              <w:t>5</w:t>
            </w:r>
          </w:p>
        </w:tc>
      </w:tr>
    </w:tbl>
    <w:p w14:paraId="67BD4014" w14:textId="77777777" w:rsidR="00966AAF" w:rsidRPr="00E86835" w:rsidRDefault="00966AAF" w:rsidP="00E86835">
      <w:pPr>
        <w:rPr>
          <w:lang w:val="en-GB" w:eastAsia="ja-JP"/>
        </w:rPr>
      </w:pPr>
    </w:p>
    <w:p w14:paraId="25B544C8" w14:textId="7F94164A" w:rsidR="003C109F" w:rsidRDefault="003C109F" w:rsidP="003C109F">
      <w:pPr>
        <w:pStyle w:val="Heading3"/>
      </w:pPr>
      <w:r>
        <w:t>3.2.3</w:t>
      </w:r>
      <w:r>
        <w:tab/>
      </w:r>
      <w:r w:rsidRPr="009371B4">
        <w:t xml:space="preserve">Urban scenario at </w:t>
      </w:r>
      <w:r>
        <w:t>4</w:t>
      </w:r>
      <w:r w:rsidRPr="009371B4">
        <w:t xml:space="preserve"> GHz</w:t>
      </w:r>
    </w:p>
    <w:p w14:paraId="2B43F7AE" w14:textId="562DB724" w:rsidR="001E68EB" w:rsidRDefault="001E68EB" w:rsidP="001E68EB">
      <w:pPr>
        <w:pStyle w:val="ArialText"/>
        <w:rPr>
          <w:rFonts w:cs="Arial"/>
          <w:szCs w:val="20"/>
          <w:lang w:val="en-GB"/>
        </w:rPr>
      </w:pPr>
      <w:r>
        <w:rPr>
          <w:rFonts w:cs="Arial"/>
          <w:szCs w:val="20"/>
          <w:lang w:val="en-GB"/>
        </w:rPr>
        <w:t>For Urban</w:t>
      </w:r>
      <w:r w:rsidRPr="00733C4F">
        <w:rPr>
          <w:rFonts w:cs="Arial"/>
          <w:szCs w:val="20"/>
          <w:lang w:val="en-GB"/>
        </w:rPr>
        <w:t xml:space="preserve"> scenario at </w:t>
      </w:r>
      <w:r w:rsidR="000722D6">
        <w:rPr>
          <w:rFonts w:cs="Arial"/>
          <w:szCs w:val="20"/>
          <w:lang w:val="en-GB"/>
        </w:rPr>
        <w:t>4</w:t>
      </w:r>
      <w:r w:rsidRPr="00733C4F">
        <w:rPr>
          <w:rFonts w:cs="Arial"/>
          <w:szCs w:val="20"/>
          <w:lang w:val="en-GB"/>
        </w:rPr>
        <w:t xml:space="preserve"> GHz</w:t>
      </w:r>
      <w:r>
        <w:rPr>
          <w:rFonts w:cs="Arial"/>
          <w:szCs w:val="20"/>
          <w:lang w:val="en-GB"/>
        </w:rPr>
        <w:t>,</w:t>
      </w:r>
      <w:r w:rsidRPr="00733C4F">
        <w:rPr>
          <w:rFonts w:cs="Arial"/>
          <w:szCs w:val="20"/>
          <w:lang w:val="en-GB"/>
        </w:rPr>
        <w:t xml:space="preserve"> </w:t>
      </w:r>
      <w:r>
        <w:rPr>
          <w:rFonts w:cs="Arial"/>
          <w:szCs w:val="20"/>
          <w:lang w:val="en-GB"/>
        </w:rPr>
        <w:t xml:space="preserve">the bottleneck channel for the reference NR UE and the corresponding MIL are shown in </w:t>
      </w:r>
      <w:r w:rsidR="005E57EC">
        <w:rPr>
          <w:rFonts w:cs="Arial"/>
          <w:szCs w:val="20"/>
          <w:lang w:val="en-GB"/>
        </w:rPr>
        <w:fldChar w:fldCharType="begin"/>
      </w:r>
      <w:r w:rsidR="005E57EC">
        <w:rPr>
          <w:rFonts w:cs="Arial"/>
          <w:szCs w:val="20"/>
          <w:lang w:val="en-GB"/>
        </w:rPr>
        <w:instrText xml:space="preserve"> REF _Ref111110971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23</w:t>
      </w:r>
      <w:r w:rsidR="005E57EC">
        <w:rPr>
          <w:rFonts w:cs="Arial"/>
          <w:szCs w:val="20"/>
          <w:lang w:val="en-GB"/>
        </w:rPr>
        <w:fldChar w:fldCharType="end"/>
      </w:r>
      <w:r w:rsidR="005E57EC">
        <w:rPr>
          <w:rFonts w:cs="Arial"/>
          <w:szCs w:val="20"/>
          <w:lang w:val="en-GB"/>
        </w:rPr>
        <w:t>, for both 24-dBm/MHz and 33-dBm/MHz DL PSDs</w:t>
      </w:r>
      <w:r>
        <w:rPr>
          <w:rFonts w:cs="Arial"/>
          <w:szCs w:val="20"/>
          <w:lang w:val="en-GB"/>
        </w:rPr>
        <w:t xml:space="preserve">. For the case with </w:t>
      </w:r>
      <w:r w:rsidR="005E57EC">
        <w:rPr>
          <w:rFonts w:cs="Arial"/>
          <w:szCs w:val="20"/>
          <w:lang w:val="en-GB"/>
        </w:rPr>
        <w:t>24-dBm/MHz DL PSD</w:t>
      </w:r>
      <w:r>
        <w:rPr>
          <w:rFonts w:cs="Arial"/>
          <w:szCs w:val="20"/>
          <w:lang w:val="en-GB"/>
        </w:rPr>
        <w:t>, t</w:t>
      </w:r>
      <w:r w:rsidRPr="003372D2">
        <w:rPr>
          <w:rFonts w:cs="Arial"/>
          <w:szCs w:val="20"/>
          <w:lang w:val="en-GB"/>
        </w:rPr>
        <w:t xml:space="preserve">he coverage </w:t>
      </w:r>
      <w:r>
        <w:rPr>
          <w:rFonts w:cs="Arial"/>
          <w:szCs w:val="20"/>
          <w:lang w:val="en-GB"/>
        </w:rPr>
        <w:t>margins</w:t>
      </w:r>
      <w:r w:rsidRPr="003372D2">
        <w:rPr>
          <w:rFonts w:cs="Arial"/>
          <w:szCs w:val="20"/>
          <w:lang w:val="en-GB"/>
        </w:rPr>
        <w:t xml:space="preserve"> </w:t>
      </w:r>
      <w:r w:rsidR="005E57EC">
        <w:rPr>
          <w:rFonts w:cs="Arial"/>
          <w:szCs w:val="20"/>
          <w:lang w:val="en-GB"/>
        </w:rPr>
        <w:t>estimated for the 5-MHz UE</w:t>
      </w:r>
      <w:r w:rsidR="005E57EC" w:rsidRPr="003372D2">
        <w:rPr>
          <w:rFonts w:cs="Arial"/>
          <w:szCs w:val="20"/>
          <w:lang w:val="en-GB"/>
        </w:rPr>
        <w:t xml:space="preserve"> </w:t>
      </w:r>
      <w:r w:rsidRPr="003372D2">
        <w:rPr>
          <w:rFonts w:cs="Arial"/>
          <w:szCs w:val="20"/>
          <w:lang w:val="en-GB"/>
        </w:rPr>
        <w:t xml:space="preserve">relative to the bottleneck channel </w:t>
      </w:r>
      <w:r>
        <w:rPr>
          <w:rFonts w:cs="Arial"/>
          <w:szCs w:val="20"/>
          <w:lang w:val="en-GB"/>
        </w:rPr>
        <w:t>for</w:t>
      </w:r>
      <w:r w:rsidRPr="003372D2">
        <w:rPr>
          <w:rFonts w:cs="Arial"/>
          <w:szCs w:val="20"/>
          <w:lang w:val="en-GB"/>
        </w:rPr>
        <w:t xml:space="preserve"> the reference NR UE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sidR="005E57EC">
        <w:rPr>
          <w:rFonts w:cs="Arial"/>
          <w:szCs w:val="20"/>
          <w:lang w:val="en-GB"/>
        </w:rPr>
        <w:fldChar w:fldCharType="begin"/>
      </w:r>
      <w:r w:rsidR="005E57EC">
        <w:rPr>
          <w:rFonts w:cs="Arial"/>
          <w:szCs w:val="20"/>
          <w:lang w:val="en-GB"/>
        </w:rPr>
        <w:instrText xml:space="preserve"> REF _Ref111111066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24</w:t>
      </w:r>
      <w:r w:rsidR="005E57EC">
        <w:rPr>
          <w:rFonts w:cs="Arial"/>
          <w:szCs w:val="20"/>
          <w:lang w:val="en-GB"/>
        </w:rPr>
        <w:fldChar w:fldCharType="end"/>
      </w:r>
      <w:r>
        <w:rPr>
          <w:rFonts w:cs="Arial"/>
          <w:szCs w:val="20"/>
          <w:lang w:val="en-GB"/>
        </w:rPr>
        <w:t xml:space="preserve"> and </w:t>
      </w:r>
      <w:r w:rsidR="005E57EC">
        <w:rPr>
          <w:rFonts w:cs="Arial"/>
          <w:szCs w:val="20"/>
          <w:lang w:val="en-GB"/>
        </w:rPr>
        <w:fldChar w:fldCharType="begin"/>
      </w:r>
      <w:r w:rsidR="005E57EC">
        <w:rPr>
          <w:rFonts w:cs="Arial"/>
          <w:szCs w:val="20"/>
          <w:lang w:val="en-GB"/>
        </w:rPr>
        <w:instrText xml:space="preserve"> REF _Ref111111073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25</w:t>
      </w:r>
      <w:r w:rsidR="005E57EC">
        <w:rPr>
          <w:rFonts w:cs="Arial"/>
          <w:szCs w:val="20"/>
          <w:lang w:val="en-GB"/>
        </w:rPr>
        <w:fldChar w:fldCharType="end"/>
      </w:r>
      <w:r>
        <w:rPr>
          <w:rFonts w:cs="Arial"/>
          <w:szCs w:val="20"/>
          <w:lang w:val="en-GB"/>
        </w:rPr>
        <w:t xml:space="preserve"> of Section </w:t>
      </w:r>
      <w:r>
        <w:t>3.2.</w:t>
      </w:r>
      <w:r w:rsidR="005E57EC">
        <w:t>3</w:t>
      </w:r>
      <w:r>
        <w:t>.1.</w:t>
      </w:r>
      <w:r>
        <w:rPr>
          <w:rFonts w:cs="Arial"/>
          <w:szCs w:val="20"/>
          <w:lang w:val="en-GB"/>
        </w:rPr>
        <w:t xml:space="preserve"> For the case with </w:t>
      </w:r>
      <w:r w:rsidR="005E57EC">
        <w:rPr>
          <w:rFonts w:cs="Arial"/>
          <w:szCs w:val="20"/>
          <w:lang w:val="en-GB"/>
        </w:rPr>
        <w:t>33-dBm/MHz DL PSD</w:t>
      </w:r>
      <w:r>
        <w:rPr>
          <w:rFonts w:cs="Arial"/>
          <w:szCs w:val="20"/>
          <w:lang w:val="en-GB"/>
        </w:rPr>
        <w:t>, t</w:t>
      </w:r>
      <w:r w:rsidRPr="003372D2">
        <w:rPr>
          <w:rFonts w:cs="Arial"/>
          <w:szCs w:val="20"/>
          <w:lang w:val="en-GB"/>
        </w:rPr>
        <w:t xml:space="preserve">he coverage </w:t>
      </w:r>
      <w:r>
        <w:rPr>
          <w:rFonts w:cs="Arial"/>
          <w:szCs w:val="20"/>
          <w:lang w:val="en-GB"/>
        </w:rPr>
        <w:t>margins</w:t>
      </w:r>
      <w:r w:rsidRPr="003372D2">
        <w:rPr>
          <w:rFonts w:cs="Arial"/>
          <w:szCs w:val="20"/>
          <w:lang w:val="en-GB"/>
        </w:rPr>
        <w:t xml:space="preserv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sidR="005E57EC">
        <w:rPr>
          <w:rFonts w:cs="Arial"/>
          <w:szCs w:val="20"/>
          <w:lang w:val="en-GB"/>
        </w:rPr>
        <w:fldChar w:fldCharType="begin"/>
      </w:r>
      <w:r w:rsidR="005E57EC">
        <w:rPr>
          <w:rFonts w:cs="Arial"/>
          <w:szCs w:val="20"/>
          <w:lang w:val="en-GB"/>
        </w:rPr>
        <w:instrText xml:space="preserve"> REF _Ref111111131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26</w:t>
      </w:r>
      <w:r w:rsidR="005E57EC">
        <w:rPr>
          <w:rFonts w:cs="Arial"/>
          <w:szCs w:val="20"/>
          <w:lang w:val="en-GB"/>
        </w:rPr>
        <w:fldChar w:fldCharType="end"/>
      </w:r>
      <w:r>
        <w:rPr>
          <w:rFonts w:cs="Arial"/>
          <w:szCs w:val="20"/>
          <w:lang w:val="en-GB"/>
        </w:rPr>
        <w:t xml:space="preserve"> and </w:t>
      </w:r>
      <w:r w:rsidR="005E57EC">
        <w:rPr>
          <w:rFonts w:cs="Arial"/>
          <w:szCs w:val="20"/>
          <w:lang w:val="en-GB"/>
        </w:rPr>
        <w:fldChar w:fldCharType="begin"/>
      </w:r>
      <w:r w:rsidR="005E57EC">
        <w:rPr>
          <w:rFonts w:cs="Arial"/>
          <w:szCs w:val="20"/>
          <w:lang w:val="en-GB"/>
        </w:rPr>
        <w:instrText xml:space="preserve"> REF _Ref111111138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27</w:t>
      </w:r>
      <w:r w:rsidR="005E57EC">
        <w:rPr>
          <w:rFonts w:cs="Arial"/>
          <w:szCs w:val="20"/>
          <w:lang w:val="en-GB"/>
        </w:rPr>
        <w:fldChar w:fldCharType="end"/>
      </w:r>
      <w:r>
        <w:rPr>
          <w:rFonts w:cs="Arial"/>
          <w:szCs w:val="20"/>
          <w:lang w:val="en-GB"/>
        </w:rPr>
        <w:t xml:space="preserve"> of Section </w:t>
      </w:r>
      <w:r>
        <w:t>3.2.</w:t>
      </w:r>
      <w:r w:rsidR="005E57EC">
        <w:t>3</w:t>
      </w:r>
      <w:r>
        <w:t>.2</w:t>
      </w:r>
      <w:r>
        <w:rPr>
          <w:rFonts w:cs="Arial"/>
          <w:szCs w:val="20"/>
          <w:lang w:val="en-GB"/>
        </w:rPr>
        <w:t xml:space="preserve">. A positive value in the tables indicate that coverage of the channel is better than that of the bottleneck channel, whereas as a negative value indicates that coverage is worse than that of the bottleneck channel. The </w:t>
      </w:r>
      <w:r w:rsidRPr="003372D2">
        <w:rPr>
          <w:rFonts w:cs="Arial"/>
          <w:szCs w:val="20"/>
          <w:lang w:val="en-GB"/>
        </w:rPr>
        <w:t xml:space="preserve">amount of </w:t>
      </w:r>
      <w:r>
        <w:rPr>
          <w:rFonts w:cs="Arial"/>
          <w:szCs w:val="20"/>
          <w:lang w:val="en-GB"/>
        </w:rPr>
        <w:t>coverage recovery</w:t>
      </w:r>
      <w:r w:rsidRPr="003372D2">
        <w:rPr>
          <w:rFonts w:cs="Arial"/>
          <w:szCs w:val="20"/>
          <w:lang w:val="en-GB"/>
        </w:rPr>
        <w:t xml:space="preserve"> </w:t>
      </w:r>
      <w:r>
        <w:rPr>
          <w:rFonts w:cs="Arial"/>
          <w:szCs w:val="20"/>
          <w:lang w:val="en-GB"/>
        </w:rPr>
        <w:t xml:space="preserve">needed for the channels with worse coverage than the bottleneck channel is highlighted in red. Note that the configuration within the parenthesis in the first column of tables </w:t>
      </w:r>
      <w:r w:rsidR="005E57EC">
        <w:rPr>
          <w:rFonts w:cs="Arial"/>
          <w:szCs w:val="20"/>
          <w:lang w:val="en-GB"/>
        </w:rPr>
        <w:fldChar w:fldCharType="begin"/>
      </w:r>
      <w:r w:rsidR="005E57EC">
        <w:rPr>
          <w:rFonts w:cs="Arial"/>
          <w:szCs w:val="20"/>
          <w:lang w:val="en-GB"/>
        </w:rPr>
        <w:instrText xml:space="preserve"> REF _Ref111111066 \h </w:instrText>
      </w:r>
      <w:r w:rsidR="005E57EC">
        <w:rPr>
          <w:rFonts w:cs="Arial"/>
          <w:szCs w:val="20"/>
          <w:lang w:val="en-GB"/>
        </w:rPr>
      </w:r>
      <w:r w:rsidR="005E57EC">
        <w:rPr>
          <w:rFonts w:cs="Arial"/>
          <w:szCs w:val="20"/>
          <w:lang w:val="en-GB"/>
        </w:rPr>
        <w:fldChar w:fldCharType="separate"/>
      </w:r>
      <w:r w:rsidR="005E57EC">
        <w:rPr>
          <w:noProof/>
        </w:rPr>
        <w:t>24</w:t>
      </w:r>
      <w:r w:rsidR="005E57EC">
        <w:rPr>
          <w:rFonts w:cs="Arial"/>
          <w:szCs w:val="20"/>
          <w:lang w:val="en-GB"/>
        </w:rPr>
        <w:fldChar w:fldCharType="end"/>
      </w:r>
      <w:r>
        <w:rPr>
          <w:rFonts w:cs="Arial"/>
          <w:szCs w:val="20"/>
          <w:lang w:val="en-GB"/>
        </w:rPr>
        <w:t xml:space="preserve"> through </w:t>
      </w:r>
      <w:r w:rsidR="005E57EC">
        <w:rPr>
          <w:rFonts w:cs="Arial"/>
          <w:szCs w:val="20"/>
          <w:lang w:val="en-GB"/>
        </w:rPr>
        <w:fldChar w:fldCharType="begin"/>
      </w:r>
      <w:r w:rsidR="005E57EC">
        <w:rPr>
          <w:rFonts w:cs="Arial"/>
          <w:szCs w:val="20"/>
          <w:lang w:val="en-GB"/>
        </w:rPr>
        <w:instrText xml:space="preserve"> REF _Ref111111138 \h </w:instrText>
      </w:r>
      <w:r w:rsidR="005E57EC">
        <w:rPr>
          <w:rFonts w:cs="Arial"/>
          <w:szCs w:val="20"/>
          <w:lang w:val="en-GB"/>
        </w:rPr>
      </w:r>
      <w:r w:rsidR="005E57EC">
        <w:rPr>
          <w:rFonts w:cs="Arial"/>
          <w:szCs w:val="20"/>
          <w:lang w:val="en-GB"/>
        </w:rPr>
        <w:fldChar w:fldCharType="separate"/>
      </w:r>
      <w:r w:rsidR="005E57EC">
        <w:rPr>
          <w:noProof/>
        </w:rPr>
        <w:t>27</w:t>
      </w:r>
      <w:r w:rsidR="005E57EC">
        <w:rPr>
          <w:rFonts w:cs="Arial"/>
          <w:szCs w:val="20"/>
          <w:lang w:val="en-GB"/>
        </w:rPr>
        <w:fldChar w:fldCharType="end"/>
      </w:r>
      <w:r>
        <w:rPr>
          <w:rFonts w:cs="Arial"/>
          <w:szCs w:val="20"/>
          <w:lang w:val="en-GB"/>
        </w:rPr>
        <w:t xml:space="preserve"> are applicable only to 5-MHz RedCap UEs. </w:t>
      </w:r>
    </w:p>
    <w:p w14:paraId="537B4413" w14:textId="53F1BA4F" w:rsidR="001E68EB" w:rsidRPr="00803BE4" w:rsidRDefault="00104D19" w:rsidP="00104D19">
      <w:pPr>
        <w:pStyle w:val="Caption"/>
        <w:jc w:val="center"/>
      </w:pPr>
      <w:bookmarkStart w:id="33" w:name="_Ref111110971"/>
      <w:r>
        <w:t xml:space="preserve">Table </w:t>
      </w:r>
      <w:r>
        <w:fldChar w:fldCharType="begin"/>
      </w:r>
      <w:r>
        <w:instrText xml:space="preserve"> SEQ Table \* ARABIC </w:instrText>
      </w:r>
      <w:r>
        <w:fldChar w:fldCharType="separate"/>
      </w:r>
      <w:r w:rsidR="00693937">
        <w:rPr>
          <w:noProof/>
        </w:rPr>
        <w:t>23</w:t>
      </w:r>
      <w:r>
        <w:fldChar w:fldCharType="end"/>
      </w:r>
      <w:bookmarkEnd w:id="33"/>
      <w:r w:rsidR="001E68EB" w:rsidRPr="00803BE4">
        <w:t xml:space="preserve">: Bottleneck channel and MIL value for Reference NR UE in </w:t>
      </w:r>
      <w:r w:rsidR="001E68EB">
        <w:t>Urban scenario</w:t>
      </w:r>
      <w:r w:rsidR="001E68EB" w:rsidRPr="00803BE4">
        <w:t xml:space="preserve"> </w:t>
      </w:r>
      <w:r w:rsidR="001E68EB">
        <w:t>4</w:t>
      </w:r>
      <w:r w:rsidR="001E68EB" w:rsidRPr="00803BE4">
        <w:t xml:space="preserve"> GHz</w:t>
      </w:r>
    </w:p>
    <w:tbl>
      <w:tblPr>
        <w:tblStyle w:val="2"/>
        <w:tblW w:w="4896" w:type="dxa"/>
        <w:jc w:val="center"/>
        <w:tblLook w:val="04A0" w:firstRow="1" w:lastRow="0" w:firstColumn="1" w:lastColumn="0" w:noHBand="0" w:noVBand="1"/>
      </w:tblPr>
      <w:tblGrid>
        <w:gridCol w:w="2448"/>
        <w:gridCol w:w="2448"/>
      </w:tblGrid>
      <w:tr w:rsidR="001E68EB" w14:paraId="28D40639" w14:textId="77777777" w:rsidTr="00AD2AF5">
        <w:trPr>
          <w:jc w:val="center"/>
        </w:trPr>
        <w:tc>
          <w:tcPr>
            <w:tcW w:w="2448" w:type="dxa"/>
          </w:tcPr>
          <w:p w14:paraId="3AEF5FC6" w14:textId="77777777" w:rsidR="001E68EB" w:rsidRPr="00520934" w:rsidRDefault="001E68EB" w:rsidP="00AD2AF5">
            <w:pPr>
              <w:pStyle w:val="BodyText"/>
              <w:jc w:val="center"/>
              <w:rPr>
                <w:rFonts w:cs="Arial"/>
                <w:b/>
              </w:rPr>
            </w:pPr>
            <w:r w:rsidRPr="00520934">
              <w:rPr>
                <w:rFonts w:cs="Arial"/>
              </w:rPr>
              <w:t>Bottleneck Channel</w:t>
            </w:r>
          </w:p>
        </w:tc>
        <w:tc>
          <w:tcPr>
            <w:tcW w:w="2448" w:type="dxa"/>
          </w:tcPr>
          <w:p w14:paraId="0C3A04BA" w14:textId="77777777" w:rsidR="001E68EB" w:rsidRPr="00520934" w:rsidRDefault="001E68EB" w:rsidP="00AD2AF5">
            <w:pPr>
              <w:pStyle w:val="BodyText"/>
              <w:jc w:val="center"/>
              <w:rPr>
                <w:rFonts w:cs="Arial"/>
                <w:b/>
              </w:rPr>
            </w:pPr>
            <w:r w:rsidRPr="00520934">
              <w:rPr>
                <w:rFonts w:cs="Arial"/>
              </w:rPr>
              <w:t>MIL (dB)</w:t>
            </w:r>
          </w:p>
        </w:tc>
      </w:tr>
      <w:tr w:rsidR="001E68EB" w14:paraId="026F4C9C" w14:textId="77777777" w:rsidTr="00AD2AF5">
        <w:trPr>
          <w:trHeight w:val="288"/>
          <w:jc w:val="center"/>
        </w:trPr>
        <w:tc>
          <w:tcPr>
            <w:tcW w:w="2448" w:type="dxa"/>
          </w:tcPr>
          <w:p w14:paraId="68FF8A74" w14:textId="77777777" w:rsidR="001E68EB" w:rsidRPr="00520934" w:rsidRDefault="001E68EB" w:rsidP="00AD2AF5">
            <w:pPr>
              <w:spacing w:after="0"/>
              <w:jc w:val="center"/>
              <w:rPr>
                <w:rFonts w:cs="Arial"/>
                <w:color w:val="000000"/>
              </w:rPr>
            </w:pPr>
            <w:r w:rsidRPr="00520934">
              <w:rPr>
                <w:rFonts w:cs="Arial"/>
                <w:color w:val="000000"/>
              </w:rPr>
              <w:t>P</w:t>
            </w:r>
            <w:r>
              <w:rPr>
                <w:rFonts w:cs="Arial"/>
                <w:color w:val="000000"/>
              </w:rPr>
              <w:t>US</w:t>
            </w:r>
            <w:r w:rsidRPr="00520934">
              <w:rPr>
                <w:rFonts w:cs="Arial"/>
                <w:color w:val="000000"/>
              </w:rPr>
              <w:t>CH</w:t>
            </w:r>
          </w:p>
        </w:tc>
        <w:tc>
          <w:tcPr>
            <w:tcW w:w="2448" w:type="dxa"/>
          </w:tcPr>
          <w:p w14:paraId="2E6F6480" w14:textId="3292D1B9" w:rsidR="001E68EB" w:rsidRPr="00520934" w:rsidRDefault="001E68EB" w:rsidP="00AD2AF5">
            <w:pPr>
              <w:spacing w:after="0"/>
              <w:jc w:val="center"/>
              <w:rPr>
                <w:rFonts w:cs="Arial"/>
                <w:color w:val="000000"/>
              </w:rPr>
            </w:pPr>
            <w:r>
              <w:rPr>
                <w:rFonts w:cs="Arial"/>
                <w:color w:val="000000"/>
              </w:rPr>
              <w:t>139</w:t>
            </w:r>
            <w:r w:rsidR="0023436B">
              <w:rPr>
                <w:rFonts w:cs="Arial"/>
                <w:color w:val="000000"/>
              </w:rPr>
              <w:t>.</w:t>
            </w:r>
            <w:r w:rsidR="00104D19">
              <w:rPr>
                <w:rFonts w:cs="Arial"/>
                <w:color w:val="000000"/>
              </w:rPr>
              <w:t>2</w:t>
            </w:r>
          </w:p>
        </w:tc>
      </w:tr>
    </w:tbl>
    <w:p w14:paraId="640FCE16" w14:textId="38DF9E2B" w:rsidR="00C975FE" w:rsidRPr="001E68EB" w:rsidRDefault="00C975FE" w:rsidP="00D965C3">
      <w:pPr>
        <w:rPr>
          <w:lang w:val="en-GB" w:eastAsia="ja-JP"/>
        </w:rPr>
      </w:pPr>
    </w:p>
    <w:p w14:paraId="65FC11F2" w14:textId="25A929C6" w:rsidR="00D37549" w:rsidRDefault="001E68EB" w:rsidP="00DD2104">
      <w:pPr>
        <w:pStyle w:val="Heading4"/>
      </w:pPr>
      <w:r>
        <w:t>3.2.</w:t>
      </w:r>
      <w:r w:rsidR="00F946CD">
        <w:t>3</w:t>
      </w:r>
      <w:r>
        <w:t>.1</w:t>
      </w:r>
      <w:r>
        <w:tab/>
        <w:t xml:space="preserve">Coverage margin with 24-dBm/MHz </w:t>
      </w:r>
      <w:r w:rsidR="00627BF5">
        <w:t xml:space="preserve">DL </w:t>
      </w:r>
      <w:r>
        <w:t xml:space="preserve">PSD </w:t>
      </w:r>
    </w:p>
    <w:p w14:paraId="250FAE62" w14:textId="40B6E1FE" w:rsidR="00D37549" w:rsidRPr="00D37549" w:rsidRDefault="00D37549" w:rsidP="00C13770">
      <w:pPr>
        <w:pStyle w:val="Caption"/>
        <w:jc w:val="center"/>
        <w:rPr>
          <w:lang w:val="en-GB" w:eastAsia="ja-JP"/>
        </w:rPr>
      </w:pPr>
      <w:bookmarkStart w:id="34" w:name="_Ref111111066"/>
      <w:r>
        <w:t xml:space="preserve">Table </w:t>
      </w:r>
      <w:r>
        <w:fldChar w:fldCharType="begin"/>
      </w:r>
      <w:r>
        <w:instrText xml:space="preserve"> SEQ Table \* ARABIC </w:instrText>
      </w:r>
      <w:r>
        <w:fldChar w:fldCharType="separate"/>
      </w:r>
      <w:r w:rsidR="00693937">
        <w:rPr>
          <w:noProof/>
        </w:rPr>
        <w:t>24</w:t>
      </w:r>
      <w:r>
        <w:fldChar w:fldCharType="end"/>
      </w:r>
      <w:bookmarkEnd w:id="34"/>
      <w:r>
        <w:t xml:space="preserve">: </w:t>
      </w:r>
      <w:r w:rsidRPr="00803BE4">
        <w:t xml:space="preserve">Coverage </w:t>
      </w:r>
      <w:r>
        <w:t>margin</w:t>
      </w:r>
      <w:r w:rsidRPr="00803BE4">
        <w:t xml:space="preserve"> (dB) in </w:t>
      </w:r>
      <w:r>
        <w:t>Urban</w:t>
      </w:r>
      <w:r w:rsidRPr="00803BE4">
        <w:t xml:space="preserve"> scenario at </w:t>
      </w:r>
      <w:r>
        <w:t>4</w:t>
      </w:r>
      <w:r w:rsidRPr="00803BE4">
        <w:t xml:space="preserve"> GHz</w:t>
      </w:r>
      <w:r>
        <w:t xml:space="preserve"> </w:t>
      </w:r>
      <w:r w:rsidRPr="00685822">
        <w:rPr>
          <w:u w:val="single"/>
        </w:rPr>
        <w:t>without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11-PRB UE BW, and </w:t>
      </w:r>
      <w:r>
        <w:t xml:space="preserve">24-dBm/MHz </w:t>
      </w:r>
      <w:r w:rsidR="00627BF5">
        <w:t xml:space="preserve">DL </w:t>
      </w:r>
      <w:r>
        <w:t>PSD</w:t>
      </w:r>
    </w:p>
    <w:tbl>
      <w:tblPr>
        <w:tblStyle w:val="TableGrid"/>
        <w:tblW w:w="0" w:type="auto"/>
        <w:jc w:val="center"/>
        <w:tblLook w:val="04A0" w:firstRow="1" w:lastRow="0" w:firstColumn="1" w:lastColumn="0" w:noHBand="0" w:noVBand="1"/>
      </w:tblPr>
      <w:tblGrid>
        <w:gridCol w:w="4233"/>
        <w:gridCol w:w="1059"/>
        <w:gridCol w:w="1420"/>
        <w:gridCol w:w="1420"/>
      </w:tblGrid>
      <w:tr w:rsidR="00914703" w:rsidRPr="00914703" w14:paraId="784635AA" w14:textId="77777777" w:rsidTr="00914703">
        <w:trPr>
          <w:trHeight w:val="300"/>
          <w:jc w:val="center"/>
        </w:trPr>
        <w:tc>
          <w:tcPr>
            <w:tcW w:w="4233" w:type="dxa"/>
            <w:noWrap/>
            <w:hideMark/>
          </w:tcPr>
          <w:p w14:paraId="24B7272F" w14:textId="77777777" w:rsidR="00914703" w:rsidRPr="00914703" w:rsidRDefault="00914703">
            <w:pPr>
              <w:rPr>
                <w:b/>
                <w:bCs/>
                <w:sz w:val="20"/>
                <w:szCs w:val="20"/>
                <w:lang w:eastAsia="ja-JP"/>
              </w:rPr>
            </w:pPr>
            <w:r w:rsidRPr="00914703">
              <w:rPr>
                <w:b/>
                <w:bCs/>
                <w:sz w:val="20"/>
                <w:szCs w:val="20"/>
                <w:lang w:eastAsia="ja-JP"/>
              </w:rPr>
              <w:t>Channels</w:t>
            </w:r>
          </w:p>
        </w:tc>
        <w:tc>
          <w:tcPr>
            <w:tcW w:w="1059" w:type="dxa"/>
            <w:noWrap/>
            <w:hideMark/>
          </w:tcPr>
          <w:p w14:paraId="09841990" w14:textId="77777777" w:rsidR="00914703" w:rsidRPr="00914703" w:rsidRDefault="00914703">
            <w:pPr>
              <w:rPr>
                <w:b/>
                <w:bCs/>
                <w:sz w:val="20"/>
                <w:szCs w:val="20"/>
                <w:lang w:eastAsia="ja-JP"/>
              </w:rPr>
            </w:pPr>
            <w:r w:rsidRPr="00914703">
              <w:rPr>
                <w:b/>
                <w:bCs/>
                <w:sz w:val="20"/>
                <w:szCs w:val="20"/>
                <w:lang w:eastAsia="ja-JP"/>
              </w:rPr>
              <w:t>Rel-17 RedCap UE</w:t>
            </w:r>
          </w:p>
        </w:tc>
        <w:tc>
          <w:tcPr>
            <w:tcW w:w="1420" w:type="dxa"/>
            <w:noWrap/>
            <w:hideMark/>
          </w:tcPr>
          <w:p w14:paraId="2BD564E2" w14:textId="33D062DB" w:rsidR="00914703" w:rsidRPr="00914703" w:rsidRDefault="00914703">
            <w:pPr>
              <w:rPr>
                <w:b/>
                <w:bCs/>
                <w:sz w:val="20"/>
                <w:szCs w:val="20"/>
                <w:lang w:eastAsia="ja-JP"/>
              </w:rPr>
            </w:pPr>
            <w:r w:rsidRPr="00914703">
              <w:rPr>
                <w:b/>
                <w:bCs/>
                <w:sz w:val="20"/>
                <w:szCs w:val="20"/>
                <w:lang w:eastAsia="ja-JP"/>
              </w:rPr>
              <w:t>5</w:t>
            </w:r>
            <w:r>
              <w:rPr>
                <w:b/>
                <w:bCs/>
                <w:sz w:val="20"/>
                <w:szCs w:val="20"/>
                <w:lang w:eastAsia="ja-JP"/>
              </w:rPr>
              <w:t>-</w:t>
            </w:r>
            <w:r w:rsidRPr="00914703">
              <w:rPr>
                <w:b/>
                <w:bCs/>
                <w:sz w:val="20"/>
                <w:szCs w:val="20"/>
                <w:lang w:eastAsia="ja-JP"/>
              </w:rPr>
              <w:t>MHz RedCap UE (BW1)</w:t>
            </w:r>
          </w:p>
        </w:tc>
        <w:tc>
          <w:tcPr>
            <w:tcW w:w="1420" w:type="dxa"/>
            <w:noWrap/>
            <w:hideMark/>
          </w:tcPr>
          <w:p w14:paraId="348BF517" w14:textId="6754087E" w:rsidR="00914703" w:rsidRPr="00914703" w:rsidRDefault="00914703">
            <w:pPr>
              <w:rPr>
                <w:b/>
                <w:bCs/>
                <w:sz w:val="20"/>
                <w:szCs w:val="20"/>
                <w:lang w:eastAsia="ja-JP"/>
              </w:rPr>
            </w:pPr>
            <w:r w:rsidRPr="00914703">
              <w:rPr>
                <w:b/>
                <w:bCs/>
                <w:sz w:val="20"/>
                <w:szCs w:val="20"/>
                <w:lang w:eastAsia="ja-JP"/>
              </w:rPr>
              <w:t>5</w:t>
            </w:r>
            <w:r>
              <w:rPr>
                <w:b/>
                <w:bCs/>
                <w:sz w:val="20"/>
                <w:szCs w:val="20"/>
                <w:lang w:eastAsia="ja-JP"/>
              </w:rPr>
              <w:t>-</w:t>
            </w:r>
            <w:r w:rsidRPr="00914703">
              <w:rPr>
                <w:b/>
                <w:bCs/>
                <w:sz w:val="20"/>
                <w:szCs w:val="20"/>
                <w:lang w:eastAsia="ja-JP"/>
              </w:rPr>
              <w:t>MHz RedCap UE (BW3)</w:t>
            </w:r>
          </w:p>
        </w:tc>
      </w:tr>
      <w:tr w:rsidR="00914703" w:rsidRPr="00914703" w14:paraId="617C5569" w14:textId="77777777" w:rsidTr="00914703">
        <w:trPr>
          <w:trHeight w:val="300"/>
          <w:jc w:val="center"/>
        </w:trPr>
        <w:tc>
          <w:tcPr>
            <w:tcW w:w="4233" w:type="dxa"/>
            <w:noWrap/>
            <w:hideMark/>
          </w:tcPr>
          <w:p w14:paraId="3885B172" w14:textId="77777777" w:rsidR="00914703" w:rsidRPr="00914703" w:rsidRDefault="00914703">
            <w:pPr>
              <w:rPr>
                <w:sz w:val="20"/>
                <w:szCs w:val="20"/>
                <w:lang w:eastAsia="ja-JP"/>
              </w:rPr>
            </w:pPr>
            <w:r w:rsidRPr="00914703">
              <w:rPr>
                <w:sz w:val="20"/>
                <w:szCs w:val="20"/>
                <w:lang w:eastAsia="ja-JP"/>
              </w:rPr>
              <w:t>PBCH (BW1, 11 PRBs)</w:t>
            </w:r>
          </w:p>
        </w:tc>
        <w:tc>
          <w:tcPr>
            <w:tcW w:w="1059" w:type="dxa"/>
            <w:noWrap/>
            <w:hideMark/>
          </w:tcPr>
          <w:p w14:paraId="08776DE9" w14:textId="056DD257"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1</w:t>
            </w:r>
          </w:p>
        </w:tc>
        <w:tc>
          <w:tcPr>
            <w:tcW w:w="1420" w:type="dxa"/>
            <w:noWrap/>
            <w:hideMark/>
          </w:tcPr>
          <w:p w14:paraId="68C048CD" w14:textId="49E3EC00" w:rsidR="00914703" w:rsidRPr="00914703" w:rsidRDefault="00914703" w:rsidP="00914703">
            <w:pPr>
              <w:rPr>
                <w:color w:val="FF0000"/>
                <w:sz w:val="20"/>
                <w:szCs w:val="20"/>
                <w:lang w:eastAsia="ja-JP"/>
              </w:rPr>
            </w:pPr>
            <w:r w:rsidRPr="00914703">
              <w:rPr>
                <w:color w:val="FF0000"/>
                <w:sz w:val="20"/>
                <w:szCs w:val="20"/>
                <w:lang w:eastAsia="ja-JP"/>
              </w:rPr>
              <w:t>-2</w:t>
            </w:r>
            <w:r w:rsidR="0023436B">
              <w:rPr>
                <w:color w:val="FF0000"/>
                <w:sz w:val="20"/>
                <w:szCs w:val="20"/>
                <w:lang w:eastAsia="ja-JP"/>
              </w:rPr>
              <w:t>.</w:t>
            </w:r>
            <w:r w:rsidRPr="00914703">
              <w:rPr>
                <w:color w:val="FF0000"/>
                <w:sz w:val="20"/>
                <w:szCs w:val="20"/>
                <w:lang w:eastAsia="ja-JP"/>
              </w:rPr>
              <w:t>4</w:t>
            </w:r>
          </w:p>
        </w:tc>
        <w:tc>
          <w:tcPr>
            <w:tcW w:w="1420" w:type="dxa"/>
            <w:noWrap/>
            <w:hideMark/>
          </w:tcPr>
          <w:p w14:paraId="33B5D36A" w14:textId="348047CE"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1</w:t>
            </w:r>
          </w:p>
        </w:tc>
      </w:tr>
      <w:tr w:rsidR="00914703" w:rsidRPr="00914703" w14:paraId="4F6D294D" w14:textId="77777777" w:rsidTr="00914703">
        <w:trPr>
          <w:trHeight w:val="300"/>
          <w:jc w:val="center"/>
        </w:trPr>
        <w:tc>
          <w:tcPr>
            <w:tcW w:w="4233" w:type="dxa"/>
            <w:noWrap/>
            <w:hideMark/>
          </w:tcPr>
          <w:p w14:paraId="79E5770E" w14:textId="77777777" w:rsidR="00914703" w:rsidRPr="00914703" w:rsidRDefault="00914703">
            <w:pPr>
              <w:rPr>
                <w:sz w:val="20"/>
                <w:szCs w:val="20"/>
                <w:lang w:eastAsia="ja-JP"/>
              </w:rPr>
            </w:pPr>
            <w:r w:rsidRPr="00914703">
              <w:rPr>
                <w:sz w:val="20"/>
                <w:szCs w:val="20"/>
                <w:lang w:eastAsia="ja-JP"/>
              </w:rPr>
              <w:t>PDCCH CSS (BW1, 11 PRBs; CORESET: 2 symbols, 48 PRBs; AL16)</w:t>
            </w:r>
          </w:p>
        </w:tc>
        <w:tc>
          <w:tcPr>
            <w:tcW w:w="1059" w:type="dxa"/>
            <w:noWrap/>
            <w:hideMark/>
          </w:tcPr>
          <w:p w14:paraId="14216EB4" w14:textId="5AB55576"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c>
          <w:tcPr>
            <w:tcW w:w="1420" w:type="dxa"/>
            <w:noWrap/>
            <w:hideMark/>
          </w:tcPr>
          <w:p w14:paraId="61A09EAB" w14:textId="038F93E6"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4</w:t>
            </w:r>
          </w:p>
        </w:tc>
        <w:tc>
          <w:tcPr>
            <w:tcW w:w="1420" w:type="dxa"/>
            <w:noWrap/>
            <w:hideMark/>
          </w:tcPr>
          <w:p w14:paraId="69F3F78F" w14:textId="759A3A24"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r>
      <w:tr w:rsidR="00914703" w:rsidRPr="00914703" w14:paraId="0A5B1D3D" w14:textId="77777777" w:rsidTr="00914703">
        <w:trPr>
          <w:trHeight w:val="300"/>
          <w:jc w:val="center"/>
        </w:trPr>
        <w:tc>
          <w:tcPr>
            <w:tcW w:w="4233" w:type="dxa"/>
            <w:noWrap/>
            <w:hideMark/>
          </w:tcPr>
          <w:p w14:paraId="29D64E95" w14:textId="77777777" w:rsidR="00914703" w:rsidRPr="00914703" w:rsidRDefault="00914703">
            <w:pPr>
              <w:rPr>
                <w:sz w:val="20"/>
                <w:szCs w:val="20"/>
                <w:lang w:eastAsia="ja-JP"/>
              </w:rPr>
            </w:pPr>
            <w:r w:rsidRPr="00914703">
              <w:rPr>
                <w:sz w:val="20"/>
                <w:szCs w:val="20"/>
                <w:lang w:eastAsia="ja-JP"/>
              </w:rPr>
              <w:t>PDCCH CSS (BW1, 11 PRBs; CORESET: 2 symbols, 24 PRBs; AL8)</w:t>
            </w:r>
          </w:p>
        </w:tc>
        <w:tc>
          <w:tcPr>
            <w:tcW w:w="1059" w:type="dxa"/>
            <w:noWrap/>
            <w:hideMark/>
          </w:tcPr>
          <w:p w14:paraId="713321C4" w14:textId="24C4D5DF"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c>
          <w:tcPr>
            <w:tcW w:w="1420" w:type="dxa"/>
            <w:noWrap/>
            <w:hideMark/>
          </w:tcPr>
          <w:p w14:paraId="51A34746" w14:textId="6FE9BB84"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5</w:t>
            </w:r>
          </w:p>
        </w:tc>
        <w:tc>
          <w:tcPr>
            <w:tcW w:w="1420" w:type="dxa"/>
            <w:noWrap/>
            <w:hideMark/>
          </w:tcPr>
          <w:p w14:paraId="7FF237FF" w14:textId="45B73148"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r>
      <w:tr w:rsidR="00914703" w:rsidRPr="00914703" w14:paraId="48A22BD7" w14:textId="77777777" w:rsidTr="00914703">
        <w:trPr>
          <w:trHeight w:val="300"/>
          <w:jc w:val="center"/>
        </w:trPr>
        <w:tc>
          <w:tcPr>
            <w:tcW w:w="4233" w:type="dxa"/>
            <w:noWrap/>
            <w:hideMark/>
          </w:tcPr>
          <w:p w14:paraId="647D5A57" w14:textId="77777777" w:rsidR="00914703" w:rsidRPr="00914703" w:rsidRDefault="00914703">
            <w:pPr>
              <w:rPr>
                <w:sz w:val="20"/>
                <w:szCs w:val="20"/>
                <w:lang w:eastAsia="ja-JP"/>
              </w:rPr>
            </w:pPr>
            <w:r w:rsidRPr="00914703">
              <w:rPr>
                <w:sz w:val="20"/>
                <w:szCs w:val="20"/>
                <w:lang w:eastAsia="ja-JP"/>
              </w:rPr>
              <w:lastRenderedPageBreak/>
              <w:t>PDCCH CSS (BW1, 11 PRBs; CORESET: 3 symbols, 6 PRBs; AL2)</w:t>
            </w:r>
          </w:p>
        </w:tc>
        <w:tc>
          <w:tcPr>
            <w:tcW w:w="1059" w:type="dxa"/>
            <w:noWrap/>
            <w:hideMark/>
          </w:tcPr>
          <w:p w14:paraId="66200509" w14:textId="003735BA"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c>
          <w:tcPr>
            <w:tcW w:w="1420" w:type="dxa"/>
            <w:noWrap/>
            <w:hideMark/>
          </w:tcPr>
          <w:p w14:paraId="756E25C0" w14:textId="762BECA2" w:rsidR="00914703" w:rsidRPr="00914703" w:rsidRDefault="00914703" w:rsidP="00914703">
            <w:pPr>
              <w:rPr>
                <w:color w:val="FF0000"/>
                <w:sz w:val="20"/>
                <w:szCs w:val="20"/>
                <w:lang w:eastAsia="ja-JP"/>
              </w:rPr>
            </w:pPr>
            <w:r w:rsidRPr="00914703">
              <w:rPr>
                <w:color w:val="FF0000"/>
                <w:sz w:val="20"/>
                <w:szCs w:val="20"/>
                <w:lang w:eastAsia="ja-JP"/>
              </w:rPr>
              <w:t>-11</w:t>
            </w:r>
            <w:r w:rsidR="0023436B">
              <w:rPr>
                <w:color w:val="FF0000"/>
                <w:sz w:val="20"/>
                <w:szCs w:val="20"/>
                <w:lang w:eastAsia="ja-JP"/>
              </w:rPr>
              <w:t>.</w:t>
            </w:r>
            <w:r w:rsidRPr="00914703">
              <w:rPr>
                <w:color w:val="FF0000"/>
                <w:sz w:val="20"/>
                <w:szCs w:val="20"/>
                <w:lang w:eastAsia="ja-JP"/>
              </w:rPr>
              <w:t>4</w:t>
            </w:r>
          </w:p>
        </w:tc>
        <w:tc>
          <w:tcPr>
            <w:tcW w:w="1420" w:type="dxa"/>
            <w:noWrap/>
            <w:hideMark/>
          </w:tcPr>
          <w:p w14:paraId="1DAB1DC7" w14:textId="4AD8F674"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r>
      <w:tr w:rsidR="00914703" w:rsidRPr="00914703" w14:paraId="26E53DB6" w14:textId="77777777" w:rsidTr="00914703">
        <w:trPr>
          <w:trHeight w:val="300"/>
          <w:jc w:val="center"/>
        </w:trPr>
        <w:tc>
          <w:tcPr>
            <w:tcW w:w="4233" w:type="dxa"/>
            <w:noWrap/>
            <w:hideMark/>
          </w:tcPr>
          <w:p w14:paraId="1078BB10" w14:textId="04D93BDB" w:rsidR="00914703" w:rsidRPr="00914703" w:rsidRDefault="00914703">
            <w:pPr>
              <w:rPr>
                <w:sz w:val="20"/>
                <w:szCs w:val="20"/>
                <w:lang w:eastAsia="ja-JP"/>
              </w:rPr>
            </w:pPr>
            <w:r w:rsidRPr="00914703">
              <w:rPr>
                <w:sz w:val="20"/>
                <w:szCs w:val="20"/>
                <w:lang w:eastAsia="ja-JP"/>
              </w:rPr>
              <w:t>SIB1 (BW1</w:t>
            </w:r>
            <w:r>
              <w:rPr>
                <w:sz w:val="20"/>
                <w:szCs w:val="20"/>
                <w:lang w:eastAsia="ja-JP"/>
              </w:rPr>
              <w:t>/BW3</w:t>
            </w:r>
            <w:r w:rsidRPr="00914703">
              <w:rPr>
                <w:sz w:val="20"/>
                <w:szCs w:val="20"/>
                <w:lang w:eastAsia="ja-JP"/>
              </w:rPr>
              <w:t>, 11 PRBs; SIB1 BW &gt; 5 MHz; TBS 1256 bits)</w:t>
            </w:r>
          </w:p>
        </w:tc>
        <w:tc>
          <w:tcPr>
            <w:tcW w:w="1059" w:type="dxa"/>
            <w:noWrap/>
            <w:hideMark/>
          </w:tcPr>
          <w:p w14:paraId="44E9FC1F" w14:textId="6C46369B"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1</w:t>
            </w:r>
          </w:p>
        </w:tc>
        <w:tc>
          <w:tcPr>
            <w:tcW w:w="1420" w:type="dxa"/>
            <w:noWrap/>
            <w:hideMark/>
          </w:tcPr>
          <w:p w14:paraId="5F7A0BB3" w14:textId="7862F3A3" w:rsidR="00914703" w:rsidRPr="00914703" w:rsidRDefault="00914703" w:rsidP="00914703">
            <w:pPr>
              <w:rPr>
                <w:color w:val="FF0000"/>
                <w:sz w:val="20"/>
                <w:szCs w:val="20"/>
                <w:lang w:eastAsia="ja-JP"/>
              </w:rPr>
            </w:pPr>
            <w:r w:rsidRPr="00914703">
              <w:rPr>
                <w:color w:val="FF0000"/>
                <w:sz w:val="20"/>
                <w:szCs w:val="20"/>
                <w:lang w:eastAsia="ja-JP"/>
              </w:rPr>
              <w:t>-13</w:t>
            </w:r>
            <w:r w:rsidR="0023436B">
              <w:rPr>
                <w:color w:val="FF0000"/>
                <w:sz w:val="20"/>
                <w:szCs w:val="20"/>
                <w:lang w:eastAsia="ja-JP"/>
              </w:rPr>
              <w:t>.</w:t>
            </w:r>
            <w:r w:rsidRPr="00914703">
              <w:rPr>
                <w:color w:val="FF0000"/>
                <w:sz w:val="20"/>
                <w:szCs w:val="20"/>
                <w:lang w:eastAsia="ja-JP"/>
              </w:rPr>
              <w:t>3</w:t>
            </w:r>
          </w:p>
        </w:tc>
        <w:tc>
          <w:tcPr>
            <w:tcW w:w="1420" w:type="dxa"/>
            <w:noWrap/>
            <w:hideMark/>
          </w:tcPr>
          <w:p w14:paraId="681FCC15" w14:textId="657FA41A" w:rsidR="00914703" w:rsidRPr="00914703" w:rsidRDefault="00914703" w:rsidP="00914703">
            <w:pPr>
              <w:rPr>
                <w:color w:val="FF0000"/>
                <w:sz w:val="20"/>
                <w:szCs w:val="20"/>
                <w:lang w:eastAsia="ja-JP"/>
              </w:rPr>
            </w:pPr>
            <w:r w:rsidRPr="00914703">
              <w:rPr>
                <w:color w:val="FF0000"/>
                <w:sz w:val="20"/>
                <w:szCs w:val="20"/>
                <w:lang w:eastAsia="ja-JP"/>
              </w:rPr>
              <w:t>-13</w:t>
            </w:r>
            <w:r w:rsidR="0023436B">
              <w:rPr>
                <w:color w:val="FF0000"/>
                <w:sz w:val="20"/>
                <w:szCs w:val="20"/>
                <w:lang w:eastAsia="ja-JP"/>
              </w:rPr>
              <w:t>.</w:t>
            </w:r>
            <w:r w:rsidRPr="00914703">
              <w:rPr>
                <w:color w:val="FF0000"/>
                <w:sz w:val="20"/>
                <w:szCs w:val="20"/>
                <w:lang w:eastAsia="ja-JP"/>
              </w:rPr>
              <w:t>3</w:t>
            </w:r>
          </w:p>
        </w:tc>
      </w:tr>
      <w:tr w:rsidR="00914703" w:rsidRPr="00914703" w14:paraId="3BE73D8D" w14:textId="77777777" w:rsidTr="00914703">
        <w:trPr>
          <w:trHeight w:val="300"/>
          <w:jc w:val="center"/>
        </w:trPr>
        <w:tc>
          <w:tcPr>
            <w:tcW w:w="4233" w:type="dxa"/>
            <w:noWrap/>
            <w:hideMark/>
          </w:tcPr>
          <w:p w14:paraId="437D412A" w14:textId="6F06BF5D" w:rsidR="00914703" w:rsidRPr="00914703" w:rsidRDefault="00914703">
            <w:pPr>
              <w:rPr>
                <w:sz w:val="20"/>
                <w:szCs w:val="20"/>
                <w:lang w:eastAsia="ja-JP"/>
              </w:rPr>
            </w:pPr>
            <w:r w:rsidRPr="00914703">
              <w:rPr>
                <w:sz w:val="20"/>
                <w:szCs w:val="20"/>
                <w:lang w:eastAsia="ja-JP"/>
              </w:rPr>
              <w:t>SIB1 (BW1</w:t>
            </w:r>
            <w:r>
              <w:rPr>
                <w:sz w:val="20"/>
                <w:szCs w:val="20"/>
                <w:lang w:eastAsia="ja-JP"/>
              </w:rPr>
              <w:t>/BW3</w:t>
            </w:r>
            <w:r w:rsidRPr="00914703">
              <w:rPr>
                <w:sz w:val="20"/>
                <w:szCs w:val="20"/>
                <w:lang w:eastAsia="ja-JP"/>
              </w:rPr>
              <w:t>, 11 PRBs; SIB1 BW &lt; 5 MHz; TBS 1256 bits)</w:t>
            </w:r>
          </w:p>
        </w:tc>
        <w:tc>
          <w:tcPr>
            <w:tcW w:w="1059" w:type="dxa"/>
            <w:noWrap/>
            <w:hideMark/>
          </w:tcPr>
          <w:p w14:paraId="3D3FB19C" w14:textId="3950E0F9"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1</w:t>
            </w:r>
          </w:p>
        </w:tc>
        <w:tc>
          <w:tcPr>
            <w:tcW w:w="1420" w:type="dxa"/>
            <w:noWrap/>
            <w:hideMark/>
          </w:tcPr>
          <w:p w14:paraId="4F8D7B4C" w14:textId="420632F5" w:rsidR="00914703" w:rsidRPr="00914703" w:rsidRDefault="00914703" w:rsidP="00914703">
            <w:pPr>
              <w:rPr>
                <w:color w:val="FF0000"/>
                <w:sz w:val="20"/>
                <w:szCs w:val="20"/>
                <w:lang w:eastAsia="ja-JP"/>
              </w:rPr>
            </w:pPr>
            <w:r w:rsidRPr="00914703">
              <w:rPr>
                <w:color w:val="FF0000"/>
                <w:sz w:val="20"/>
                <w:szCs w:val="20"/>
                <w:lang w:eastAsia="ja-JP"/>
              </w:rPr>
              <w:t>-10</w:t>
            </w:r>
            <w:r w:rsidR="0023436B">
              <w:rPr>
                <w:color w:val="FF0000"/>
                <w:sz w:val="20"/>
                <w:szCs w:val="20"/>
                <w:lang w:eastAsia="ja-JP"/>
              </w:rPr>
              <w:t>.</w:t>
            </w:r>
            <w:r w:rsidRPr="00914703">
              <w:rPr>
                <w:color w:val="FF0000"/>
                <w:sz w:val="20"/>
                <w:szCs w:val="20"/>
                <w:lang w:eastAsia="ja-JP"/>
              </w:rPr>
              <w:t>0</w:t>
            </w:r>
          </w:p>
        </w:tc>
        <w:tc>
          <w:tcPr>
            <w:tcW w:w="1420" w:type="dxa"/>
            <w:noWrap/>
            <w:hideMark/>
          </w:tcPr>
          <w:p w14:paraId="01BFF359" w14:textId="0F3343B2" w:rsidR="00914703" w:rsidRPr="00914703" w:rsidRDefault="00914703" w:rsidP="00914703">
            <w:pPr>
              <w:rPr>
                <w:color w:val="FF0000"/>
                <w:sz w:val="20"/>
                <w:szCs w:val="20"/>
                <w:lang w:eastAsia="ja-JP"/>
              </w:rPr>
            </w:pPr>
            <w:r w:rsidRPr="00914703">
              <w:rPr>
                <w:color w:val="FF0000"/>
                <w:sz w:val="20"/>
                <w:szCs w:val="20"/>
                <w:lang w:eastAsia="ja-JP"/>
              </w:rPr>
              <w:t>-10</w:t>
            </w:r>
            <w:r w:rsidR="0023436B">
              <w:rPr>
                <w:color w:val="FF0000"/>
                <w:sz w:val="20"/>
                <w:szCs w:val="20"/>
                <w:lang w:eastAsia="ja-JP"/>
              </w:rPr>
              <w:t>.</w:t>
            </w:r>
            <w:r w:rsidRPr="00914703">
              <w:rPr>
                <w:color w:val="FF0000"/>
                <w:sz w:val="20"/>
                <w:szCs w:val="20"/>
                <w:lang w:eastAsia="ja-JP"/>
              </w:rPr>
              <w:t>0</w:t>
            </w:r>
          </w:p>
        </w:tc>
      </w:tr>
      <w:tr w:rsidR="00914703" w:rsidRPr="00914703" w14:paraId="49AA7B0C" w14:textId="77777777" w:rsidTr="00914703">
        <w:trPr>
          <w:trHeight w:val="300"/>
          <w:jc w:val="center"/>
        </w:trPr>
        <w:tc>
          <w:tcPr>
            <w:tcW w:w="4233" w:type="dxa"/>
            <w:noWrap/>
            <w:hideMark/>
          </w:tcPr>
          <w:p w14:paraId="3131281D" w14:textId="77777777" w:rsidR="00914703" w:rsidRPr="00914703" w:rsidRDefault="00914703">
            <w:pPr>
              <w:rPr>
                <w:sz w:val="20"/>
                <w:szCs w:val="20"/>
                <w:lang w:eastAsia="ja-JP"/>
              </w:rPr>
            </w:pPr>
            <w:r w:rsidRPr="00914703">
              <w:rPr>
                <w:sz w:val="20"/>
                <w:szCs w:val="20"/>
                <w:lang w:eastAsia="ja-JP"/>
              </w:rPr>
              <w:t>PRACH B4 (BW1, 11 PRBs)</w:t>
            </w:r>
          </w:p>
        </w:tc>
        <w:tc>
          <w:tcPr>
            <w:tcW w:w="1059" w:type="dxa"/>
            <w:noWrap/>
            <w:hideMark/>
          </w:tcPr>
          <w:p w14:paraId="3B467BD4" w14:textId="16EEF664" w:rsidR="00914703" w:rsidRPr="00914703" w:rsidRDefault="00914703" w:rsidP="00914703">
            <w:pPr>
              <w:rPr>
                <w:sz w:val="20"/>
                <w:szCs w:val="20"/>
                <w:lang w:eastAsia="ja-JP"/>
              </w:rPr>
            </w:pPr>
            <w:r w:rsidRPr="00914703">
              <w:rPr>
                <w:sz w:val="20"/>
                <w:szCs w:val="20"/>
                <w:lang w:eastAsia="ja-JP"/>
              </w:rPr>
              <w:t>15</w:t>
            </w:r>
            <w:r w:rsidR="0023436B">
              <w:rPr>
                <w:sz w:val="20"/>
                <w:szCs w:val="20"/>
                <w:lang w:eastAsia="ja-JP"/>
              </w:rPr>
              <w:t>.</w:t>
            </w:r>
            <w:r w:rsidRPr="00914703">
              <w:rPr>
                <w:sz w:val="20"/>
                <w:szCs w:val="20"/>
                <w:lang w:eastAsia="ja-JP"/>
              </w:rPr>
              <w:t>6</w:t>
            </w:r>
          </w:p>
        </w:tc>
        <w:tc>
          <w:tcPr>
            <w:tcW w:w="1420" w:type="dxa"/>
            <w:noWrap/>
            <w:hideMark/>
          </w:tcPr>
          <w:p w14:paraId="1A09574C" w14:textId="0A4E6889" w:rsidR="00914703" w:rsidRPr="00914703" w:rsidRDefault="00914703" w:rsidP="00914703">
            <w:pPr>
              <w:rPr>
                <w:sz w:val="20"/>
                <w:szCs w:val="20"/>
                <w:lang w:eastAsia="ja-JP"/>
              </w:rPr>
            </w:pPr>
            <w:r w:rsidRPr="00914703">
              <w:rPr>
                <w:sz w:val="20"/>
                <w:szCs w:val="20"/>
                <w:lang w:eastAsia="ja-JP"/>
              </w:rPr>
              <w:t>15</w:t>
            </w:r>
            <w:r w:rsidR="0023436B">
              <w:rPr>
                <w:sz w:val="20"/>
                <w:szCs w:val="20"/>
                <w:lang w:eastAsia="ja-JP"/>
              </w:rPr>
              <w:t>.</w:t>
            </w:r>
            <w:r w:rsidRPr="00914703">
              <w:rPr>
                <w:sz w:val="20"/>
                <w:szCs w:val="20"/>
                <w:lang w:eastAsia="ja-JP"/>
              </w:rPr>
              <w:t>6</w:t>
            </w:r>
          </w:p>
        </w:tc>
        <w:tc>
          <w:tcPr>
            <w:tcW w:w="1420" w:type="dxa"/>
            <w:noWrap/>
            <w:hideMark/>
          </w:tcPr>
          <w:p w14:paraId="7366CBEF" w14:textId="74EF5453" w:rsidR="00914703" w:rsidRPr="00914703" w:rsidRDefault="00914703" w:rsidP="00914703">
            <w:pPr>
              <w:rPr>
                <w:sz w:val="20"/>
                <w:szCs w:val="20"/>
                <w:lang w:eastAsia="ja-JP"/>
              </w:rPr>
            </w:pPr>
            <w:r w:rsidRPr="00914703">
              <w:rPr>
                <w:sz w:val="20"/>
                <w:szCs w:val="20"/>
                <w:lang w:eastAsia="ja-JP"/>
              </w:rPr>
              <w:t>15</w:t>
            </w:r>
            <w:r w:rsidR="0023436B">
              <w:rPr>
                <w:sz w:val="20"/>
                <w:szCs w:val="20"/>
                <w:lang w:eastAsia="ja-JP"/>
              </w:rPr>
              <w:t>.</w:t>
            </w:r>
            <w:r w:rsidRPr="00914703">
              <w:rPr>
                <w:sz w:val="20"/>
                <w:szCs w:val="20"/>
                <w:lang w:eastAsia="ja-JP"/>
              </w:rPr>
              <w:t>6</w:t>
            </w:r>
          </w:p>
        </w:tc>
      </w:tr>
      <w:tr w:rsidR="00914703" w:rsidRPr="00914703" w14:paraId="03D7E097" w14:textId="77777777" w:rsidTr="00914703">
        <w:trPr>
          <w:trHeight w:val="300"/>
          <w:jc w:val="center"/>
        </w:trPr>
        <w:tc>
          <w:tcPr>
            <w:tcW w:w="4233" w:type="dxa"/>
            <w:noWrap/>
            <w:hideMark/>
          </w:tcPr>
          <w:p w14:paraId="2C3F5281" w14:textId="70E844D3" w:rsidR="00914703" w:rsidRPr="00914703" w:rsidRDefault="00914703">
            <w:pPr>
              <w:rPr>
                <w:sz w:val="20"/>
                <w:szCs w:val="20"/>
                <w:lang w:eastAsia="ja-JP"/>
              </w:rPr>
            </w:pPr>
            <w:r w:rsidRPr="00914703">
              <w:rPr>
                <w:sz w:val="20"/>
                <w:szCs w:val="20"/>
                <w:lang w:eastAsia="ja-JP"/>
              </w:rPr>
              <w:t>Msg2 (BW1</w:t>
            </w:r>
            <w:r>
              <w:rPr>
                <w:sz w:val="20"/>
                <w:szCs w:val="20"/>
                <w:lang w:eastAsia="ja-JP"/>
              </w:rPr>
              <w:t>/BW3</w:t>
            </w:r>
            <w:r w:rsidRPr="00914703">
              <w:rPr>
                <w:sz w:val="20"/>
                <w:szCs w:val="20"/>
                <w:lang w:eastAsia="ja-JP"/>
              </w:rPr>
              <w:t>, 11 PRBs; TBS 72 bits)</w:t>
            </w:r>
          </w:p>
        </w:tc>
        <w:tc>
          <w:tcPr>
            <w:tcW w:w="1059" w:type="dxa"/>
            <w:noWrap/>
            <w:hideMark/>
          </w:tcPr>
          <w:p w14:paraId="639B34DA" w14:textId="683289CD"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5447764C" w14:textId="4B7EDACA"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5492190D" w14:textId="73DF09A2"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r>
      <w:tr w:rsidR="00914703" w:rsidRPr="00914703" w14:paraId="22EF4D4D" w14:textId="77777777" w:rsidTr="00914703">
        <w:trPr>
          <w:trHeight w:val="300"/>
          <w:jc w:val="center"/>
        </w:trPr>
        <w:tc>
          <w:tcPr>
            <w:tcW w:w="4233" w:type="dxa"/>
            <w:noWrap/>
            <w:hideMark/>
          </w:tcPr>
          <w:p w14:paraId="0BCFC4AB" w14:textId="19A53E2D" w:rsidR="00914703" w:rsidRPr="00914703" w:rsidRDefault="00914703">
            <w:pPr>
              <w:rPr>
                <w:sz w:val="20"/>
                <w:szCs w:val="20"/>
                <w:lang w:eastAsia="ja-JP"/>
              </w:rPr>
            </w:pPr>
            <w:r w:rsidRPr="00914703">
              <w:rPr>
                <w:sz w:val="20"/>
                <w:szCs w:val="20"/>
                <w:lang w:eastAsia="ja-JP"/>
              </w:rPr>
              <w:t>Msg2 (BW1</w:t>
            </w:r>
            <w:r>
              <w:rPr>
                <w:sz w:val="20"/>
                <w:szCs w:val="20"/>
                <w:lang w:eastAsia="ja-JP"/>
              </w:rPr>
              <w:t>/BW3</w:t>
            </w:r>
            <w:r w:rsidRPr="00914703">
              <w:rPr>
                <w:sz w:val="20"/>
                <w:szCs w:val="20"/>
                <w:lang w:eastAsia="ja-JP"/>
              </w:rPr>
              <w:t>, 11 PRBs; TBS scaling factor 0.5)</w:t>
            </w:r>
          </w:p>
        </w:tc>
        <w:tc>
          <w:tcPr>
            <w:tcW w:w="1059" w:type="dxa"/>
            <w:noWrap/>
            <w:hideMark/>
          </w:tcPr>
          <w:p w14:paraId="106D10C8" w14:textId="5C11B962"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43297577" w14:textId="70F0E6D9"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288C2189" w14:textId="5DD4EB9A"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r>
      <w:tr w:rsidR="00914703" w:rsidRPr="00914703" w14:paraId="7964A1CC" w14:textId="77777777" w:rsidTr="00914703">
        <w:trPr>
          <w:trHeight w:val="300"/>
          <w:jc w:val="center"/>
        </w:trPr>
        <w:tc>
          <w:tcPr>
            <w:tcW w:w="4233" w:type="dxa"/>
            <w:noWrap/>
            <w:hideMark/>
          </w:tcPr>
          <w:p w14:paraId="51755638" w14:textId="3B4BFFDF" w:rsidR="00914703" w:rsidRPr="00914703" w:rsidRDefault="00914703">
            <w:pPr>
              <w:rPr>
                <w:sz w:val="20"/>
                <w:szCs w:val="20"/>
                <w:lang w:eastAsia="ja-JP"/>
              </w:rPr>
            </w:pPr>
            <w:r w:rsidRPr="00914703">
              <w:rPr>
                <w:sz w:val="20"/>
                <w:szCs w:val="20"/>
                <w:lang w:eastAsia="ja-JP"/>
              </w:rPr>
              <w:t>Msg2 (BW1</w:t>
            </w:r>
            <w:r>
              <w:rPr>
                <w:sz w:val="20"/>
                <w:szCs w:val="20"/>
                <w:lang w:eastAsia="ja-JP"/>
              </w:rPr>
              <w:t>/BW3</w:t>
            </w:r>
            <w:r w:rsidRPr="00914703">
              <w:rPr>
                <w:sz w:val="20"/>
                <w:szCs w:val="20"/>
                <w:lang w:eastAsia="ja-JP"/>
              </w:rPr>
              <w:t>, 11 PRBs; TBS scaling factor 0.25)</w:t>
            </w:r>
          </w:p>
        </w:tc>
        <w:tc>
          <w:tcPr>
            <w:tcW w:w="1059" w:type="dxa"/>
            <w:noWrap/>
            <w:hideMark/>
          </w:tcPr>
          <w:p w14:paraId="577B95CF" w14:textId="033BFCB7"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3B2EF9D2" w14:textId="4549FEC1" w:rsidR="00914703" w:rsidRPr="00914703" w:rsidRDefault="00914703" w:rsidP="00914703">
            <w:pPr>
              <w:rPr>
                <w:sz w:val="20"/>
                <w:szCs w:val="20"/>
                <w:lang w:eastAsia="ja-JP"/>
              </w:rPr>
            </w:pPr>
            <w:r w:rsidRPr="00914703">
              <w:rPr>
                <w:sz w:val="20"/>
                <w:szCs w:val="20"/>
                <w:lang w:eastAsia="ja-JP"/>
              </w:rPr>
              <w:t>2</w:t>
            </w:r>
            <w:r w:rsidR="0023436B">
              <w:rPr>
                <w:sz w:val="20"/>
                <w:szCs w:val="20"/>
                <w:lang w:eastAsia="ja-JP"/>
              </w:rPr>
              <w:t>.</w:t>
            </w:r>
            <w:r w:rsidRPr="00914703">
              <w:rPr>
                <w:sz w:val="20"/>
                <w:szCs w:val="20"/>
                <w:lang w:eastAsia="ja-JP"/>
              </w:rPr>
              <w:t>6</w:t>
            </w:r>
          </w:p>
        </w:tc>
        <w:tc>
          <w:tcPr>
            <w:tcW w:w="1420" w:type="dxa"/>
            <w:noWrap/>
            <w:hideMark/>
          </w:tcPr>
          <w:p w14:paraId="1432BC0B" w14:textId="373D15AD" w:rsidR="00914703" w:rsidRPr="00914703" w:rsidRDefault="00914703" w:rsidP="00914703">
            <w:pPr>
              <w:rPr>
                <w:sz w:val="20"/>
                <w:szCs w:val="20"/>
                <w:lang w:eastAsia="ja-JP"/>
              </w:rPr>
            </w:pPr>
            <w:r w:rsidRPr="00914703">
              <w:rPr>
                <w:sz w:val="20"/>
                <w:szCs w:val="20"/>
                <w:lang w:eastAsia="ja-JP"/>
              </w:rPr>
              <w:t>2</w:t>
            </w:r>
            <w:r w:rsidR="0023436B">
              <w:rPr>
                <w:sz w:val="20"/>
                <w:szCs w:val="20"/>
                <w:lang w:eastAsia="ja-JP"/>
              </w:rPr>
              <w:t>.</w:t>
            </w:r>
            <w:r w:rsidRPr="00914703">
              <w:rPr>
                <w:sz w:val="20"/>
                <w:szCs w:val="20"/>
                <w:lang w:eastAsia="ja-JP"/>
              </w:rPr>
              <w:t>6</w:t>
            </w:r>
          </w:p>
        </w:tc>
      </w:tr>
      <w:tr w:rsidR="00914703" w:rsidRPr="00914703" w14:paraId="289E90DD" w14:textId="77777777" w:rsidTr="00914703">
        <w:trPr>
          <w:trHeight w:val="300"/>
          <w:jc w:val="center"/>
        </w:trPr>
        <w:tc>
          <w:tcPr>
            <w:tcW w:w="4233" w:type="dxa"/>
            <w:noWrap/>
            <w:hideMark/>
          </w:tcPr>
          <w:p w14:paraId="24A00AF8" w14:textId="6DA3E3F4" w:rsidR="00914703" w:rsidRPr="00914703" w:rsidRDefault="00914703">
            <w:pPr>
              <w:rPr>
                <w:sz w:val="20"/>
                <w:szCs w:val="20"/>
                <w:lang w:eastAsia="ja-JP"/>
              </w:rPr>
            </w:pPr>
            <w:r w:rsidRPr="00914703">
              <w:rPr>
                <w:sz w:val="20"/>
                <w:szCs w:val="20"/>
                <w:lang w:eastAsia="ja-JP"/>
              </w:rPr>
              <w:t>Msg3 (BW1</w:t>
            </w:r>
            <w:r>
              <w:rPr>
                <w:sz w:val="20"/>
                <w:szCs w:val="20"/>
                <w:lang w:eastAsia="ja-JP"/>
              </w:rPr>
              <w:t>/BW3</w:t>
            </w:r>
            <w:r w:rsidRPr="00914703">
              <w:rPr>
                <w:sz w:val="20"/>
                <w:szCs w:val="20"/>
                <w:lang w:eastAsia="ja-JP"/>
              </w:rPr>
              <w:t>, 11 PRBs)</w:t>
            </w:r>
          </w:p>
        </w:tc>
        <w:tc>
          <w:tcPr>
            <w:tcW w:w="1059" w:type="dxa"/>
            <w:noWrap/>
            <w:hideMark/>
          </w:tcPr>
          <w:p w14:paraId="438D84E6" w14:textId="582F499D" w:rsidR="00914703" w:rsidRPr="00914703" w:rsidRDefault="00914703" w:rsidP="00914703">
            <w:pPr>
              <w:rPr>
                <w:sz w:val="20"/>
                <w:szCs w:val="20"/>
                <w:lang w:eastAsia="ja-JP"/>
              </w:rPr>
            </w:pPr>
            <w:r w:rsidRPr="00914703">
              <w:rPr>
                <w:sz w:val="20"/>
                <w:szCs w:val="20"/>
                <w:lang w:eastAsia="ja-JP"/>
              </w:rPr>
              <w:t>12</w:t>
            </w:r>
            <w:r w:rsidR="0023436B">
              <w:rPr>
                <w:sz w:val="20"/>
                <w:szCs w:val="20"/>
                <w:lang w:eastAsia="ja-JP"/>
              </w:rPr>
              <w:t>.</w:t>
            </w:r>
            <w:r w:rsidRPr="00914703">
              <w:rPr>
                <w:sz w:val="20"/>
                <w:szCs w:val="20"/>
                <w:lang w:eastAsia="ja-JP"/>
              </w:rPr>
              <w:t>0</w:t>
            </w:r>
          </w:p>
        </w:tc>
        <w:tc>
          <w:tcPr>
            <w:tcW w:w="1420" w:type="dxa"/>
            <w:noWrap/>
            <w:hideMark/>
          </w:tcPr>
          <w:p w14:paraId="2730464B" w14:textId="7CCCBB79" w:rsidR="00914703" w:rsidRPr="00914703" w:rsidRDefault="00914703" w:rsidP="00914703">
            <w:pPr>
              <w:rPr>
                <w:sz w:val="20"/>
                <w:szCs w:val="20"/>
                <w:lang w:eastAsia="ja-JP"/>
              </w:rPr>
            </w:pPr>
            <w:r w:rsidRPr="00914703">
              <w:rPr>
                <w:sz w:val="20"/>
                <w:szCs w:val="20"/>
                <w:lang w:eastAsia="ja-JP"/>
              </w:rPr>
              <w:t>12</w:t>
            </w:r>
            <w:r w:rsidR="0023436B">
              <w:rPr>
                <w:sz w:val="20"/>
                <w:szCs w:val="20"/>
                <w:lang w:eastAsia="ja-JP"/>
              </w:rPr>
              <w:t>.</w:t>
            </w:r>
            <w:r w:rsidRPr="00914703">
              <w:rPr>
                <w:sz w:val="20"/>
                <w:szCs w:val="20"/>
                <w:lang w:eastAsia="ja-JP"/>
              </w:rPr>
              <w:t>0</w:t>
            </w:r>
          </w:p>
        </w:tc>
        <w:tc>
          <w:tcPr>
            <w:tcW w:w="1420" w:type="dxa"/>
            <w:noWrap/>
            <w:hideMark/>
          </w:tcPr>
          <w:p w14:paraId="020583D1" w14:textId="39CF3F94" w:rsidR="00914703" w:rsidRPr="00914703" w:rsidRDefault="00914703" w:rsidP="00914703">
            <w:pPr>
              <w:rPr>
                <w:sz w:val="20"/>
                <w:szCs w:val="20"/>
                <w:lang w:eastAsia="ja-JP"/>
              </w:rPr>
            </w:pPr>
            <w:r w:rsidRPr="00914703">
              <w:rPr>
                <w:sz w:val="20"/>
                <w:szCs w:val="20"/>
                <w:lang w:eastAsia="ja-JP"/>
              </w:rPr>
              <w:t>12</w:t>
            </w:r>
            <w:r w:rsidR="0023436B">
              <w:rPr>
                <w:sz w:val="20"/>
                <w:szCs w:val="20"/>
                <w:lang w:eastAsia="ja-JP"/>
              </w:rPr>
              <w:t>.</w:t>
            </w:r>
            <w:r w:rsidRPr="00914703">
              <w:rPr>
                <w:sz w:val="20"/>
                <w:szCs w:val="20"/>
                <w:lang w:eastAsia="ja-JP"/>
              </w:rPr>
              <w:t>0</w:t>
            </w:r>
          </w:p>
        </w:tc>
      </w:tr>
      <w:tr w:rsidR="00914703" w:rsidRPr="00914703" w14:paraId="404DACCD" w14:textId="77777777" w:rsidTr="00914703">
        <w:trPr>
          <w:trHeight w:val="300"/>
          <w:jc w:val="center"/>
        </w:trPr>
        <w:tc>
          <w:tcPr>
            <w:tcW w:w="4233" w:type="dxa"/>
            <w:noWrap/>
            <w:hideMark/>
          </w:tcPr>
          <w:p w14:paraId="66284102" w14:textId="436CEE98"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bits)</w:t>
            </w:r>
          </w:p>
        </w:tc>
        <w:tc>
          <w:tcPr>
            <w:tcW w:w="1059" w:type="dxa"/>
            <w:noWrap/>
            <w:hideMark/>
          </w:tcPr>
          <w:p w14:paraId="4FE5FAAF" w14:textId="0C88577F"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44CEDD65" w14:textId="1669578B" w:rsidR="00914703" w:rsidRPr="00914703" w:rsidRDefault="00914703" w:rsidP="00914703">
            <w:pPr>
              <w:rPr>
                <w:color w:val="FF0000"/>
                <w:sz w:val="20"/>
                <w:szCs w:val="20"/>
                <w:lang w:eastAsia="ja-JP"/>
              </w:rPr>
            </w:pPr>
            <w:r w:rsidRPr="00914703">
              <w:rPr>
                <w:color w:val="FF0000"/>
                <w:sz w:val="20"/>
                <w:szCs w:val="20"/>
                <w:lang w:eastAsia="ja-JP"/>
              </w:rPr>
              <w:t>-9</w:t>
            </w:r>
            <w:r w:rsidR="0023436B">
              <w:rPr>
                <w:color w:val="FF0000"/>
                <w:sz w:val="20"/>
                <w:szCs w:val="20"/>
                <w:lang w:eastAsia="ja-JP"/>
              </w:rPr>
              <w:t>.</w:t>
            </w:r>
            <w:r w:rsidRPr="00914703">
              <w:rPr>
                <w:color w:val="FF0000"/>
                <w:sz w:val="20"/>
                <w:szCs w:val="20"/>
                <w:lang w:eastAsia="ja-JP"/>
              </w:rPr>
              <w:t>1</w:t>
            </w:r>
          </w:p>
        </w:tc>
        <w:tc>
          <w:tcPr>
            <w:tcW w:w="1420" w:type="dxa"/>
            <w:noWrap/>
            <w:hideMark/>
          </w:tcPr>
          <w:p w14:paraId="4F105304" w14:textId="37ED1589" w:rsidR="00914703" w:rsidRPr="00914703" w:rsidRDefault="00914703" w:rsidP="00914703">
            <w:pPr>
              <w:rPr>
                <w:color w:val="FF0000"/>
                <w:sz w:val="20"/>
                <w:szCs w:val="20"/>
                <w:lang w:eastAsia="ja-JP"/>
              </w:rPr>
            </w:pPr>
            <w:r w:rsidRPr="00914703">
              <w:rPr>
                <w:color w:val="FF0000"/>
                <w:sz w:val="20"/>
                <w:szCs w:val="20"/>
                <w:lang w:eastAsia="ja-JP"/>
              </w:rPr>
              <w:t>-9</w:t>
            </w:r>
            <w:r w:rsidR="0023436B">
              <w:rPr>
                <w:color w:val="FF0000"/>
                <w:sz w:val="20"/>
                <w:szCs w:val="20"/>
                <w:lang w:eastAsia="ja-JP"/>
              </w:rPr>
              <w:t>.</w:t>
            </w:r>
            <w:r w:rsidRPr="00914703">
              <w:rPr>
                <w:color w:val="FF0000"/>
                <w:sz w:val="20"/>
                <w:szCs w:val="20"/>
                <w:lang w:eastAsia="ja-JP"/>
              </w:rPr>
              <w:t>1</w:t>
            </w:r>
          </w:p>
        </w:tc>
      </w:tr>
      <w:tr w:rsidR="00914703" w:rsidRPr="00914703" w14:paraId="2EC06FB9" w14:textId="77777777" w:rsidTr="00914703">
        <w:trPr>
          <w:trHeight w:val="300"/>
          <w:jc w:val="center"/>
        </w:trPr>
        <w:tc>
          <w:tcPr>
            <w:tcW w:w="4233" w:type="dxa"/>
            <w:noWrap/>
            <w:hideMark/>
          </w:tcPr>
          <w:p w14:paraId="7EEB00F9" w14:textId="450A06E0"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1 retransmission (up to 2 transmissions total))</w:t>
            </w:r>
          </w:p>
        </w:tc>
        <w:tc>
          <w:tcPr>
            <w:tcW w:w="1059" w:type="dxa"/>
            <w:noWrap/>
            <w:hideMark/>
          </w:tcPr>
          <w:p w14:paraId="16AE3927" w14:textId="047F6CCF"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34D33F12" w14:textId="25D885C1"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0</w:t>
            </w:r>
          </w:p>
        </w:tc>
        <w:tc>
          <w:tcPr>
            <w:tcW w:w="1420" w:type="dxa"/>
            <w:noWrap/>
            <w:hideMark/>
          </w:tcPr>
          <w:p w14:paraId="27276E55" w14:textId="76ED55E8"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0</w:t>
            </w:r>
          </w:p>
        </w:tc>
      </w:tr>
      <w:tr w:rsidR="00914703" w:rsidRPr="00914703" w14:paraId="5A2FCA83" w14:textId="77777777" w:rsidTr="00914703">
        <w:trPr>
          <w:trHeight w:val="300"/>
          <w:jc w:val="center"/>
        </w:trPr>
        <w:tc>
          <w:tcPr>
            <w:tcW w:w="4233" w:type="dxa"/>
            <w:noWrap/>
            <w:hideMark/>
          </w:tcPr>
          <w:p w14:paraId="278AD291" w14:textId="2CB6880F"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2 retransmissions (up to 3 transmissions total))</w:t>
            </w:r>
          </w:p>
        </w:tc>
        <w:tc>
          <w:tcPr>
            <w:tcW w:w="1059" w:type="dxa"/>
            <w:noWrap/>
            <w:hideMark/>
          </w:tcPr>
          <w:p w14:paraId="4D2A7CB9" w14:textId="1542DC74"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71FFA51D" w14:textId="1E51799E" w:rsidR="00914703" w:rsidRPr="00914703" w:rsidRDefault="00914703" w:rsidP="00914703">
            <w:pPr>
              <w:rPr>
                <w:color w:val="FF0000"/>
                <w:sz w:val="20"/>
                <w:szCs w:val="20"/>
                <w:lang w:eastAsia="ja-JP"/>
              </w:rPr>
            </w:pPr>
            <w:r w:rsidRPr="00914703">
              <w:rPr>
                <w:color w:val="FF0000"/>
                <w:sz w:val="20"/>
                <w:szCs w:val="20"/>
                <w:lang w:eastAsia="ja-JP"/>
              </w:rPr>
              <w:t>-1</w:t>
            </w:r>
            <w:r w:rsidR="0023436B">
              <w:rPr>
                <w:color w:val="FF0000"/>
                <w:sz w:val="20"/>
                <w:szCs w:val="20"/>
                <w:lang w:eastAsia="ja-JP"/>
              </w:rPr>
              <w:t>.</w:t>
            </w:r>
            <w:r w:rsidRPr="00914703">
              <w:rPr>
                <w:color w:val="FF0000"/>
                <w:sz w:val="20"/>
                <w:szCs w:val="20"/>
                <w:lang w:eastAsia="ja-JP"/>
              </w:rPr>
              <w:t>9</w:t>
            </w:r>
          </w:p>
        </w:tc>
        <w:tc>
          <w:tcPr>
            <w:tcW w:w="1420" w:type="dxa"/>
            <w:noWrap/>
            <w:hideMark/>
          </w:tcPr>
          <w:p w14:paraId="776E368E" w14:textId="18A4A78B" w:rsidR="00914703" w:rsidRPr="00914703" w:rsidRDefault="00914703" w:rsidP="00914703">
            <w:pPr>
              <w:rPr>
                <w:color w:val="FF0000"/>
                <w:sz w:val="20"/>
                <w:szCs w:val="20"/>
                <w:lang w:eastAsia="ja-JP"/>
              </w:rPr>
            </w:pPr>
            <w:r w:rsidRPr="00914703">
              <w:rPr>
                <w:color w:val="FF0000"/>
                <w:sz w:val="20"/>
                <w:szCs w:val="20"/>
                <w:lang w:eastAsia="ja-JP"/>
              </w:rPr>
              <w:t>-1</w:t>
            </w:r>
            <w:r w:rsidR="0023436B">
              <w:rPr>
                <w:color w:val="FF0000"/>
                <w:sz w:val="20"/>
                <w:szCs w:val="20"/>
                <w:lang w:eastAsia="ja-JP"/>
              </w:rPr>
              <w:t>.</w:t>
            </w:r>
            <w:r w:rsidRPr="00914703">
              <w:rPr>
                <w:color w:val="FF0000"/>
                <w:sz w:val="20"/>
                <w:szCs w:val="20"/>
                <w:lang w:eastAsia="ja-JP"/>
              </w:rPr>
              <w:t>9</w:t>
            </w:r>
          </w:p>
        </w:tc>
      </w:tr>
      <w:tr w:rsidR="00914703" w:rsidRPr="00914703" w14:paraId="0CA44411" w14:textId="77777777" w:rsidTr="00914703">
        <w:trPr>
          <w:trHeight w:val="300"/>
          <w:jc w:val="center"/>
        </w:trPr>
        <w:tc>
          <w:tcPr>
            <w:tcW w:w="4233" w:type="dxa"/>
            <w:noWrap/>
            <w:hideMark/>
          </w:tcPr>
          <w:p w14:paraId="7678F734" w14:textId="718E6244"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3 retransmissions (up to 4 transmissions total))</w:t>
            </w:r>
          </w:p>
        </w:tc>
        <w:tc>
          <w:tcPr>
            <w:tcW w:w="1059" w:type="dxa"/>
            <w:noWrap/>
            <w:hideMark/>
          </w:tcPr>
          <w:p w14:paraId="1FE4E8C8" w14:textId="7158737F"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2BC3043E" w14:textId="4FECC6DA"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4</w:t>
            </w:r>
          </w:p>
        </w:tc>
        <w:tc>
          <w:tcPr>
            <w:tcW w:w="1420" w:type="dxa"/>
            <w:noWrap/>
            <w:hideMark/>
          </w:tcPr>
          <w:p w14:paraId="73869237" w14:textId="0511D5F4"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4</w:t>
            </w:r>
          </w:p>
        </w:tc>
      </w:tr>
      <w:tr w:rsidR="00914703" w:rsidRPr="00914703" w14:paraId="6579FC57" w14:textId="77777777" w:rsidTr="00914703">
        <w:trPr>
          <w:trHeight w:val="300"/>
          <w:jc w:val="center"/>
        </w:trPr>
        <w:tc>
          <w:tcPr>
            <w:tcW w:w="4233" w:type="dxa"/>
            <w:noWrap/>
            <w:hideMark/>
          </w:tcPr>
          <w:p w14:paraId="14D3EBDD" w14:textId="77777777" w:rsidR="00914703" w:rsidRPr="00914703" w:rsidRDefault="00914703">
            <w:pPr>
              <w:rPr>
                <w:sz w:val="20"/>
                <w:szCs w:val="20"/>
                <w:lang w:eastAsia="ja-JP"/>
              </w:rPr>
            </w:pPr>
            <w:r w:rsidRPr="00914703">
              <w:rPr>
                <w:sz w:val="20"/>
                <w:szCs w:val="20"/>
                <w:lang w:eastAsia="ja-JP"/>
              </w:rPr>
              <w:t>PDCCH USS (BW1, 11 PRBs; CORESET: 3 symbols, 6 PRBs; AL2; baseline)</w:t>
            </w:r>
          </w:p>
        </w:tc>
        <w:tc>
          <w:tcPr>
            <w:tcW w:w="1059" w:type="dxa"/>
            <w:noWrap/>
            <w:hideMark/>
          </w:tcPr>
          <w:p w14:paraId="6B1F215D" w14:textId="5E24CC7D"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c>
          <w:tcPr>
            <w:tcW w:w="1420" w:type="dxa"/>
            <w:noWrap/>
            <w:hideMark/>
          </w:tcPr>
          <w:p w14:paraId="244FE0C7" w14:textId="71EDF63C" w:rsidR="00914703" w:rsidRPr="00914703" w:rsidRDefault="00914703" w:rsidP="00914703">
            <w:pPr>
              <w:rPr>
                <w:color w:val="FF0000"/>
                <w:sz w:val="20"/>
                <w:szCs w:val="20"/>
                <w:lang w:eastAsia="ja-JP"/>
              </w:rPr>
            </w:pPr>
            <w:r w:rsidRPr="00914703">
              <w:rPr>
                <w:color w:val="FF0000"/>
                <w:sz w:val="20"/>
                <w:szCs w:val="20"/>
                <w:lang w:eastAsia="ja-JP"/>
              </w:rPr>
              <w:t>-7</w:t>
            </w:r>
            <w:r w:rsidR="0023436B">
              <w:rPr>
                <w:color w:val="FF0000"/>
                <w:sz w:val="20"/>
                <w:szCs w:val="20"/>
                <w:lang w:eastAsia="ja-JP"/>
              </w:rPr>
              <w:t>.</w:t>
            </w:r>
            <w:r w:rsidRPr="00914703">
              <w:rPr>
                <w:color w:val="FF0000"/>
                <w:sz w:val="20"/>
                <w:szCs w:val="20"/>
                <w:lang w:eastAsia="ja-JP"/>
              </w:rPr>
              <w:t>4</w:t>
            </w:r>
          </w:p>
        </w:tc>
        <w:tc>
          <w:tcPr>
            <w:tcW w:w="1420" w:type="dxa"/>
            <w:noWrap/>
            <w:hideMark/>
          </w:tcPr>
          <w:p w14:paraId="276EECAA" w14:textId="604C73AD"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r>
      <w:tr w:rsidR="00914703" w:rsidRPr="00914703" w14:paraId="3812F67E" w14:textId="77777777" w:rsidTr="00914703">
        <w:trPr>
          <w:trHeight w:val="300"/>
          <w:jc w:val="center"/>
        </w:trPr>
        <w:tc>
          <w:tcPr>
            <w:tcW w:w="4233" w:type="dxa"/>
            <w:noWrap/>
            <w:hideMark/>
          </w:tcPr>
          <w:p w14:paraId="13D2737E" w14:textId="77777777" w:rsidR="00914703" w:rsidRPr="00914703" w:rsidRDefault="00914703">
            <w:pPr>
              <w:rPr>
                <w:sz w:val="20"/>
                <w:szCs w:val="20"/>
                <w:lang w:eastAsia="ja-JP"/>
              </w:rPr>
            </w:pPr>
            <w:r w:rsidRPr="00914703">
              <w:rPr>
                <w:sz w:val="20"/>
                <w:szCs w:val="20"/>
                <w:lang w:eastAsia="ja-JP"/>
              </w:rPr>
              <w:t>PDCCH USS (BW1, 11 PRBs; CORESET: 3 symbols, 12 PRBs; AL4)</w:t>
            </w:r>
          </w:p>
        </w:tc>
        <w:tc>
          <w:tcPr>
            <w:tcW w:w="1059" w:type="dxa"/>
            <w:noWrap/>
            <w:hideMark/>
          </w:tcPr>
          <w:p w14:paraId="653D8D7A" w14:textId="1676E91E"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c>
          <w:tcPr>
            <w:tcW w:w="1420" w:type="dxa"/>
            <w:noWrap/>
            <w:hideMark/>
          </w:tcPr>
          <w:p w14:paraId="056963C8" w14:textId="431F846D" w:rsidR="00914703" w:rsidRPr="00914703" w:rsidRDefault="00914703" w:rsidP="00914703">
            <w:pPr>
              <w:rPr>
                <w:color w:val="FF0000"/>
                <w:sz w:val="20"/>
                <w:szCs w:val="20"/>
                <w:lang w:eastAsia="ja-JP"/>
              </w:rPr>
            </w:pPr>
            <w:r w:rsidRPr="00914703">
              <w:rPr>
                <w:color w:val="FF0000"/>
                <w:sz w:val="20"/>
                <w:szCs w:val="20"/>
                <w:lang w:eastAsia="ja-JP"/>
              </w:rPr>
              <w:t>-3</w:t>
            </w:r>
            <w:r w:rsidR="0023436B">
              <w:rPr>
                <w:color w:val="FF0000"/>
                <w:sz w:val="20"/>
                <w:szCs w:val="20"/>
                <w:lang w:eastAsia="ja-JP"/>
              </w:rPr>
              <w:t>.</w:t>
            </w:r>
            <w:r w:rsidRPr="00914703">
              <w:rPr>
                <w:color w:val="FF0000"/>
                <w:sz w:val="20"/>
                <w:szCs w:val="20"/>
                <w:lang w:eastAsia="ja-JP"/>
              </w:rPr>
              <w:t>3</w:t>
            </w:r>
          </w:p>
        </w:tc>
        <w:tc>
          <w:tcPr>
            <w:tcW w:w="1420" w:type="dxa"/>
            <w:noWrap/>
            <w:hideMark/>
          </w:tcPr>
          <w:p w14:paraId="372596B2" w14:textId="3C7461EA"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r>
      <w:tr w:rsidR="00914703" w:rsidRPr="00914703" w14:paraId="5433EBF5" w14:textId="77777777" w:rsidTr="00914703">
        <w:trPr>
          <w:trHeight w:val="300"/>
          <w:jc w:val="center"/>
        </w:trPr>
        <w:tc>
          <w:tcPr>
            <w:tcW w:w="4233" w:type="dxa"/>
            <w:noWrap/>
            <w:hideMark/>
          </w:tcPr>
          <w:p w14:paraId="4A8712B8" w14:textId="7E5CBB18" w:rsidR="00914703" w:rsidRPr="00914703" w:rsidRDefault="00914703">
            <w:pPr>
              <w:rPr>
                <w:sz w:val="20"/>
                <w:szCs w:val="20"/>
                <w:lang w:eastAsia="ja-JP"/>
              </w:rPr>
            </w:pPr>
            <w:r w:rsidRPr="00914703">
              <w:rPr>
                <w:sz w:val="20"/>
                <w:szCs w:val="20"/>
                <w:lang w:eastAsia="ja-JP"/>
              </w:rPr>
              <w:t>PDSCH (BW1</w:t>
            </w:r>
            <w:r>
              <w:rPr>
                <w:sz w:val="20"/>
                <w:szCs w:val="20"/>
                <w:lang w:eastAsia="ja-JP"/>
              </w:rPr>
              <w:t>/BW3</w:t>
            </w:r>
            <w:r w:rsidRPr="00914703">
              <w:rPr>
                <w:sz w:val="20"/>
                <w:szCs w:val="20"/>
                <w:lang w:eastAsia="ja-JP"/>
              </w:rPr>
              <w:t>, 11 PRBs; 0.5 Mbps)</w:t>
            </w:r>
          </w:p>
        </w:tc>
        <w:tc>
          <w:tcPr>
            <w:tcW w:w="1059" w:type="dxa"/>
            <w:noWrap/>
            <w:hideMark/>
          </w:tcPr>
          <w:p w14:paraId="23A58434" w14:textId="58CD52D5" w:rsidR="00914703" w:rsidRPr="00914703" w:rsidRDefault="00914703" w:rsidP="00914703">
            <w:pPr>
              <w:rPr>
                <w:sz w:val="20"/>
                <w:szCs w:val="20"/>
                <w:lang w:eastAsia="ja-JP"/>
              </w:rPr>
            </w:pPr>
            <w:r w:rsidRPr="00914703">
              <w:rPr>
                <w:sz w:val="20"/>
                <w:szCs w:val="20"/>
                <w:lang w:eastAsia="ja-JP"/>
              </w:rPr>
              <w:t>2</w:t>
            </w:r>
            <w:r w:rsidR="0023436B">
              <w:rPr>
                <w:sz w:val="20"/>
                <w:szCs w:val="20"/>
                <w:lang w:eastAsia="ja-JP"/>
              </w:rPr>
              <w:t>.</w:t>
            </w:r>
            <w:r w:rsidRPr="00914703">
              <w:rPr>
                <w:sz w:val="20"/>
                <w:szCs w:val="20"/>
                <w:lang w:eastAsia="ja-JP"/>
              </w:rPr>
              <w:t>6</w:t>
            </w:r>
          </w:p>
        </w:tc>
        <w:tc>
          <w:tcPr>
            <w:tcW w:w="1420" w:type="dxa"/>
            <w:noWrap/>
            <w:hideMark/>
          </w:tcPr>
          <w:p w14:paraId="1FCD9104" w14:textId="1E898FAC" w:rsidR="00914703" w:rsidRPr="00914703" w:rsidRDefault="00914703" w:rsidP="00914703">
            <w:pPr>
              <w:rPr>
                <w:sz w:val="20"/>
                <w:szCs w:val="20"/>
                <w:lang w:eastAsia="ja-JP"/>
              </w:rPr>
            </w:pPr>
            <w:r w:rsidRPr="00914703">
              <w:rPr>
                <w:sz w:val="20"/>
                <w:szCs w:val="20"/>
                <w:lang w:eastAsia="ja-JP"/>
              </w:rPr>
              <w:t>0</w:t>
            </w:r>
            <w:r w:rsidR="0023436B">
              <w:rPr>
                <w:sz w:val="20"/>
                <w:szCs w:val="20"/>
                <w:lang w:eastAsia="ja-JP"/>
              </w:rPr>
              <w:t>.</w:t>
            </w:r>
            <w:r w:rsidRPr="00914703">
              <w:rPr>
                <w:sz w:val="20"/>
                <w:szCs w:val="20"/>
                <w:lang w:eastAsia="ja-JP"/>
              </w:rPr>
              <w:t>9</w:t>
            </w:r>
          </w:p>
        </w:tc>
        <w:tc>
          <w:tcPr>
            <w:tcW w:w="1420" w:type="dxa"/>
            <w:noWrap/>
            <w:hideMark/>
          </w:tcPr>
          <w:p w14:paraId="2C40FCED" w14:textId="67542F6F" w:rsidR="00914703" w:rsidRPr="00914703" w:rsidRDefault="00914703" w:rsidP="00914703">
            <w:pPr>
              <w:rPr>
                <w:sz w:val="20"/>
                <w:szCs w:val="20"/>
                <w:lang w:eastAsia="ja-JP"/>
              </w:rPr>
            </w:pPr>
            <w:r w:rsidRPr="00914703">
              <w:rPr>
                <w:sz w:val="20"/>
                <w:szCs w:val="20"/>
                <w:lang w:eastAsia="ja-JP"/>
              </w:rPr>
              <w:t>0</w:t>
            </w:r>
            <w:r w:rsidR="0023436B">
              <w:rPr>
                <w:sz w:val="20"/>
                <w:szCs w:val="20"/>
                <w:lang w:eastAsia="ja-JP"/>
              </w:rPr>
              <w:t>.</w:t>
            </w:r>
            <w:r w:rsidRPr="00914703">
              <w:rPr>
                <w:sz w:val="20"/>
                <w:szCs w:val="20"/>
                <w:lang w:eastAsia="ja-JP"/>
              </w:rPr>
              <w:t>9</w:t>
            </w:r>
          </w:p>
        </w:tc>
      </w:tr>
      <w:tr w:rsidR="00914703" w:rsidRPr="00914703" w14:paraId="57DDE498" w14:textId="77777777" w:rsidTr="00914703">
        <w:trPr>
          <w:trHeight w:val="300"/>
          <w:jc w:val="center"/>
        </w:trPr>
        <w:tc>
          <w:tcPr>
            <w:tcW w:w="4233" w:type="dxa"/>
            <w:noWrap/>
            <w:hideMark/>
          </w:tcPr>
          <w:p w14:paraId="66F00A5E" w14:textId="158BDE2E" w:rsidR="00914703" w:rsidRPr="00914703" w:rsidRDefault="00914703">
            <w:pPr>
              <w:rPr>
                <w:sz w:val="20"/>
                <w:szCs w:val="20"/>
                <w:lang w:eastAsia="ja-JP"/>
              </w:rPr>
            </w:pPr>
            <w:r w:rsidRPr="00914703">
              <w:rPr>
                <w:sz w:val="20"/>
                <w:szCs w:val="20"/>
                <w:lang w:eastAsia="ja-JP"/>
              </w:rPr>
              <w:t>PUSCH (BW1</w:t>
            </w:r>
            <w:r>
              <w:rPr>
                <w:sz w:val="20"/>
                <w:szCs w:val="20"/>
                <w:lang w:eastAsia="ja-JP"/>
              </w:rPr>
              <w:t>/BW3</w:t>
            </w:r>
            <w:r w:rsidRPr="00914703">
              <w:rPr>
                <w:sz w:val="20"/>
                <w:szCs w:val="20"/>
                <w:lang w:eastAsia="ja-JP"/>
              </w:rPr>
              <w:t>, 11 PRBs; 0.25 Mbps)</w:t>
            </w:r>
          </w:p>
        </w:tc>
        <w:tc>
          <w:tcPr>
            <w:tcW w:w="1059" w:type="dxa"/>
            <w:noWrap/>
            <w:hideMark/>
          </w:tcPr>
          <w:p w14:paraId="73D0C2C2" w14:textId="31ABE583" w:rsidR="00914703" w:rsidRPr="00914703" w:rsidRDefault="00914703" w:rsidP="00914703">
            <w:pPr>
              <w:rPr>
                <w:sz w:val="20"/>
                <w:szCs w:val="20"/>
                <w:lang w:eastAsia="ja-JP"/>
              </w:rPr>
            </w:pPr>
            <w:r w:rsidRPr="00914703">
              <w:rPr>
                <w:sz w:val="20"/>
                <w:szCs w:val="20"/>
                <w:lang w:eastAsia="ja-JP"/>
              </w:rPr>
              <w:t>0</w:t>
            </w:r>
            <w:r w:rsidR="0023436B">
              <w:rPr>
                <w:sz w:val="20"/>
                <w:szCs w:val="20"/>
                <w:lang w:eastAsia="ja-JP"/>
              </w:rPr>
              <w:t>.</w:t>
            </w:r>
            <w:r w:rsidRPr="00914703">
              <w:rPr>
                <w:sz w:val="20"/>
                <w:szCs w:val="20"/>
                <w:lang w:eastAsia="ja-JP"/>
              </w:rPr>
              <w:t>0</w:t>
            </w:r>
          </w:p>
        </w:tc>
        <w:tc>
          <w:tcPr>
            <w:tcW w:w="1420" w:type="dxa"/>
            <w:noWrap/>
            <w:hideMark/>
          </w:tcPr>
          <w:p w14:paraId="2ACC929A" w14:textId="09C999EE"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7</w:t>
            </w:r>
          </w:p>
        </w:tc>
        <w:tc>
          <w:tcPr>
            <w:tcW w:w="1420" w:type="dxa"/>
            <w:noWrap/>
            <w:hideMark/>
          </w:tcPr>
          <w:p w14:paraId="0520D6D2" w14:textId="58D11033"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7</w:t>
            </w:r>
          </w:p>
        </w:tc>
      </w:tr>
      <w:tr w:rsidR="00914703" w:rsidRPr="00914703" w14:paraId="04AA51BC" w14:textId="77777777" w:rsidTr="00914703">
        <w:trPr>
          <w:trHeight w:val="300"/>
          <w:jc w:val="center"/>
        </w:trPr>
        <w:tc>
          <w:tcPr>
            <w:tcW w:w="4233" w:type="dxa"/>
            <w:noWrap/>
            <w:hideMark/>
          </w:tcPr>
          <w:p w14:paraId="76977ECC" w14:textId="77777777" w:rsidR="00914703" w:rsidRPr="00914703" w:rsidRDefault="00914703">
            <w:pPr>
              <w:rPr>
                <w:sz w:val="20"/>
                <w:szCs w:val="20"/>
                <w:lang w:eastAsia="ja-JP"/>
              </w:rPr>
            </w:pPr>
            <w:r w:rsidRPr="00914703">
              <w:rPr>
                <w:sz w:val="20"/>
                <w:szCs w:val="20"/>
                <w:lang w:eastAsia="ja-JP"/>
              </w:rPr>
              <w:t>PUCCH 2 bits (BW1, 11 PRBs)</w:t>
            </w:r>
          </w:p>
        </w:tc>
        <w:tc>
          <w:tcPr>
            <w:tcW w:w="1059" w:type="dxa"/>
            <w:noWrap/>
            <w:hideMark/>
          </w:tcPr>
          <w:p w14:paraId="651E4E6F" w14:textId="025B70A2" w:rsidR="00914703" w:rsidRPr="00914703" w:rsidRDefault="00914703" w:rsidP="00914703">
            <w:pPr>
              <w:rPr>
                <w:sz w:val="20"/>
                <w:szCs w:val="20"/>
                <w:lang w:eastAsia="ja-JP"/>
              </w:rPr>
            </w:pPr>
            <w:r w:rsidRPr="00914703">
              <w:rPr>
                <w:sz w:val="20"/>
                <w:szCs w:val="20"/>
                <w:lang w:eastAsia="ja-JP"/>
              </w:rPr>
              <w:t>11</w:t>
            </w:r>
            <w:r w:rsidR="0023436B">
              <w:rPr>
                <w:sz w:val="20"/>
                <w:szCs w:val="20"/>
                <w:lang w:eastAsia="ja-JP"/>
              </w:rPr>
              <w:t>.</w:t>
            </w:r>
            <w:r w:rsidRPr="00914703">
              <w:rPr>
                <w:sz w:val="20"/>
                <w:szCs w:val="20"/>
                <w:lang w:eastAsia="ja-JP"/>
              </w:rPr>
              <w:t>9</w:t>
            </w:r>
          </w:p>
        </w:tc>
        <w:tc>
          <w:tcPr>
            <w:tcW w:w="1420" w:type="dxa"/>
            <w:noWrap/>
            <w:hideMark/>
          </w:tcPr>
          <w:p w14:paraId="56B3F740" w14:textId="604D281E" w:rsidR="00914703" w:rsidRPr="00914703" w:rsidRDefault="00914703" w:rsidP="00914703">
            <w:pPr>
              <w:rPr>
                <w:sz w:val="20"/>
                <w:szCs w:val="20"/>
                <w:lang w:eastAsia="ja-JP"/>
              </w:rPr>
            </w:pPr>
            <w:r w:rsidRPr="00914703">
              <w:rPr>
                <w:sz w:val="20"/>
                <w:szCs w:val="20"/>
                <w:lang w:eastAsia="ja-JP"/>
              </w:rPr>
              <w:t>11</w:t>
            </w:r>
            <w:r w:rsidR="0023436B">
              <w:rPr>
                <w:sz w:val="20"/>
                <w:szCs w:val="20"/>
                <w:lang w:eastAsia="ja-JP"/>
              </w:rPr>
              <w:t>.</w:t>
            </w:r>
            <w:r w:rsidRPr="00914703">
              <w:rPr>
                <w:sz w:val="20"/>
                <w:szCs w:val="20"/>
                <w:lang w:eastAsia="ja-JP"/>
              </w:rPr>
              <w:t>1</w:t>
            </w:r>
          </w:p>
        </w:tc>
        <w:tc>
          <w:tcPr>
            <w:tcW w:w="1420" w:type="dxa"/>
            <w:noWrap/>
            <w:hideMark/>
          </w:tcPr>
          <w:p w14:paraId="512146EA" w14:textId="73A14EC4" w:rsidR="00914703" w:rsidRPr="00914703" w:rsidRDefault="00914703" w:rsidP="00914703">
            <w:pPr>
              <w:rPr>
                <w:sz w:val="20"/>
                <w:szCs w:val="20"/>
                <w:lang w:eastAsia="ja-JP"/>
              </w:rPr>
            </w:pPr>
            <w:r w:rsidRPr="00914703">
              <w:rPr>
                <w:sz w:val="20"/>
                <w:szCs w:val="20"/>
                <w:lang w:eastAsia="ja-JP"/>
              </w:rPr>
              <w:t>11</w:t>
            </w:r>
            <w:r w:rsidR="0023436B">
              <w:rPr>
                <w:sz w:val="20"/>
                <w:szCs w:val="20"/>
                <w:lang w:eastAsia="ja-JP"/>
              </w:rPr>
              <w:t>.</w:t>
            </w:r>
            <w:r w:rsidRPr="00914703">
              <w:rPr>
                <w:sz w:val="20"/>
                <w:szCs w:val="20"/>
                <w:lang w:eastAsia="ja-JP"/>
              </w:rPr>
              <w:t>9</w:t>
            </w:r>
          </w:p>
        </w:tc>
      </w:tr>
      <w:tr w:rsidR="00914703" w:rsidRPr="00914703" w14:paraId="70AFB6C3" w14:textId="77777777" w:rsidTr="00914703">
        <w:trPr>
          <w:trHeight w:val="300"/>
          <w:jc w:val="center"/>
        </w:trPr>
        <w:tc>
          <w:tcPr>
            <w:tcW w:w="4233" w:type="dxa"/>
            <w:noWrap/>
            <w:hideMark/>
          </w:tcPr>
          <w:p w14:paraId="150E3ACB" w14:textId="77777777" w:rsidR="00914703" w:rsidRPr="00914703" w:rsidRDefault="00914703">
            <w:pPr>
              <w:rPr>
                <w:sz w:val="20"/>
                <w:szCs w:val="20"/>
                <w:lang w:eastAsia="ja-JP"/>
              </w:rPr>
            </w:pPr>
            <w:r w:rsidRPr="00914703">
              <w:rPr>
                <w:sz w:val="20"/>
                <w:szCs w:val="20"/>
                <w:lang w:eastAsia="ja-JP"/>
              </w:rPr>
              <w:t>PUCCH 11 bits (BW1, 11 PRBs)</w:t>
            </w:r>
          </w:p>
        </w:tc>
        <w:tc>
          <w:tcPr>
            <w:tcW w:w="1059" w:type="dxa"/>
            <w:noWrap/>
            <w:hideMark/>
          </w:tcPr>
          <w:p w14:paraId="3073BC94" w14:textId="5697BFF0" w:rsidR="00914703" w:rsidRPr="00914703" w:rsidRDefault="00914703" w:rsidP="00914703">
            <w:pPr>
              <w:rPr>
                <w:sz w:val="20"/>
                <w:szCs w:val="20"/>
                <w:lang w:eastAsia="ja-JP"/>
              </w:rPr>
            </w:pPr>
            <w:r w:rsidRPr="00914703">
              <w:rPr>
                <w:sz w:val="20"/>
                <w:szCs w:val="20"/>
                <w:lang w:eastAsia="ja-JP"/>
              </w:rPr>
              <w:t>16</w:t>
            </w:r>
            <w:r w:rsidR="0023436B">
              <w:rPr>
                <w:sz w:val="20"/>
                <w:szCs w:val="20"/>
                <w:lang w:eastAsia="ja-JP"/>
              </w:rPr>
              <w:t>.</w:t>
            </w:r>
            <w:r w:rsidRPr="00914703">
              <w:rPr>
                <w:sz w:val="20"/>
                <w:szCs w:val="20"/>
                <w:lang w:eastAsia="ja-JP"/>
              </w:rPr>
              <w:t>3</w:t>
            </w:r>
          </w:p>
        </w:tc>
        <w:tc>
          <w:tcPr>
            <w:tcW w:w="1420" w:type="dxa"/>
            <w:noWrap/>
            <w:hideMark/>
          </w:tcPr>
          <w:p w14:paraId="63163ACD" w14:textId="41DAD800" w:rsidR="00914703" w:rsidRPr="00914703" w:rsidRDefault="00914703" w:rsidP="00914703">
            <w:pPr>
              <w:rPr>
                <w:sz w:val="20"/>
                <w:szCs w:val="20"/>
                <w:lang w:eastAsia="ja-JP"/>
              </w:rPr>
            </w:pPr>
            <w:r w:rsidRPr="00914703">
              <w:rPr>
                <w:sz w:val="20"/>
                <w:szCs w:val="20"/>
                <w:lang w:eastAsia="ja-JP"/>
              </w:rPr>
              <w:t>16</w:t>
            </w:r>
            <w:r w:rsidR="0023436B">
              <w:rPr>
                <w:sz w:val="20"/>
                <w:szCs w:val="20"/>
                <w:lang w:eastAsia="ja-JP"/>
              </w:rPr>
              <w:t>.</w:t>
            </w:r>
            <w:r w:rsidRPr="00914703">
              <w:rPr>
                <w:sz w:val="20"/>
                <w:szCs w:val="20"/>
                <w:lang w:eastAsia="ja-JP"/>
              </w:rPr>
              <w:t>5</w:t>
            </w:r>
          </w:p>
        </w:tc>
        <w:tc>
          <w:tcPr>
            <w:tcW w:w="1420" w:type="dxa"/>
            <w:noWrap/>
            <w:hideMark/>
          </w:tcPr>
          <w:p w14:paraId="66DABDC9" w14:textId="427C77C1" w:rsidR="00914703" w:rsidRPr="00914703" w:rsidRDefault="00914703" w:rsidP="00914703">
            <w:pPr>
              <w:rPr>
                <w:sz w:val="20"/>
                <w:szCs w:val="20"/>
                <w:lang w:eastAsia="ja-JP"/>
              </w:rPr>
            </w:pPr>
            <w:r w:rsidRPr="00914703">
              <w:rPr>
                <w:sz w:val="20"/>
                <w:szCs w:val="20"/>
                <w:lang w:eastAsia="ja-JP"/>
              </w:rPr>
              <w:t>16</w:t>
            </w:r>
            <w:r w:rsidR="0023436B">
              <w:rPr>
                <w:sz w:val="20"/>
                <w:szCs w:val="20"/>
                <w:lang w:eastAsia="ja-JP"/>
              </w:rPr>
              <w:t>.</w:t>
            </w:r>
            <w:r w:rsidRPr="00914703">
              <w:rPr>
                <w:sz w:val="20"/>
                <w:szCs w:val="20"/>
                <w:lang w:eastAsia="ja-JP"/>
              </w:rPr>
              <w:t>3</w:t>
            </w:r>
          </w:p>
        </w:tc>
      </w:tr>
      <w:tr w:rsidR="00914703" w:rsidRPr="00914703" w14:paraId="7206D931" w14:textId="77777777" w:rsidTr="00914703">
        <w:trPr>
          <w:trHeight w:val="300"/>
          <w:jc w:val="center"/>
        </w:trPr>
        <w:tc>
          <w:tcPr>
            <w:tcW w:w="4233" w:type="dxa"/>
            <w:noWrap/>
            <w:hideMark/>
          </w:tcPr>
          <w:p w14:paraId="20034284" w14:textId="77777777" w:rsidR="00914703" w:rsidRPr="00914703" w:rsidRDefault="00914703">
            <w:pPr>
              <w:rPr>
                <w:sz w:val="20"/>
                <w:szCs w:val="20"/>
                <w:lang w:eastAsia="ja-JP"/>
              </w:rPr>
            </w:pPr>
            <w:r w:rsidRPr="00914703">
              <w:rPr>
                <w:sz w:val="20"/>
                <w:szCs w:val="20"/>
                <w:lang w:eastAsia="ja-JP"/>
              </w:rPr>
              <w:t>PUCCH 22 bits (BW1, 11 PRBs)</w:t>
            </w:r>
          </w:p>
        </w:tc>
        <w:tc>
          <w:tcPr>
            <w:tcW w:w="1059" w:type="dxa"/>
            <w:noWrap/>
            <w:hideMark/>
          </w:tcPr>
          <w:p w14:paraId="10918D58" w14:textId="0F60E919" w:rsidR="00914703" w:rsidRPr="00914703" w:rsidRDefault="00914703" w:rsidP="00914703">
            <w:pPr>
              <w:rPr>
                <w:sz w:val="20"/>
                <w:szCs w:val="20"/>
                <w:lang w:eastAsia="ja-JP"/>
              </w:rPr>
            </w:pPr>
            <w:r w:rsidRPr="00914703">
              <w:rPr>
                <w:sz w:val="20"/>
                <w:szCs w:val="20"/>
                <w:lang w:eastAsia="ja-JP"/>
              </w:rPr>
              <w:t>14</w:t>
            </w:r>
            <w:r w:rsidR="0023436B">
              <w:rPr>
                <w:sz w:val="20"/>
                <w:szCs w:val="20"/>
                <w:lang w:eastAsia="ja-JP"/>
              </w:rPr>
              <w:t>.</w:t>
            </w:r>
            <w:r w:rsidRPr="00914703">
              <w:rPr>
                <w:sz w:val="20"/>
                <w:szCs w:val="20"/>
                <w:lang w:eastAsia="ja-JP"/>
              </w:rPr>
              <w:t>4</w:t>
            </w:r>
          </w:p>
        </w:tc>
        <w:tc>
          <w:tcPr>
            <w:tcW w:w="1420" w:type="dxa"/>
            <w:noWrap/>
            <w:hideMark/>
          </w:tcPr>
          <w:p w14:paraId="3AE81926" w14:textId="575FF7E7" w:rsidR="00914703" w:rsidRPr="00914703" w:rsidRDefault="00914703" w:rsidP="00914703">
            <w:pPr>
              <w:rPr>
                <w:sz w:val="20"/>
                <w:szCs w:val="20"/>
                <w:lang w:eastAsia="ja-JP"/>
              </w:rPr>
            </w:pPr>
            <w:r w:rsidRPr="00914703">
              <w:rPr>
                <w:sz w:val="20"/>
                <w:szCs w:val="20"/>
                <w:lang w:eastAsia="ja-JP"/>
              </w:rPr>
              <w:t>14</w:t>
            </w:r>
            <w:r w:rsidR="0023436B">
              <w:rPr>
                <w:sz w:val="20"/>
                <w:szCs w:val="20"/>
                <w:lang w:eastAsia="ja-JP"/>
              </w:rPr>
              <w:t>.</w:t>
            </w:r>
            <w:r w:rsidRPr="00914703">
              <w:rPr>
                <w:sz w:val="20"/>
                <w:szCs w:val="20"/>
                <w:lang w:eastAsia="ja-JP"/>
              </w:rPr>
              <w:t>6</w:t>
            </w:r>
          </w:p>
        </w:tc>
        <w:tc>
          <w:tcPr>
            <w:tcW w:w="1420" w:type="dxa"/>
            <w:noWrap/>
            <w:hideMark/>
          </w:tcPr>
          <w:p w14:paraId="751998C6" w14:textId="47FBFDA7" w:rsidR="00914703" w:rsidRPr="00914703" w:rsidRDefault="00914703" w:rsidP="00914703">
            <w:pPr>
              <w:rPr>
                <w:sz w:val="20"/>
                <w:szCs w:val="20"/>
                <w:lang w:eastAsia="ja-JP"/>
              </w:rPr>
            </w:pPr>
            <w:r w:rsidRPr="00914703">
              <w:rPr>
                <w:sz w:val="20"/>
                <w:szCs w:val="20"/>
                <w:lang w:eastAsia="ja-JP"/>
              </w:rPr>
              <w:t>14</w:t>
            </w:r>
            <w:r w:rsidR="0023436B">
              <w:rPr>
                <w:sz w:val="20"/>
                <w:szCs w:val="20"/>
                <w:lang w:eastAsia="ja-JP"/>
              </w:rPr>
              <w:t>.</w:t>
            </w:r>
            <w:r w:rsidRPr="00914703">
              <w:rPr>
                <w:sz w:val="20"/>
                <w:szCs w:val="20"/>
                <w:lang w:eastAsia="ja-JP"/>
              </w:rPr>
              <w:t>4</w:t>
            </w:r>
          </w:p>
        </w:tc>
      </w:tr>
    </w:tbl>
    <w:p w14:paraId="75C39B6E" w14:textId="5F936A1E" w:rsidR="001E68EB" w:rsidRDefault="001E68EB" w:rsidP="00D965C3">
      <w:pPr>
        <w:rPr>
          <w:lang w:val="en-GB" w:eastAsia="ja-JP"/>
        </w:rPr>
      </w:pPr>
    </w:p>
    <w:p w14:paraId="355AE17B" w14:textId="39AAEB2F" w:rsidR="00D04A5A" w:rsidRDefault="00D37549" w:rsidP="009E2E63">
      <w:pPr>
        <w:pStyle w:val="Caption"/>
        <w:jc w:val="center"/>
        <w:rPr>
          <w:lang w:val="en-GB" w:eastAsia="ja-JP"/>
        </w:rPr>
      </w:pPr>
      <w:bookmarkStart w:id="35" w:name="_Ref111111073"/>
      <w:r>
        <w:t xml:space="preserve">Table </w:t>
      </w:r>
      <w:r>
        <w:fldChar w:fldCharType="begin"/>
      </w:r>
      <w:r>
        <w:instrText xml:space="preserve"> SEQ Table \* ARABIC </w:instrText>
      </w:r>
      <w:r>
        <w:fldChar w:fldCharType="separate"/>
      </w:r>
      <w:r w:rsidR="00693937">
        <w:rPr>
          <w:noProof/>
        </w:rPr>
        <w:t>25</w:t>
      </w:r>
      <w:r>
        <w:fldChar w:fldCharType="end"/>
      </w:r>
      <w:bookmarkEnd w:id="35"/>
      <w:r w:rsidR="00BE53C8">
        <w:t xml:space="preserve">: </w:t>
      </w:r>
      <w:r w:rsidR="00BE53C8" w:rsidRPr="00803BE4">
        <w:t xml:space="preserve">Coverage </w:t>
      </w:r>
      <w:r w:rsidR="00BE53C8">
        <w:t>margin</w:t>
      </w:r>
      <w:r w:rsidR="00BE53C8" w:rsidRPr="00803BE4">
        <w:t xml:space="preserve"> (dB) in </w:t>
      </w:r>
      <w:r w:rsidR="00BE53C8">
        <w:t>Urban</w:t>
      </w:r>
      <w:r w:rsidR="00BE53C8" w:rsidRPr="00803BE4">
        <w:t xml:space="preserve"> scenario at </w:t>
      </w:r>
      <w:r w:rsidR="00BE53C8">
        <w:t>4</w:t>
      </w:r>
      <w:r w:rsidR="00BE53C8" w:rsidRPr="00803BE4">
        <w:t xml:space="preserve"> GHz</w:t>
      </w:r>
      <w:r w:rsidR="00BE53C8">
        <w:t xml:space="preserve"> </w:t>
      </w:r>
      <w:r w:rsidR="00BE53C8" w:rsidRPr="00685822">
        <w:rPr>
          <w:u w:val="single"/>
        </w:rPr>
        <w:t>with</w:t>
      </w:r>
      <w:r w:rsidR="00BE53C8">
        <w:t xml:space="preserve"> </w:t>
      </w:r>
      <w:r w:rsidR="00BE53C8" w:rsidRPr="00AD4315">
        <w:rPr>
          <w:rFonts w:eastAsia="Calibri"/>
        </w:rPr>
        <w:t>3</w:t>
      </w:r>
      <w:r w:rsidR="00BE53C8">
        <w:rPr>
          <w:rFonts w:eastAsia="Calibri"/>
        </w:rPr>
        <w:t xml:space="preserve"> </w:t>
      </w:r>
      <w:r w:rsidR="00BE53C8" w:rsidRPr="00AD4315">
        <w:rPr>
          <w:rFonts w:eastAsia="Calibri"/>
        </w:rPr>
        <w:t>dB antenna efficiency loss</w:t>
      </w:r>
      <w:r w:rsidR="00BE53C8">
        <w:rPr>
          <w:rFonts w:eastAsia="Calibri"/>
        </w:rPr>
        <w:t xml:space="preserve">, 11-PRB UE BW, and </w:t>
      </w:r>
      <w:r w:rsidR="00BE53C8">
        <w:t xml:space="preserve">24-dBm/MHz </w:t>
      </w:r>
      <w:r w:rsidR="00627BF5">
        <w:t xml:space="preserve">DL </w:t>
      </w:r>
      <w:r w:rsidR="00BE53C8">
        <w:t>PSD</w:t>
      </w:r>
    </w:p>
    <w:tbl>
      <w:tblPr>
        <w:tblStyle w:val="TableGrid"/>
        <w:tblW w:w="0" w:type="auto"/>
        <w:jc w:val="center"/>
        <w:tblLook w:val="04A0" w:firstRow="1" w:lastRow="0" w:firstColumn="1" w:lastColumn="0" w:noHBand="0" w:noVBand="1"/>
      </w:tblPr>
      <w:tblGrid>
        <w:gridCol w:w="4233"/>
        <w:gridCol w:w="1059"/>
        <w:gridCol w:w="1420"/>
        <w:gridCol w:w="1420"/>
      </w:tblGrid>
      <w:tr w:rsidR="00D04A5A" w:rsidRPr="00D04A5A" w14:paraId="692F5587" w14:textId="77777777" w:rsidTr="00AD2AF5">
        <w:trPr>
          <w:trHeight w:val="300"/>
          <w:jc w:val="center"/>
        </w:trPr>
        <w:tc>
          <w:tcPr>
            <w:tcW w:w="4233" w:type="dxa"/>
            <w:noWrap/>
            <w:hideMark/>
          </w:tcPr>
          <w:p w14:paraId="797F052D" w14:textId="77777777" w:rsidR="00D04A5A" w:rsidRPr="00D04A5A" w:rsidRDefault="00D04A5A" w:rsidP="00AD2AF5">
            <w:pPr>
              <w:rPr>
                <w:b/>
                <w:bCs/>
                <w:sz w:val="20"/>
                <w:szCs w:val="20"/>
                <w:lang w:eastAsia="ja-JP"/>
              </w:rPr>
            </w:pPr>
            <w:r w:rsidRPr="00D04A5A">
              <w:rPr>
                <w:b/>
                <w:bCs/>
                <w:sz w:val="20"/>
                <w:szCs w:val="20"/>
                <w:lang w:eastAsia="ja-JP"/>
              </w:rPr>
              <w:t>Channels</w:t>
            </w:r>
          </w:p>
        </w:tc>
        <w:tc>
          <w:tcPr>
            <w:tcW w:w="1059" w:type="dxa"/>
            <w:noWrap/>
            <w:hideMark/>
          </w:tcPr>
          <w:p w14:paraId="18F6819E" w14:textId="77777777" w:rsidR="00D04A5A" w:rsidRPr="00D04A5A" w:rsidRDefault="00D04A5A" w:rsidP="00AD2AF5">
            <w:pPr>
              <w:rPr>
                <w:b/>
                <w:bCs/>
                <w:sz w:val="20"/>
                <w:szCs w:val="20"/>
                <w:lang w:eastAsia="ja-JP"/>
              </w:rPr>
            </w:pPr>
            <w:r w:rsidRPr="00D04A5A">
              <w:rPr>
                <w:b/>
                <w:bCs/>
                <w:sz w:val="20"/>
                <w:szCs w:val="20"/>
                <w:lang w:eastAsia="ja-JP"/>
              </w:rPr>
              <w:t>Rel-17 RedCap UE</w:t>
            </w:r>
          </w:p>
        </w:tc>
        <w:tc>
          <w:tcPr>
            <w:tcW w:w="1420" w:type="dxa"/>
            <w:noWrap/>
            <w:hideMark/>
          </w:tcPr>
          <w:p w14:paraId="43D73E06" w14:textId="77777777" w:rsidR="00D04A5A" w:rsidRPr="00D04A5A" w:rsidRDefault="00D04A5A" w:rsidP="00AD2AF5">
            <w:pPr>
              <w:rPr>
                <w:b/>
                <w:bCs/>
                <w:sz w:val="20"/>
                <w:szCs w:val="20"/>
                <w:lang w:eastAsia="ja-JP"/>
              </w:rPr>
            </w:pPr>
            <w:r w:rsidRPr="00D04A5A">
              <w:rPr>
                <w:b/>
                <w:bCs/>
                <w:sz w:val="20"/>
                <w:szCs w:val="20"/>
                <w:lang w:eastAsia="ja-JP"/>
              </w:rPr>
              <w:t>5 MHz RedCap UE (BW1)</w:t>
            </w:r>
          </w:p>
        </w:tc>
        <w:tc>
          <w:tcPr>
            <w:tcW w:w="1420" w:type="dxa"/>
            <w:noWrap/>
            <w:hideMark/>
          </w:tcPr>
          <w:p w14:paraId="33734BCA" w14:textId="77777777" w:rsidR="00D04A5A" w:rsidRPr="00D04A5A" w:rsidRDefault="00D04A5A" w:rsidP="00AD2AF5">
            <w:pPr>
              <w:rPr>
                <w:b/>
                <w:bCs/>
                <w:sz w:val="20"/>
                <w:szCs w:val="20"/>
                <w:lang w:eastAsia="ja-JP"/>
              </w:rPr>
            </w:pPr>
            <w:r w:rsidRPr="00D04A5A">
              <w:rPr>
                <w:b/>
                <w:bCs/>
                <w:sz w:val="20"/>
                <w:szCs w:val="20"/>
                <w:lang w:eastAsia="ja-JP"/>
              </w:rPr>
              <w:t>5 MHz RedCap UE (BW3)</w:t>
            </w:r>
          </w:p>
        </w:tc>
      </w:tr>
      <w:tr w:rsidR="00D04A5A" w:rsidRPr="00D04A5A" w14:paraId="3CCFBAA1" w14:textId="77777777" w:rsidTr="00AD2AF5">
        <w:trPr>
          <w:trHeight w:val="300"/>
          <w:jc w:val="center"/>
        </w:trPr>
        <w:tc>
          <w:tcPr>
            <w:tcW w:w="4233" w:type="dxa"/>
            <w:noWrap/>
            <w:hideMark/>
          </w:tcPr>
          <w:p w14:paraId="57F11161" w14:textId="77777777" w:rsidR="00D04A5A" w:rsidRPr="00D04A5A" w:rsidRDefault="00D04A5A" w:rsidP="00AD2AF5">
            <w:pPr>
              <w:rPr>
                <w:sz w:val="20"/>
                <w:szCs w:val="20"/>
                <w:lang w:eastAsia="ja-JP"/>
              </w:rPr>
            </w:pPr>
            <w:r w:rsidRPr="00D04A5A">
              <w:rPr>
                <w:sz w:val="20"/>
                <w:szCs w:val="20"/>
                <w:lang w:eastAsia="ja-JP"/>
              </w:rPr>
              <w:t>PBCH (BW1, 11 PRBs)</w:t>
            </w:r>
          </w:p>
        </w:tc>
        <w:tc>
          <w:tcPr>
            <w:tcW w:w="1059" w:type="dxa"/>
            <w:noWrap/>
            <w:hideMark/>
          </w:tcPr>
          <w:p w14:paraId="5634A14F" w14:textId="6713456D"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1</w:t>
            </w:r>
          </w:p>
        </w:tc>
        <w:tc>
          <w:tcPr>
            <w:tcW w:w="1420" w:type="dxa"/>
            <w:noWrap/>
            <w:hideMark/>
          </w:tcPr>
          <w:p w14:paraId="3C1D4331" w14:textId="6DF76C85" w:rsidR="00D04A5A" w:rsidRPr="00D04A5A" w:rsidRDefault="00D04A5A" w:rsidP="00AD2AF5">
            <w:pPr>
              <w:rPr>
                <w:color w:val="FF0000"/>
                <w:sz w:val="20"/>
                <w:szCs w:val="20"/>
                <w:lang w:eastAsia="ja-JP"/>
              </w:rPr>
            </w:pPr>
            <w:r w:rsidRPr="00D04A5A">
              <w:rPr>
                <w:color w:val="FF0000"/>
                <w:sz w:val="20"/>
                <w:szCs w:val="20"/>
                <w:lang w:eastAsia="ja-JP"/>
              </w:rPr>
              <w:t>-5</w:t>
            </w:r>
            <w:r w:rsidR="0023436B">
              <w:rPr>
                <w:color w:val="FF0000"/>
                <w:sz w:val="20"/>
                <w:szCs w:val="20"/>
                <w:lang w:eastAsia="ja-JP"/>
              </w:rPr>
              <w:t>.</w:t>
            </w:r>
            <w:r w:rsidRPr="00D04A5A">
              <w:rPr>
                <w:color w:val="FF0000"/>
                <w:sz w:val="20"/>
                <w:szCs w:val="20"/>
                <w:lang w:eastAsia="ja-JP"/>
              </w:rPr>
              <w:t>4</w:t>
            </w:r>
          </w:p>
        </w:tc>
        <w:tc>
          <w:tcPr>
            <w:tcW w:w="1420" w:type="dxa"/>
            <w:noWrap/>
            <w:hideMark/>
          </w:tcPr>
          <w:p w14:paraId="49A7936E" w14:textId="6C82837B"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1</w:t>
            </w:r>
          </w:p>
        </w:tc>
      </w:tr>
      <w:tr w:rsidR="00D04A5A" w:rsidRPr="00D04A5A" w14:paraId="6514B680" w14:textId="77777777" w:rsidTr="00AD2AF5">
        <w:trPr>
          <w:trHeight w:val="300"/>
          <w:jc w:val="center"/>
        </w:trPr>
        <w:tc>
          <w:tcPr>
            <w:tcW w:w="4233" w:type="dxa"/>
            <w:noWrap/>
            <w:hideMark/>
          </w:tcPr>
          <w:p w14:paraId="083779E6" w14:textId="77777777" w:rsidR="00D04A5A" w:rsidRPr="00D04A5A" w:rsidRDefault="00D04A5A" w:rsidP="00AD2AF5">
            <w:pPr>
              <w:rPr>
                <w:sz w:val="20"/>
                <w:szCs w:val="20"/>
                <w:lang w:eastAsia="ja-JP"/>
              </w:rPr>
            </w:pPr>
            <w:r w:rsidRPr="00D04A5A">
              <w:rPr>
                <w:sz w:val="20"/>
                <w:szCs w:val="20"/>
                <w:lang w:eastAsia="ja-JP"/>
              </w:rPr>
              <w:t>PDCCH CSS (BW1, 11 PRBs; CORESET: 2 symbols, 48 PRBs; AL16)</w:t>
            </w:r>
          </w:p>
        </w:tc>
        <w:tc>
          <w:tcPr>
            <w:tcW w:w="1059" w:type="dxa"/>
            <w:noWrap/>
            <w:hideMark/>
          </w:tcPr>
          <w:p w14:paraId="534C2400" w14:textId="6906D3D4"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c>
          <w:tcPr>
            <w:tcW w:w="1420" w:type="dxa"/>
            <w:noWrap/>
            <w:hideMark/>
          </w:tcPr>
          <w:p w14:paraId="2B0DFDBA" w14:textId="0B692126"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4</w:t>
            </w:r>
          </w:p>
        </w:tc>
        <w:tc>
          <w:tcPr>
            <w:tcW w:w="1420" w:type="dxa"/>
            <w:noWrap/>
            <w:hideMark/>
          </w:tcPr>
          <w:p w14:paraId="52CB875C" w14:textId="60DF70F8"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r>
      <w:tr w:rsidR="00D04A5A" w:rsidRPr="00D04A5A" w14:paraId="31F53CBE" w14:textId="77777777" w:rsidTr="00AD2AF5">
        <w:trPr>
          <w:trHeight w:val="300"/>
          <w:jc w:val="center"/>
        </w:trPr>
        <w:tc>
          <w:tcPr>
            <w:tcW w:w="4233" w:type="dxa"/>
            <w:noWrap/>
            <w:hideMark/>
          </w:tcPr>
          <w:p w14:paraId="66AA43C9" w14:textId="77777777" w:rsidR="00D04A5A" w:rsidRPr="00D04A5A" w:rsidRDefault="00D04A5A" w:rsidP="00AD2AF5">
            <w:pPr>
              <w:rPr>
                <w:sz w:val="20"/>
                <w:szCs w:val="20"/>
                <w:lang w:eastAsia="ja-JP"/>
              </w:rPr>
            </w:pPr>
            <w:r w:rsidRPr="00D04A5A">
              <w:rPr>
                <w:sz w:val="20"/>
                <w:szCs w:val="20"/>
                <w:lang w:eastAsia="ja-JP"/>
              </w:rPr>
              <w:t>PDCCH CSS (BW1, 11 PRBs; CORESET: 2 symbols, 24 PRBs; AL8)</w:t>
            </w:r>
          </w:p>
        </w:tc>
        <w:tc>
          <w:tcPr>
            <w:tcW w:w="1059" w:type="dxa"/>
            <w:noWrap/>
            <w:hideMark/>
          </w:tcPr>
          <w:p w14:paraId="2CF75674" w14:textId="0011B0CD"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c>
          <w:tcPr>
            <w:tcW w:w="1420" w:type="dxa"/>
            <w:noWrap/>
            <w:hideMark/>
          </w:tcPr>
          <w:p w14:paraId="27BC7137" w14:textId="55A42DDE"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5</w:t>
            </w:r>
          </w:p>
        </w:tc>
        <w:tc>
          <w:tcPr>
            <w:tcW w:w="1420" w:type="dxa"/>
            <w:noWrap/>
            <w:hideMark/>
          </w:tcPr>
          <w:p w14:paraId="035012FE" w14:textId="5B747110"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r>
      <w:tr w:rsidR="00D04A5A" w:rsidRPr="00D04A5A" w14:paraId="1CE4CA3F" w14:textId="77777777" w:rsidTr="00AD2AF5">
        <w:trPr>
          <w:trHeight w:val="300"/>
          <w:jc w:val="center"/>
        </w:trPr>
        <w:tc>
          <w:tcPr>
            <w:tcW w:w="4233" w:type="dxa"/>
            <w:noWrap/>
            <w:hideMark/>
          </w:tcPr>
          <w:p w14:paraId="28280DC8" w14:textId="77777777" w:rsidR="00D04A5A" w:rsidRPr="00D04A5A" w:rsidRDefault="00D04A5A" w:rsidP="00AD2AF5">
            <w:pPr>
              <w:rPr>
                <w:sz w:val="20"/>
                <w:szCs w:val="20"/>
                <w:lang w:eastAsia="ja-JP"/>
              </w:rPr>
            </w:pPr>
            <w:r w:rsidRPr="00D04A5A">
              <w:rPr>
                <w:sz w:val="20"/>
                <w:szCs w:val="20"/>
                <w:lang w:eastAsia="ja-JP"/>
              </w:rPr>
              <w:lastRenderedPageBreak/>
              <w:t>PDCCH CSS (BW1, 11 PRBs; CORESET: 3 symbols, 6 PRBs; AL2)</w:t>
            </w:r>
          </w:p>
        </w:tc>
        <w:tc>
          <w:tcPr>
            <w:tcW w:w="1059" w:type="dxa"/>
            <w:noWrap/>
            <w:hideMark/>
          </w:tcPr>
          <w:p w14:paraId="23A58A73" w14:textId="471FFD22"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c>
          <w:tcPr>
            <w:tcW w:w="1420" w:type="dxa"/>
            <w:noWrap/>
            <w:hideMark/>
          </w:tcPr>
          <w:p w14:paraId="20BD1A9F" w14:textId="551AE513" w:rsidR="00D04A5A" w:rsidRPr="00D04A5A" w:rsidRDefault="00D04A5A" w:rsidP="00AD2AF5">
            <w:pPr>
              <w:rPr>
                <w:color w:val="FF0000"/>
                <w:sz w:val="20"/>
                <w:szCs w:val="20"/>
                <w:lang w:eastAsia="ja-JP"/>
              </w:rPr>
            </w:pPr>
            <w:r w:rsidRPr="00D04A5A">
              <w:rPr>
                <w:color w:val="FF0000"/>
                <w:sz w:val="20"/>
                <w:szCs w:val="20"/>
                <w:lang w:eastAsia="ja-JP"/>
              </w:rPr>
              <w:t>-14</w:t>
            </w:r>
            <w:r w:rsidR="0023436B">
              <w:rPr>
                <w:color w:val="FF0000"/>
                <w:sz w:val="20"/>
                <w:szCs w:val="20"/>
                <w:lang w:eastAsia="ja-JP"/>
              </w:rPr>
              <w:t>.</w:t>
            </w:r>
            <w:r w:rsidRPr="00D04A5A">
              <w:rPr>
                <w:color w:val="FF0000"/>
                <w:sz w:val="20"/>
                <w:szCs w:val="20"/>
                <w:lang w:eastAsia="ja-JP"/>
              </w:rPr>
              <w:t>4</w:t>
            </w:r>
          </w:p>
        </w:tc>
        <w:tc>
          <w:tcPr>
            <w:tcW w:w="1420" w:type="dxa"/>
            <w:noWrap/>
            <w:hideMark/>
          </w:tcPr>
          <w:p w14:paraId="11B30C1F" w14:textId="4BBFC9F9"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r>
      <w:tr w:rsidR="00D04A5A" w:rsidRPr="00D04A5A" w14:paraId="11ED1621" w14:textId="77777777" w:rsidTr="00AD2AF5">
        <w:trPr>
          <w:trHeight w:val="300"/>
          <w:jc w:val="center"/>
        </w:trPr>
        <w:tc>
          <w:tcPr>
            <w:tcW w:w="4233" w:type="dxa"/>
            <w:noWrap/>
            <w:hideMark/>
          </w:tcPr>
          <w:p w14:paraId="102F8338" w14:textId="77777777" w:rsidR="00D04A5A" w:rsidRPr="00D04A5A" w:rsidRDefault="00D04A5A" w:rsidP="00AD2AF5">
            <w:pPr>
              <w:rPr>
                <w:sz w:val="20"/>
                <w:szCs w:val="20"/>
                <w:lang w:eastAsia="ja-JP"/>
              </w:rPr>
            </w:pPr>
            <w:r w:rsidRPr="00D04A5A">
              <w:rPr>
                <w:sz w:val="20"/>
                <w:szCs w:val="20"/>
                <w:lang w:eastAsia="ja-JP"/>
              </w:rPr>
              <w:t>SIB1 (BW1</w:t>
            </w:r>
            <w:r>
              <w:rPr>
                <w:sz w:val="20"/>
                <w:szCs w:val="20"/>
                <w:lang w:eastAsia="ja-JP"/>
              </w:rPr>
              <w:t>/BW3</w:t>
            </w:r>
            <w:r w:rsidRPr="00D04A5A">
              <w:rPr>
                <w:sz w:val="20"/>
                <w:szCs w:val="20"/>
                <w:lang w:eastAsia="ja-JP"/>
              </w:rPr>
              <w:t>, 11 PRBs; SIB1 BW &gt; 5 MHz; TBS 1256 bits)</w:t>
            </w:r>
          </w:p>
        </w:tc>
        <w:tc>
          <w:tcPr>
            <w:tcW w:w="1059" w:type="dxa"/>
            <w:noWrap/>
            <w:hideMark/>
          </w:tcPr>
          <w:p w14:paraId="09C9B4E4" w14:textId="75BE1155"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A2D557D" w14:textId="366B99F7" w:rsidR="00D04A5A" w:rsidRPr="00D04A5A" w:rsidRDefault="00D04A5A" w:rsidP="00AD2AF5">
            <w:pPr>
              <w:rPr>
                <w:color w:val="FF0000"/>
                <w:sz w:val="20"/>
                <w:szCs w:val="20"/>
                <w:lang w:eastAsia="ja-JP"/>
              </w:rPr>
            </w:pPr>
            <w:r w:rsidRPr="00D04A5A">
              <w:rPr>
                <w:color w:val="FF0000"/>
                <w:sz w:val="20"/>
                <w:szCs w:val="20"/>
                <w:lang w:eastAsia="ja-JP"/>
              </w:rPr>
              <w:t>-16</w:t>
            </w:r>
            <w:r w:rsidR="0023436B">
              <w:rPr>
                <w:color w:val="FF0000"/>
                <w:sz w:val="20"/>
                <w:szCs w:val="20"/>
                <w:lang w:eastAsia="ja-JP"/>
              </w:rPr>
              <w:t>.</w:t>
            </w:r>
            <w:r w:rsidRPr="00D04A5A">
              <w:rPr>
                <w:color w:val="FF0000"/>
                <w:sz w:val="20"/>
                <w:szCs w:val="20"/>
                <w:lang w:eastAsia="ja-JP"/>
              </w:rPr>
              <w:t>3</w:t>
            </w:r>
          </w:p>
        </w:tc>
        <w:tc>
          <w:tcPr>
            <w:tcW w:w="1420" w:type="dxa"/>
            <w:noWrap/>
            <w:hideMark/>
          </w:tcPr>
          <w:p w14:paraId="58355AE6" w14:textId="35DFACCE" w:rsidR="00D04A5A" w:rsidRPr="00D04A5A" w:rsidRDefault="00D04A5A" w:rsidP="00AD2AF5">
            <w:pPr>
              <w:rPr>
                <w:color w:val="FF0000"/>
                <w:sz w:val="20"/>
                <w:szCs w:val="20"/>
                <w:lang w:eastAsia="ja-JP"/>
              </w:rPr>
            </w:pPr>
            <w:r w:rsidRPr="00D04A5A">
              <w:rPr>
                <w:color w:val="FF0000"/>
                <w:sz w:val="20"/>
                <w:szCs w:val="20"/>
                <w:lang w:eastAsia="ja-JP"/>
              </w:rPr>
              <w:t>-16</w:t>
            </w:r>
            <w:r w:rsidR="0023436B">
              <w:rPr>
                <w:color w:val="FF0000"/>
                <w:sz w:val="20"/>
                <w:szCs w:val="20"/>
                <w:lang w:eastAsia="ja-JP"/>
              </w:rPr>
              <w:t>.</w:t>
            </w:r>
            <w:r w:rsidRPr="00D04A5A">
              <w:rPr>
                <w:color w:val="FF0000"/>
                <w:sz w:val="20"/>
                <w:szCs w:val="20"/>
                <w:lang w:eastAsia="ja-JP"/>
              </w:rPr>
              <w:t>3</w:t>
            </w:r>
          </w:p>
        </w:tc>
      </w:tr>
      <w:tr w:rsidR="00D04A5A" w:rsidRPr="00D04A5A" w14:paraId="2BC99C1F" w14:textId="77777777" w:rsidTr="00AD2AF5">
        <w:trPr>
          <w:trHeight w:val="300"/>
          <w:jc w:val="center"/>
        </w:trPr>
        <w:tc>
          <w:tcPr>
            <w:tcW w:w="4233" w:type="dxa"/>
            <w:noWrap/>
            <w:hideMark/>
          </w:tcPr>
          <w:p w14:paraId="4F76AB08" w14:textId="77777777" w:rsidR="00D04A5A" w:rsidRPr="00D04A5A" w:rsidRDefault="00D04A5A" w:rsidP="00AD2AF5">
            <w:pPr>
              <w:rPr>
                <w:sz w:val="20"/>
                <w:szCs w:val="20"/>
                <w:lang w:eastAsia="ja-JP"/>
              </w:rPr>
            </w:pPr>
            <w:r w:rsidRPr="00D04A5A">
              <w:rPr>
                <w:sz w:val="20"/>
                <w:szCs w:val="20"/>
                <w:lang w:eastAsia="ja-JP"/>
              </w:rPr>
              <w:t>SIB1 (BW1</w:t>
            </w:r>
            <w:r>
              <w:rPr>
                <w:sz w:val="20"/>
                <w:szCs w:val="20"/>
                <w:lang w:eastAsia="ja-JP"/>
              </w:rPr>
              <w:t>/BW3</w:t>
            </w:r>
            <w:r w:rsidRPr="00D04A5A">
              <w:rPr>
                <w:sz w:val="20"/>
                <w:szCs w:val="20"/>
                <w:lang w:eastAsia="ja-JP"/>
              </w:rPr>
              <w:t>, 11 PRBs; SIB1 BW &lt; 5 MHz; TBS 1256 bits)</w:t>
            </w:r>
          </w:p>
        </w:tc>
        <w:tc>
          <w:tcPr>
            <w:tcW w:w="1059" w:type="dxa"/>
            <w:noWrap/>
            <w:hideMark/>
          </w:tcPr>
          <w:p w14:paraId="168C30D8" w14:textId="38A81165"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B3A8744" w14:textId="576D63A9" w:rsidR="00D04A5A" w:rsidRPr="00D04A5A" w:rsidRDefault="00D04A5A" w:rsidP="00AD2AF5">
            <w:pPr>
              <w:rPr>
                <w:color w:val="FF0000"/>
                <w:sz w:val="20"/>
                <w:szCs w:val="20"/>
                <w:lang w:eastAsia="ja-JP"/>
              </w:rPr>
            </w:pPr>
            <w:r w:rsidRPr="00D04A5A">
              <w:rPr>
                <w:color w:val="FF0000"/>
                <w:sz w:val="20"/>
                <w:szCs w:val="20"/>
                <w:lang w:eastAsia="ja-JP"/>
              </w:rPr>
              <w:t>-13</w:t>
            </w:r>
            <w:r w:rsidR="0023436B">
              <w:rPr>
                <w:color w:val="FF0000"/>
                <w:sz w:val="20"/>
                <w:szCs w:val="20"/>
                <w:lang w:eastAsia="ja-JP"/>
              </w:rPr>
              <w:t>.</w:t>
            </w:r>
            <w:r w:rsidRPr="00D04A5A">
              <w:rPr>
                <w:color w:val="FF0000"/>
                <w:sz w:val="20"/>
                <w:szCs w:val="20"/>
                <w:lang w:eastAsia="ja-JP"/>
              </w:rPr>
              <w:t>0</w:t>
            </w:r>
          </w:p>
        </w:tc>
        <w:tc>
          <w:tcPr>
            <w:tcW w:w="1420" w:type="dxa"/>
            <w:noWrap/>
            <w:hideMark/>
          </w:tcPr>
          <w:p w14:paraId="2F640968" w14:textId="67B2B6EC" w:rsidR="00D04A5A" w:rsidRPr="00D04A5A" w:rsidRDefault="00D04A5A" w:rsidP="00AD2AF5">
            <w:pPr>
              <w:rPr>
                <w:color w:val="FF0000"/>
                <w:sz w:val="20"/>
                <w:szCs w:val="20"/>
                <w:lang w:eastAsia="ja-JP"/>
              </w:rPr>
            </w:pPr>
            <w:r w:rsidRPr="00D04A5A">
              <w:rPr>
                <w:color w:val="FF0000"/>
                <w:sz w:val="20"/>
                <w:szCs w:val="20"/>
                <w:lang w:eastAsia="ja-JP"/>
              </w:rPr>
              <w:t>-13</w:t>
            </w:r>
            <w:r w:rsidR="0023436B">
              <w:rPr>
                <w:color w:val="FF0000"/>
                <w:sz w:val="20"/>
                <w:szCs w:val="20"/>
                <w:lang w:eastAsia="ja-JP"/>
              </w:rPr>
              <w:t>.</w:t>
            </w:r>
            <w:r w:rsidRPr="00D04A5A">
              <w:rPr>
                <w:color w:val="FF0000"/>
                <w:sz w:val="20"/>
                <w:szCs w:val="20"/>
                <w:lang w:eastAsia="ja-JP"/>
              </w:rPr>
              <w:t>0</w:t>
            </w:r>
          </w:p>
        </w:tc>
      </w:tr>
      <w:tr w:rsidR="00D04A5A" w:rsidRPr="00D04A5A" w14:paraId="0CBC4D95" w14:textId="77777777" w:rsidTr="00AD2AF5">
        <w:trPr>
          <w:trHeight w:val="300"/>
          <w:jc w:val="center"/>
        </w:trPr>
        <w:tc>
          <w:tcPr>
            <w:tcW w:w="4233" w:type="dxa"/>
            <w:noWrap/>
            <w:hideMark/>
          </w:tcPr>
          <w:p w14:paraId="707713B8" w14:textId="77777777" w:rsidR="00D04A5A" w:rsidRPr="00D04A5A" w:rsidRDefault="00D04A5A" w:rsidP="00AD2AF5">
            <w:pPr>
              <w:rPr>
                <w:sz w:val="20"/>
                <w:szCs w:val="20"/>
                <w:lang w:eastAsia="ja-JP"/>
              </w:rPr>
            </w:pPr>
            <w:r w:rsidRPr="00D04A5A">
              <w:rPr>
                <w:sz w:val="20"/>
                <w:szCs w:val="20"/>
                <w:lang w:eastAsia="ja-JP"/>
              </w:rPr>
              <w:t>PRACH B4 (BW1, 11 PRBs)</w:t>
            </w:r>
          </w:p>
        </w:tc>
        <w:tc>
          <w:tcPr>
            <w:tcW w:w="1059" w:type="dxa"/>
            <w:noWrap/>
            <w:hideMark/>
          </w:tcPr>
          <w:p w14:paraId="233C7E78" w14:textId="4CC43471" w:rsidR="00D04A5A" w:rsidRPr="00D04A5A" w:rsidRDefault="00D04A5A" w:rsidP="00AD2AF5">
            <w:pPr>
              <w:rPr>
                <w:sz w:val="20"/>
                <w:szCs w:val="20"/>
                <w:lang w:eastAsia="ja-JP"/>
              </w:rPr>
            </w:pPr>
            <w:r w:rsidRPr="00D04A5A">
              <w:rPr>
                <w:sz w:val="20"/>
                <w:szCs w:val="20"/>
                <w:lang w:eastAsia="ja-JP"/>
              </w:rPr>
              <w:t>12</w:t>
            </w:r>
            <w:r w:rsidR="0023436B">
              <w:rPr>
                <w:sz w:val="20"/>
                <w:szCs w:val="20"/>
                <w:lang w:eastAsia="ja-JP"/>
              </w:rPr>
              <w:t>.</w:t>
            </w:r>
            <w:r w:rsidRPr="00D04A5A">
              <w:rPr>
                <w:sz w:val="20"/>
                <w:szCs w:val="20"/>
                <w:lang w:eastAsia="ja-JP"/>
              </w:rPr>
              <w:t>6</w:t>
            </w:r>
          </w:p>
        </w:tc>
        <w:tc>
          <w:tcPr>
            <w:tcW w:w="1420" w:type="dxa"/>
            <w:noWrap/>
            <w:hideMark/>
          </w:tcPr>
          <w:p w14:paraId="62CC888D" w14:textId="4B91EA7A" w:rsidR="00D04A5A" w:rsidRPr="00D04A5A" w:rsidRDefault="00D04A5A" w:rsidP="00AD2AF5">
            <w:pPr>
              <w:rPr>
                <w:sz w:val="20"/>
                <w:szCs w:val="20"/>
                <w:lang w:eastAsia="ja-JP"/>
              </w:rPr>
            </w:pPr>
            <w:r w:rsidRPr="00D04A5A">
              <w:rPr>
                <w:sz w:val="20"/>
                <w:szCs w:val="20"/>
                <w:lang w:eastAsia="ja-JP"/>
              </w:rPr>
              <w:t>12</w:t>
            </w:r>
            <w:r w:rsidR="0023436B">
              <w:rPr>
                <w:sz w:val="20"/>
                <w:szCs w:val="20"/>
                <w:lang w:eastAsia="ja-JP"/>
              </w:rPr>
              <w:t>.</w:t>
            </w:r>
            <w:r w:rsidRPr="00D04A5A">
              <w:rPr>
                <w:sz w:val="20"/>
                <w:szCs w:val="20"/>
                <w:lang w:eastAsia="ja-JP"/>
              </w:rPr>
              <w:t>6</w:t>
            </w:r>
          </w:p>
        </w:tc>
        <w:tc>
          <w:tcPr>
            <w:tcW w:w="1420" w:type="dxa"/>
            <w:noWrap/>
            <w:hideMark/>
          </w:tcPr>
          <w:p w14:paraId="5B9F6396" w14:textId="394B2FDF" w:rsidR="00D04A5A" w:rsidRPr="00D04A5A" w:rsidRDefault="00D04A5A" w:rsidP="00AD2AF5">
            <w:pPr>
              <w:rPr>
                <w:sz w:val="20"/>
                <w:szCs w:val="20"/>
                <w:lang w:eastAsia="ja-JP"/>
              </w:rPr>
            </w:pPr>
            <w:r w:rsidRPr="00D04A5A">
              <w:rPr>
                <w:sz w:val="20"/>
                <w:szCs w:val="20"/>
                <w:lang w:eastAsia="ja-JP"/>
              </w:rPr>
              <w:t>12</w:t>
            </w:r>
            <w:r w:rsidR="0023436B">
              <w:rPr>
                <w:sz w:val="20"/>
                <w:szCs w:val="20"/>
                <w:lang w:eastAsia="ja-JP"/>
              </w:rPr>
              <w:t>.</w:t>
            </w:r>
            <w:r w:rsidRPr="00D04A5A">
              <w:rPr>
                <w:sz w:val="20"/>
                <w:szCs w:val="20"/>
                <w:lang w:eastAsia="ja-JP"/>
              </w:rPr>
              <w:t>6</w:t>
            </w:r>
          </w:p>
        </w:tc>
      </w:tr>
      <w:tr w:rsidR="00D04A5A" w:rsidRPr="00D04A5A" w14:paraId="33C1F5E4" w14:textId="77777777" w:rsidTr="00AD2AF5">
        <w:trPr>
          <w:trHeight w:val="300"/>
          <w:jc w:val="center"/>
        </w:trPr>
        <w:tc>
          <w:tcPr>
            <w:tcW w:w="4233" w:type="dxa"/>
            <w:noWrap/>
            <w:hideMark/>
          </w:tcPr>
          <w:p w14:paraId="2EF909AC" w14:textId="77777777" w:rsidR="00D04A5A" w:rsidRPr="00D04A5A" w:rsidRDefault="00D04A5A" w:rsidP="00AD2AF5">
            <w:pPr>
              <w:rPr>
                <w:sz w:val="20"/>
                <w:szCs w:val="20"/>
                <w:lang w:eastAsia="ja-JP"/>
              </w:rPr>
            </w:pPr>
            <w:r w:rsidRPr="00D04A5A">
              <w:rPr>
                <w:sz w:val="20"/>
                <w:szCs w:val="20"/>
                <w:lang w:eastAsia="ja-JP"/>
              </w:rPr>
              <w:t>Msg2 (BW1</w:t>
            </w:r>
            <w:r>
              <w:rPr>
                <w:sz w:val="20"/>
                <w:szCs w:val="20"/>
                <w:lang w:eastAsia="ja-JP"/>
              </w:rPr>
              <w:t>/BW3</w:t>
            </w:r>
            <w:r w:rsidRPr="00D04A5A">
              <w:rPr>
                <w:sz w:val="20"/>
                <w:szCs w:val="20"/>
                <w:lang w:eastAsia="ja-JP"/>
              </w:rPr>
              <w:t>, 11 PRBs; TBS 72 bits)</w:t>
            </w:r>
          </w:p>
        </w:tc>
        <w:tc>
          <w:tcPr>
            <w:tcW w:w="1059" w:type="dxa"/>
            <w:noWrap/>
            <w:hideMark/>
          </w:tcPr>
          <w:p w14:paraId="22F4DC56" w14:textId="64512016"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26B58258" w14:textId="6021D3CC"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1C563F2A" w14:textId="4D3A19EC"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r>
      <w:tr w:rsidR="00D04A5A" w:rsidRPr="00D04A5A" w14:paraId="66DC4DE2" w14:textId="77777777" w:rsidTr="00AD2AF5">
        <w:trPr>
          <w:trHeight w:val="300"/>
          <w:jc w:val="center"/>
        </w:trPr>
        <w:tc>
          <w:tcPr>
            <w:tcW w:w="4233" w:type="dxa"/>
            <w:noWrap/>
            <w:hideMark/>
          </w:tcPr>
          <w:p w14:paraId="3302F82E" w14:textId="77777777" w:rsidR="00D04A5A" w:rsidRPr="00D04A5A" w:rsidRDefault="00D04A5A" w:rsidP="00AD2AF5">
            <w:pPr>
              <w:rPr>
                <w:sz w:val="20"/>
                <w:szCs w:val="20"/>
                <w:lang w:eastAsia="ja-JP"/>
              </w:rPr>
            </w:pPr>
            <w:r w:rsidRPr="00D04A5A">
              <w:rPr>
                <w:sz w:val="20"/>
                <w:szCs w:val="20"/>
                <w:lang w:eastAsia="ja-JP"/>
              </w:rPr>
              <w:t>Msg2 (BW1</w:t>
            </w:r>
            <w:r>
              <w:rPr>
                <w:sz w:val="20"/>
                <w:szCs w:val="20"/>
                <w:lang w:eastAsia="ja-JP"/>
              </w:rPr>
              <w:t>/BW3</w:t>
            </w:r>
            <w:r w:rsidRPr="00D04A5A">
              <w:rPr>
                <w:sz w:val="20"/>
                <w:szCs w:val="20"/>
                <w:lang w:eastAsia="ja-JP"/>
              </w:rPr>
              <w:t>, 11 PRBs; TBS scaling factor 0.5)</w:t>
            </w:r>
          </w:p>
        </w:tc>
        <w:tc>
          <w:tcPr>
            <w:tcW w:w="1059" w:type="dxa"/>
            <w:noWrap/>
            <w:hideMark/>
          </w:tcPr>
          <w:p w14:paraId="13F7DA13" w14:textId="51E09534"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2675CAD1" w14:textId="44E34245"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0FF28B72" w14:textId="7E4F8A2F"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r>
      <w:tr w:rsidR="00D04A5A" w:rsidRPr="00D04A5A" w14:paraId="3D02DB99" w14:textId="77777777" w:rsidTr="00AD2AF5">
        <w:trPr>
          <w:trHeight w:val="300"/>
          <w:jc w:val="center"/>
        </w:trPr>
        <w:tc>
          <w:tcPr>
            <w:tcW w:w="4233" w:type="dxa"/>
            <w:noWrap/>
            <w:hideMark/>
          </w:tcPr>
          <w:p w14:paraId="2CA4BD28" w14:textId="77777777" w:rsidR="00D04A5A" w:rsidRPr="00D04A5A" w:rsidRDefault="00D04A5A" w:rsidP="00AD2AF5">
            <w:pPr>
              <w:rPr>
                <w:sz w:val="20"/>
                <w:szCs w:val="20"/>
                <w:lang w:eastAsia="ja-JP"/>
              </w:rPr>
            </w:pPr>
            <w:r w:rsidRPr="00D04A5A">
              <w:rPr>
                <w:sz w:val="20"/>
                <w:szCs w:val="20"/>
                <w:lang w:eastAsia="ja-JP"/>
              </w:rPr>
              <w:t>Msg2 (BW1</w:t>
            </w:r>
            <w:r>
              <w:rPr>
                <w:sz w:val="20"/>
                <w:szCs w:val="20"/>
                <w:lang w:eastAsia="ja-JP"/>
              </w:rPr>
              <w:t>/BW3</w:t>
            </w:r>
            <w:r w:rsidRPr="00D04A5A">
              <w:rPr>
                <w:sz w:val="20"/>
                <w:szCs w:val="20"/>
                <w:lang w:eastAsia="ja-JP"/>
              </w:rPr>
              <w:t>, 11 PRBs; TBS scaling factor 0.25)</w:t>
            </w:r>
          </w:p>
        </w:tc>
        <w:tc>
          <w:tcPr>
            <w:tcW w:w="1059" w:type="dxa"/>
            <w:noWrap/>
            <w:hideMark/>
          </w:tcPr>
          <w:p w14:paraId="46F96A24" w14:textId="471D258B"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6969D346" w14:textId="68ED33FA" w:rsidR="00D04A5A" w:rsidRPr="00D04A5A" w:rsidRDefault="00D04A5A" w:rsidP="00AD2AF5">
            <w:pPr>
              <w:rPr>
                <w:color w:val="FF0000"/>
                <w:sz w:val="20"/>
                <w:szCs w:val="20"/>
                <w:lang w:eastAsia="ja-JP"/>
              </w:rPr>
            </w:pPr>
            <w:r w:rsidRPr="00D04A5A">
              <w:rPr>
                <w:color w:val="FF0000"/>
                <w:sz w:val="20"/>
                <w:szCs w:val="20"/>
                <w:lang w:eastAsia="ja-JP"/>
              </w:rPr>
              <w:t>-0</w:t>
            </w:r>
            <w:r w:rsidR="0023436B">
              <w:rPr>
                <w:color w:val="FF0000"/>
                <w:sz w:val="20"/>
                <w:szCs w:val="20"/>
                <w:lang w:eastAsia="ja-JP"/>
              </w:rPr>
              <w:t>.</w:t>
            </w:r>
            <w:r w:rsidRPr="00D04A5A">
              <w:rPr>
                <w:color w:val="FF0000"/>
                <w:sz w:val="20"/>
                <w:szCs w:val="20"/>
                <w:lang w:eastAsia="ja-JP"/>
              </w:rPr>
              <w:t>4</w:t>
            </w:r>
          </w:p>
        </w:tc>
        <w:tc>
          <w:tcPr>
            <w:tcW w:w="1420" w:type="dxa"/>
            <w:noWrap/>
            <w:hideMark/>
          </w:tcPr>
          <w:p w14:paraId="1BDB095C" w14:textId="03E90C49" w:rsidR="00D04A5A" w:rsidRPr="00D04A5A" w:rsidRDefault="00D04A5A" w:rsidP="00AD2AF5">
            <w:pPr>
              <w:rPr>
                <w:color w:val="FF0000"/>
                <w:sz w:val="20"/>
                <w:szCs w:val="20"/>
                <w:lang w:eastAsia="ja-JP"/>
              </w:rPr>
            </w:pPr>
            <w:r w:rsidRPr="00D04A5A">
              <w:rPr>
                <w:color w:val="FF0000"/>
                <w:sz w:val="20"/>
                <w:szCs w:val="20"/>
                <w:lang w:eastAsia="ja-JP"/>
              </w:rPr>
              <w:t>-0</w:t>
            </w:r>
            <w:r w:rsidR="0023436B">
              <w:rPr>
                <w:color w:val="FF0000"/>
                <w:sz w:val="20"/>
                <w:szCs w:val="20"/>
                <w:lang w:eastAsia="ja-JP"/>
              </w:rPr>
              <w:t>.</w:t>
            </w:r>
            <w:r w:rsidRPr="00D04A5A">
              <w:rPr>
                <w:color w:val="FF0000"/>
                <w:sz w:val="20"/>
                <w:szCs w:val="20"/>
                <w:lang w:eastAsia="ja-JP"/>
              </w:rPr>
              <w:t>4</w:t>
            </w:r>
          </w:p>
        </w:tc>
      </w:tr>
      <w:tr w:rsidR="00D04A5A" w:rsidRPr="00D04A5A" w14:paraId="10A603D9" w14:textId="77777777" w:rsidTr="00AD2AF5">
        <w:trPr>
          <w:trHeight w:val="300"/>
          <w:jc w:val="center"/>
        </w:trPr>
        <w:tc>
          <w:tcPr>
            <w:tcW w:w="4233" w:type="dxa"/>
            <w:noWrap/>
            <w:hideMark/>
          </w:tcPr>
          <w:p w14:paraId="31AF59DE" w14:textId="77777777" w:rsidR="00D04A5A" w:rsidRPr="00D04A5A" w:rsidRDefault="00D04A5A" w:rsidP="00AD2AF5">
            <w:pPr>
              <w:rPr>
                <w:sz w:val="20"/>
                <w:szCs w:val="20"/>
                <w:lang w:eastAsia="ja-JP"/>
              </w:rPr>
            </w:pPr>
            <w:r w:rsidRPr="00D04A5A">
              <w:rPr>
                <w:sz w:val="20"/>
                <w:szCs w:val="20"/>
                <w:lang w:eastAsia="ja-JP"/>
              </w:rPr>
              <w:t>Msg3 (BW1</w:t>
            </w:r>
            <w:r>
              <w:rPr>
                <w:sz w:val="20"/>
                <w:szCs w:val="20"/>
                <w:lang w:eastAsia="ja-JP"/>
              </w:rPr>
              <w:t>/BW3</w:t>
            </w:r>
            <w:r w:rsidRPr="00D04A5A">
              <w:rPr>
                <w:sz w:val="20"/>
                <w:szCs w:val="20"/>
                <w:lang w:eastAsia="ja-JP"/>
              </w:rPr>
              <w:t>, 11 PRBs)</w:t>
            </w:r>
          </w:p>
        </w:tc>
        <w:tc>
          <w:tcPr>
            <w:tcW w:w="1059" w:type="dxa"/>
            <w:noWrap/>
            <w:hideMark/>
          </w:tcPr>
          <w:p w14:paraId="2F1778F5" w14:textId="064248CC" w:rsidR="00D04A5A" w:rsidRPr="00D04A5A" w:rsidRDefault="00D04A5A" w:rsidP="00AD2AF5">
            <w:pPr>
              <w:rPr>
                <w:sz w:val="20"/>
                <w:szCs w:val="20"/>
                <w:lang w:eastAsia="ja-JP"/>
              </w:rPr>
            </w:pPr>
            <w:r w:rsidRPr="00D04A5A">
              <w:rPr>
                <w:sz w:val="20"/>
                <w:szCs w:val="20"/>
                <w:lang w:eastAsia="ja-JP"/>
              </w:rPr>
              <w:t>9</w:t>
            </w:r>
            <w:r w:rsidR="0023436B">
              <w:rPr>
                <w:sz w:val="20"/>
                <w:szCs w:val="20"/>
                <w:lang w:eastAsia="ja-JP"/>
              </w:rPr>
              <w:t>.</w:t>
            </w:r>
            <w:r w:rsidRPr="00D04A5A">
              <w:rPr>
                <w:sz w:val="20"/>
                <w:szCs w:val="20"/>
                <w:lang w:eastAsia="ja-JP"/>
              </w:rPr>
              <w:t>0</w:t>
            </w:r>
          </w:p>
        </w:tc>
        <w:tc>
          <w:tcPr>
            <w:tcW w:w="1420" w:type="dxa"/>
            <w:noWrap/>
            <w:hideMark/>
          </w:tcPr>
          <w:p w14:paraId="32882AA4" w14:textId="7A0F0559" w:rsidR="00D04A5A" w:rsidRPr="00D04A5A" w:rsidRDefault="00D04A5A" w:rsidP="00AD2AF5">
            <w:pPr>
              <w:rPr>
                <w:sz w:val="20"/>
                <w:szCs w:val="20"/>
                <w:lang w:eastAsia="ja-JP"/>
              </w:rPr>
            </w:pPr>
            <w:r w:rsidRPr="00D04A5A">
              <w:rPr>
                <w:sz w:val="20"/>
                <w:szCs w:val="20"/>
                <w:lang w:eastAsia="ja-JP"/>
              </w:rPr>
              <w:t>9</w:t>
            </w:r>
            <w:r w:rsidR="0023436B">
              <w:rPr>
                <w:sz w:val="20"/>
                <w:szCs w:val="20"/>
                <w:lang w:eastAsia="ja-JP"/>
              </w:rPr>
              <w:t>.</w:t>
            </w:r>
            <w:r w:rsidRPr="00D04A5A">
              <w:rPr>
                <w:sz w:val="20"/>
                <w:szCs w:val="20"/>
                <w:lang w:eastAsia="ja-JP"/>
              </w:rPr>
              <w:t>0</w:t>
            </w:r>
          </w:p>
        </w:tc>
        <w:tc>
          <w:tcPr>
            <w:tcW w:w="1420" w:type="dxa"/>
            <w:noWrap/>
            <w:hideMark/>
          </w:tcPr>
          <w:p w14:paraId="2CD8B50A" w14:textId="016EA17D" w:rsidR="00D04A5A" w:rsidRPr="00D04A5A" w:rsidRDefault="00D04A5A" w:rsidP="00AD2AF5">
            <w:pPr>
              <w:rPr>
                <w:sz w:val="20"/>
                <w:szCs w:val="20"/>
                <w:lang w:eastAsia="ja-JP"/>
              </w:rPr>
            </w:pPr>
            <w:r w:rsidRPr="00D04A5A">
              <w:rPr>
                <w:sz w:val="20"/>
                <w:szCs w:val="20"/>
                <w:lang w:eastAsia="ja-JP"/>
              </w:rPr>
              <w:t>9</w:t>
            </w:r>
            <w:r w:rsidR="0023436B">
              <w:rPr>
                <w:sz w:val="20"/>
                <w:szCs w:val="20"/>
                <w:lang w:eastAsia="ja-JP"/>
              </w:rPr>
              <w:t>.</w:t>
            </w:r>
            <w:r w:rsidRPr="00D04A5A">
              <w:rPr>
                <w:sz w:val="20"/>
                <w:szCs w:val="20"/>
                <w:lang w:eastAsia="ja-JP"/>
              </w:rPr>
              <w:t>0</w:t>
            </w:r>
          </w:p>
        </w:tc>
      </w:tr>
      <w:tr w:rsidR="00D04A5A" w:rsidRPr="00D04A5A" w14:paraId="112E6548" w14:textId="77777777" w:rsidTr="00AD2AF5">
        <w:trPr>
          <w:trHeight w:val="300"/>
          <w:jc w:val="center"/>
        </w:trPr>
        <w:tc>
          <w:tcPr>
            <w:tcW w:w="4233" w:type="dxa"/>
            <w:noWrap/>
            <w:hideMark/>
          </w:tcPr>
          <w:p w14:paraId="4BEE4CAF"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bits)</w:t>
            </w:r>
          </w:p>
        </w:tc>
        <w:tc>
          <w:tcPr>
            <w:tcW w:w="1059" w:type="dxa"/>
            <w:noWrap/>
            <w:hideMark/>
          </w:tcPr>
          <w:p w14:paraId="1000BFE7" w14:textId="0CFD45C0"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07CEAABB" w14:textId="4DCFB350" w:rsidR="00D04A5A" w:rsidRPr="00D04A5A" w:rsidRDefault="00D04A5A" w:rsidP="00AD2AF5">
            <w:pPr>
              <w:rPr>
                <w:color w:val="FF0000"/>
                <w:sz w:val="20"/>
                <w:szCs w:val="20"/>
                <w:lang w:eastAsia="ja-JP"/>
              </w:rPr>
            </w:pPr>
            <w:r w:rsidRPr="00D04A5A">
              <w:rPr>
                <w:color w:val="FF0000"/>
                <w:sz w:val="20"/>
                <w:szCs w:val="20"/>
                <w:lang w:eastAsia="ja-JP"/>
              </w:rPr>
              <w:t>-12</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E78890C" w14:textId="1D9B8AF5" w:rsidR="00D04A5A" w:rsidRPr="00D04A5A" w:rsidRDefault="00D04A5A" w:rsidP="00AD2AF5">
            <w:pPr>
              <w:rPr>
                <w:color w:val="FF0000"/>
                <w:sz w:val="20"/>
                <w:szCs w:val="20"/>
                <w:lang w:eastAsia="ja-JP"/>
              </w:rPr>
            </w:pPr>
            <w:r w:rsidRPr="00D04A5A">
              <w:rPr>
                <w:color w:val="FF0000"/>
                <w:sz w:val="20"/>
                <w:szCs w:val="20"/>
                <w:lang w:eastAsia="ja-JP"/>
              </w:rPr>
              <w:t>-12</w:t>
            </w:r>
            <w:r w:rsidR="0023436B">
              <w:rPr>
                <w:color w:val="FF0000"/>
                <w:sz w:val="20"/>
                <w:szCs w:val="20"/>
                <w:lang w:eastAsia="ja-JP"/>
              </w:rPr>
              <w:t>.</w:t>
            </w:r>
            <w:r w:rsidRPr="00D04A5A">
              <w:rPr>
                <w:color w:val="FF0000"/>
                <w:sz w:val="20"/>
                <w:szCs w:val="20"/>
                <w:lang w:eastAsia="ja-JP"/>
              </w:rPr>
              <w:t>1</w:t>
            </w:r>
          </w:p>
        </w:tc>
      </w:tr>
      <w:tr w:rsidR="00D04A5A" w:rsidRPr="00D04A5A" w14:paraId="542A019C" w14:textId="77777777" w:rsidTr="00AD2AF5">
        <w:trPr>
          <w:trHeight w:val="300"/>
          <w:jc w:val="center"/>
        </w:trPr>
        <w:tc>
          <w:tcPr>
            <w:tcW w:w="4233" w:type="dxa"/>
            <w:noWrap/>
            <w:hideMark/>
          </w:tcPr>
          <w:p w14:paraId="3BF03F6B"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1 retransmission (up to 2 transmissions total))</w:t>
            </w:r>
          </w:p>
        </w:tc>
        <w:tc>
          <w:tcPr>
            <w:tcW w:w="1059" w:type="dxa"/>
            <w:noWrap/>
            <w:hideMark/>
          </w:tcPr>
          <w:p w14:paraId="0ABDB18F" w14:textId="5D348C51"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2A516B94" w14:textId="1A33AAE4"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0</w:t>
            </w:r>
          </w:p>
        </w:tc>
        <w:tc>
          <w:tcPr>
            <w:tcW w:w="1420" w:type="dxa"/>
            <w:noWrap/>
            <w:hideMark/>
          </w:tcPr>
          <w:p w14:paraId="1098E230" w14:textId="7D595FAD"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0</w:t>
            </w:r>
          </w:p>
        </w:tc>
      </w:tr>
      <w:tr w:rsidR="00D04A5A" w:rsidRPr="00D04A5A" w14:paraId="7ADE3444" w14:textId="77777777" w:rsidTr="00AD2AF5">
        <w:trPr>
          <w:trHeight w:val="300"/>
          <w:jc w:val="center"/>
        </w:trPr>
        <w:tc>
          <w:tcPr>
            <w:tcW w:w="4233" w:type="dxa"/>
            <w:noWrap/>
            <w:hideMark/>
          </w:tcPr>
          <w:p w14:paraId="6A8CA406"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2 retransmissions (up to 3 transmissions total))</w:t>
            </w:r>
          </w:p>
        </w:tc>
        <w:tc>
          <w:tcPr>
            <w:tcW w:w="1059" w:type="dxa"/>
            <w:noWrap/>
            <w:hideMark/>
          </w:tcPr>
          <w:p w14:paraId="307D58AA" w14:textId="06FFF0DA"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53BF4D78" w14:textId="3AA7C36C" w:rsidR="00D04A5A" w:rsidRPr="00D04A5A" w:rsidRDefault="00D04A5A" w:rsidP="00AD2AF5">
            <w:pPr>
              <w:rPr>
                <w:color w:val="FF0000"/>
                <w:sz w:val="20"/>
                <w:szCs w:val="20"/>
                <w:lang w:eastAsia="ja-JP"/>
              </w:rPr>
            </w:pPr>
            <w:r w:rsidRPr="00D04A5A">
              <w:rPr>
                <w:color w:val="FF0000"/>
                <w:sz w:val="20"/>
                <w:szCs w:val="20"/>
                <w:lang w:eastAsia="ja-JP"/>
              </w:rPr>
              <w:t>-4</w:t>
            </w:r>
            <w:r w:rsidR="0023436B">
              <w:rPr>
                <w:color w:val="FF0000"/>
                <w:sz w:val="20"/>
                <w:szCs w:val="20"/>
                <w:lang w:eastAsia="ja-JP"/>
              </w:rPr>
              <w:t>.</w:t>
            </w:r>
            <w:r w:rsidRPr="00D04A5A">
              <w:rPr>
                <w:color w:val="FF0000"/>
                <w:sz w:val="20"/>
                <w:szCs w:val="20"/>
                <w:lang w:eastAsia="ja-JP"/>
              </w:rPr>
              <w:t>9</w:t>
            </w:r>
          </w:p>
        </w:tc>
        <w:tc>
          <w:tcPr>
            <w:tcW w:w="1420" w:type="dxa"/>
            <w:noWrap/>
            <w:hideMark/>
          </w:tcPr>
          <w:p w14:paraId="6D0BDB05" w14:textId="2A0B65CA" w:rsidR="00D04A5A" w:rsidRPr="00D04A5A" w:rsidRDefault="00D04A5A" w:rsidP="00AD2AF5">
            <w:pPr>
              <w:rPr>
                <w:color w:val="FF0000"/>
                <w:sz w:val="20"/>
                <w:szCs w:val="20"/>
                <w:lang w:eastAsia="ja-JP"/>
              </w:rPr>
            </w:pPr>
            <w:r w:rsidRPr="00D04A5A">
              <w:rPr>
                <w:color w:val="FF0000"/>
                <w:sz w:val="20"/>
                <w:szCs w:val="20"/>
                <w:lang w:eastAsia="ja-JP"/>
              </w:rPr>
              <w:t>-4</w:t>
            </w:r>
            <w:r w:rsidR="0023436B">
              <w:rPr>
                <w:color w:val="FF0000"/>
                <w:sz w:val="20"/>
                <w:szCs w:val="20"/>
                <w:lang w:eastAsia="ja-JP"/>
              </w:rPr>
              <w:t>.</w:t>
            </w:r>
            <w:r w:rsidRPr="00D04A5A">
              <w:rPr>
                <w:color w:val="FF0000"/>
                <w:sz w:val="20"/>
                <w:szCs w:val="20"/>
                <w:lang w:eastAsia="ja-JP"/>
              </w:rPr>
              <w:t>9</w:t>
            </w:r>
          </w:p>
        </w:tc>
      </w:tr>
      <w:tr w:rsidR="00D04A5A" w:rsidRPr="00D04A5A" w14:paraId="738B79F9" w14:textId="77777777" w:rsidTr="00AD2AF5">
        <w:trPr>
          <w:trHeight w:val="300"/>
          <w:jc w:val="center"/>
        </w:trPr>
        <w:tc>
          <w:tcPr>
            <w:tcW w:w="4233" w:type="dxa"/>
            <w:noWrap/>
            <w:hideMark/>
          </w:tcPr>
          <w:p w14:paraId="398812CF"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3 retransmissions (up to 4 transmissions total))</w:t>
            </w:r>
          </w:p>
        </w:tc>
        <w:tc>
          <w:tcPr>
            <w:tcW w:w="1059" w:type="dxa"/>
            <w:noWrap/>
            <w:hideMark/>
          </w:tcPr>
          <w:p w14:paraId="34465DA6" w14:textId="27F10B7A"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0A8389F7" w14:textId="166B0623"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4</w:t>
            </w:r>
          </w:p>
        </w:tc>
        <w:tc>
          <w:tcPr>
            <w:tcW w:w="1420" w:type="dxa"/>
            <w:noWrap/>
            <w:hideMark/>
          </w:tcPr>
          <w:p w14:paraId="73508857" w14:textId="31EC6A1F"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4</w:t>
            </w:r>
          </w:p>
        </w:tc>
      </w:tr>
      <w:tr w:rsidR="00D04A5A" w:rsidRPr="00D04A5A" w14:paraId="7D9122B8" w14:textId="77777777" w:rsidTr="00AD2AF5">
        <w:trPr>
          <w:trHeight w:val="300"/>
          <w:jc w:val="center"/>
        </w:trPr>
        <w:tc>
          <w:tcPr>
            <w:tcW w:w="4233" w:type="dxa"/>
            <w:noWrap/>
            <w:hideMark/>
          </w:tcPr>
          <w:p w14:paraId="48D335C6" w14:textId="77777777" w:rsidR="00D04A5A" w:rsidRPr="00D04A5A" w:rsidRDefault="00D04A5A" w:rsidP="00AD2AF5">
            <w:pPr>
              <w:rPr>
                <w:sz w:val="20"/>
                <w:szCs w:val="20"/>
                <w:lang w:eastAsia="ja-JP"/>
              </w:rPr>
            </w:pPr>
            <w:r w:rsidRPr="00D04A5A">
              <w:rPr>
                <w:sz w:val="20"/>
                <w:szCs w:val="20"/>
                <w:lang w:eastAsia="ja-JP"/>
              </w:rPr>
              <w:t>PDCCH USS (BW1, 11 PRBs; CORESET: 3 symbols, 6 PRBs; AL2; baseline)</w:t>
            </w:r>
          </w:p>
        </w:tc>
        <w:tc>
          <w:tcPr>
            <w:tcW w:w="1059" w:type="dxa"/>
            <w:noWrap/>
            <w:hideMark/>
          </w:tcPr>
          <w:p w14:paraId="69C2D18E" w14:textId="596C938B"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c>
          <w:tcPr>
            <w:tcW w:w="1420" w:type="dxa"/>
            <w:noWrap/>
            <w:hideMark/>
          </w:tcPr>
          <w:p w14:paraId="71EE329D" w14:textId="02776FD7" w:rsidR="00D04A5A" w:rsidRPr="00D04A5A" w:rsidRDefault="00D04A5A" w:rsidP="00AD2AF5">
            <w:pPr>
              <w:rPr>
                <w:color w:val="FF0000"/>
                <w:sz w:val="20"/>
                <w:szCs w:val="20"/>
                <w:lang w:eastAsia="ja-JP"/>
              </w:rPr>
            </w:pPr>
            <w:r w:rsidRPr="00D04A5A">
              <w:rPr>
                <w:color w:val="FF0000"/>
                <w:sz w:val="20"/>
                <w:szCs w:val="20"/>
                <w:lang w:eastAsia="ja-JP"/>
              </w:rPr>
              <w:t>-10</w:t>
            </w:r>
            <w:r w:rsidR="0023436B">
              <w:rPr>
                <w:color w:val="FF0000"/>
                <w:sz w:val="20"/>
                <w:szCs w:val="20"/>
                <w:lang w:eastAsia="ja-JP"/>
              </w:rPr>
              <w:t>.</w:t>
            </w:r>
            <w:r w:rsidRPr="00D04A5A">
              <w:rPr>
                <w:color w:val="FF0000"/>
                <w:sz w:val="20"/>
                <w:szCs w:val="20"/>
                <w:lang w:eastAsia="ja-JP"/>
              </w:rPr>
              <w:t>4</w:t>
            </w:r>
          </w:p>
        </w:tc>
        <w:tc>
          <w:tcPr>
            <w:tcW w:w="1420" w:type="dxa"/>
            <w:noWrap/>
            <w:hideMark/>
          </w:tcPr>
          <w:p w14:paraId="5A189ECE" w14:textId="12B68FD1"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r>
      <w:tr w:rsidR="00D04A5A" w:rsidRPr="00D04A5A" w14:paraId="3B64841D" w14:textId="77777777" w:rsidTr="00AD2AF5">
        <w:trPr>
          <w:trHeight w:val="300"/>
          <w:jc w:val="center"/>
        </w:trPr>
        <w:tc>
          <w:tcPr>
            <w:tcW w:w="4233" w:type="dxa"/>
            <w:noWrap/>
            <w:hideMark/>
          </w:tcPr>
          <w:p w14:paraId="43EDDD89" w14:textId="77777777" w:rsidR="00D04A5A" w:rsidRPr="00D04A5A" w:rsidRDefault="00D04A5A" w:rsidP="00AD2AF5">
            <w:pPr>
              <w:rPr>
                <w:sz w:val="20"/>
                <w:szCs w:val="20"/>
                <w:lang w:eastAsia="ja-JP"/>
              </w:rPr>
            </w:pPr>
            <w:r w:rsidRPr="00D04A5A">
              <w:rPr>
                <w:sz w:val="20"/>
                <w:szCs w:val="20"/>
                <w:lang w:eastAsia="ja-JP"/>
              </w:rPr>
              <w:t>PDCCH USS (BW1, 11 PRBs; CORESET: 3 symbols, 12 PRBs; AL4)</w:t>
            </w:r>
          </w:p>
        </w:tc>
        <w:tc>
          <w:tcPr>
            <w:tcW w:w="1059" w:type="dxa"/>
            <w:noWrap/>
            <w:hideMark/>
          </w:tcPr>
          <w:p w14:paraId="1758B1CE" w14:textId="2C489E86"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c>
          <w:tcPr>
            <w:tcW w:w="1420" w:type="dxa"/>
            <w:noWrap/>
            <w:hideMark/>
          </w:tcPr>
          <w:p w14:paraId="40A9E7EE" w14:textId="1A35709A" w:rsidR="00D04A5A" w:rsidRPr="00D04A5A" w:rsidRDefault="00D04A5A" w:rsidP="00AD2AF5">
            <w:pPr>
              <w:rPr>
                <w:color w:val="FF0000"/>
                <w:sz w:val="20"/>
                <w:szCs w:val="20"/>
                <w:lang w:eastAsia="ja-JP"/>
              </w:rPr>
            </w:pPr>
            <w:r w:rsidRPr="00D04A5A">
              <w:rPr>
                <w:color w:val="FF0000"/>
                <w:sz w:val="20"/>
                <w:szCs w:val="20"/>
                <w:lang w:eastAsia="ja-JP"/>
              </w:rPr>
              <w:t>-6</w:t>
            </w:r>
            <w:r w:rsidR="0023436B">
              <w:rPr>
                <w:color w:val="FF0000"/>
                <w:sz w:val="20"/>
                <w:szCs w:val="20"/>
                <w:lang w:eastAsia="ja-JP"/>
              </w:rPr>
              <w:t>.</w:t>
            </w:r>
            <w:r w:rsidRPr="00D04A5A">
              <w:rPr>
                <w:color w:val="FF0000"/>
                <w:sz w:val="20"/>
                <w:szCs w:val="20"/>
                <w:lang w:eastAsia="ja-JP"/>
              </w:rPr>
              <w:t>3</w:t>
            </w:r>
          </w:p>
        </w:tc>
        <w:tc>
          <w:tcPr>
            <w:tcW w:w="1420" w:type="dxa"/>
            <w:noWrap/>
            <w:hideMark/>
          </w:tcPr>
          <w:p w14:paraId="513362DC" w14:textId="5D8D8471"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r>
      <w:tr w:rsidR="00D04A5A" w:rsidRPr="00D04A5A" w14:paraId="43D3DD20" w14:textId="77777777" w:rsidTr="00AD2AF5">
        <w:trPr>
          <w:trHeight w:val="300"/>
          <w:jc w:val="center"/>
        </w:trPr>
        <w:tc>
          <w:tcPr>
            <w:tcW w:w="4233" w:type="dxa"/>
            <w:noWrap/>
            <w:hideMark/>
          </w:tcPr>
          <w:p w14:paraId="1A2D1F7C" w14:textId="77777777" w:rsidR="00D04A5A" w:rsidRPr="00D04A5A" w:rsidRDefault="00D04A5A" w:rsidP="00AD2AF5">
            <w:pPr>
              <w:rPr>
                <w:sz w:val="20"/>
                <w:szCs w:val="20"/>
                <w:lang w:eastAsia="ja-JP"/>
              </w:rPr>
            </w:pPr>
            <w:r w:rsidRPr="00D04A5A">
              <w:rPr>
                <w:sz w:val="20"/>
                <w:szCs w:val="20"/>
                <w:lang w:eastAsia="ja-JP"/>
              </w:rPr>
              <w:t>PDSCH (BW1</w:t>
            </w:r>
            <w:r>
              <w:rPr>
                <w:sz w:val="20"/>
                <w:szCs w:val="20"/>
                <w:lang w:eastAsia="ja-JP"/>
              </w:rPr>
              <w:t>/BW3</w:t>
            </w:r>
            <w:r w:rsidRPr="00D04A5A">
              <w:rPr>
                <w:sz w:val="20"/>
                <w:szCs w:val="20"/>
                <w:lang w:eastAsia="ja-JP"/>
              </w:rPr>
              <w:t>, 11 PRBs; 0.5 Mbps)</w:t>
            </w:r>
          </w:p>
        </w:tc>
        <w:tc>
          <w:tcPr>
            <w:tcW w:w="1059" w:type="dxa"/>
            <w:noWrap/>
            <w:hideMark/>
          </w:tcPr>
          <w:p w14:paraId="501D8E72" w14:textId="4BB44354" w:rsidR="00D04A5A" w:rsidRPr="00D04A5A" w:rsidRDefault="00D04A5A" w:rsidP="00AD2AF5">
            <w:pPr>
              <w:rPr>
                <w:color w:val="FF0000"/>
                <w:sz w:val="20"/>
                <w:szCs w:val="20"/>
                <w:lang w:eastAsia="ja-JP"/>
              </w:rPr>
            </w:pPr>
            <w:r w:rsidRPr="00D04A5A">
              <w:rPr>
                <w:color w:val="FF0000"/>
                <w:sz w:val="20"/>
                <w:szCs w:val="20"/>
                <w:lang w:eastAsia="ja-JP"/>
              </w:rPr>
              <w:t>-0</w:t>
            </w:r>
            <w:r w:rsidR="0023436B">
              <w:rPr>
                <w:color w:val="FF0000"/>
                <w:sz w:val="20"/>
                <w:szCs w:val="20"/>
                <w:lang w:eastAsia="ja-JP"/>
              </w:rPr>
              <w:t>.</w:t>
            </w:r>
            <w:r w:rsidRPr="00D04A5A">
              <w:rPr>
                <w:color w:val="FF0000"/>
                <w:sz w:val="20"/>
                <w:szCs w:val="20"/>
                <w:lang w:eastAsia="ja-JP"/>
              </w:rPr>
              <w:t>4</w:t>
            </w:r>
          </w:p>
        </w:tc>
        <w:tc>
          <w:tcPr>
            <w:tcW w:w="1420" w:type="dxa"/>
            <w:noWrap/>
            <w:hideMark/>
          </w:tcPr>
          <w:p w14:paraId="18EE804F" w14:textId="3B31942A" w:rsidR="00D04A5A" w:rsidRPr="00D04A5A" w:rsidRDefault="00D04A5A" w:rsidP="00AD2AF5">
            <w:pPr>
              <w:rPr>
                <w:color w:val="FF0000"/>
                <w:sz w:val="20"/>
                <w:szCs w:val="20"/>
                <w:lang w:eastAsia="ja-JP"/>
              </w:rPr>
            </w:pPr>
            <w:r w:rsidRPr="00D04A5A">
              <w:rPr>
                <w:color w:val="FF0000"/>
                <w:sz w:val="20"/>
                <w:szCs w:val="20"/>
                <w:lang w:eastAsia="ja-JP"/>
              </w:rPr>
              <w:t>-2</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0BD28D3" w14:textId="487AB857" w:rsidR="00D04A5A" w:rsidRPr="00D04A5A" w:rsidRDefault="00D04A5A" w:rsidP="00AD2AF5">
            <w:pPr>
              <w:rPr>
                <w:sz w:val="20"/>
                <w:szCs w:val="20"/>
                <w:lang w:eastAsia="ja-JP"/>
              </w:rPr>
            </w:pPr>
            <w:r w:rsidRPr="00D04A5A">
              <w:rPr>
                <w:color w:val="FF0000"/>
                <w:sz w:val="20"/>
                <w:szCs w:val="20"/>
                <w:lang w:eastAsia="ja-JP"/>
              </w:rPr>
              <w:t>-2</w:t>
            </w:r>
            <w:r w:rsidR="0023436B">
              <w:rPr>
                <w:color w:val="FF0000"/>
                <w:sz w:val="20"/>
                <w:szCs w:val="20"/>
                <w:lang w:eastAsia="ja-JP"/>
              </w:rPr>
              <w:t>.</w:t>
            </w:r>
            <w:r w:rsidRPr="00D04A5A">
              <w:rPr>
                <w:color w:val="FF0000"/>
                <w:sz w:val="20"/>
                <w:szCs w:val="20"/>
                <w:lang w:eastAsia="ja-JP"/>
              </w:rPr>
              <w:t>1</w:t>
            </w:r>
          </w:p>
        </w:tc>
      </w:tr>
      <w:tr w:rsidR="00D04A5A" w:rsidRPr="00D04A5A" w14:paraId="301595D0" w14:textId="77777777" w:rsidTr="00AD2AF5">
        <w:trPr>
          <w:trHeight w:val="300"/>
          <w:jc w:val="center"/>
        </w:trPr>
        <w:tc>
          <w:tcPr>
            <w:tcW w:w="4233" w:type="dxa"/>
            <w:noWrap/>
            <w:hideMark/>
          </w:tcPr>
          <w:p w14:paraId="31D6F07D" w14:textId="77777777" w:rsidR="00D04A5A" w:rsidRPr="00D04A5A" w:rsidRDefault="00D04A5A" w:rsidP="00AD2AF5">
            <w:pPr>
              <w:rPr>
                <w:sz w:val="20"/>
                <w:szCs w:val="20"/>
                <w:lang w:eastAsia="ja-JP"/>
              </w:rPr>
            </w:pPr>
            <w:r w:rsidRPr="00D04A5A">
              <w:rPr>
                <w:sz w:val="20"/>
                <w:szCs w:val="20"/>
                <w:lang w:eastAsia="ja-JP"/>
              </w:rPr>
              <w:t>PUSCH (BW1</w:t>
            </w:r>
            <w:r>
              <w:rPr>
                <w:sz w:val="20"/>
                <w:szCs w:val="20"/>
                <w:lang w:eastAsia="ja-JP"/>
              </w:rPr>
              <w:t>/BW3</w:t>
            </w:r>
            <w:r w:rsidRPr="00D04A5A">
              <w:rPr>
                <w:sz w:val="20"/>
                <w:szCs w:val="20"/>
                <w:lang w:eastAsia="ja-JP"/>
              </w:rPr>
              <w:t>, 11 PRBs; 0.25 Mbps)</w:t>
            </w:r>
          </w:p>
        </w:tc>
        <w:tc>
          <w:tcPr>
            <w:tcW w:w="1059" w:type="dxa"/>
            <w:noWrap/>
            <w:hideMark/>
          </w:tcPr>
          <w:p w14:paraId="1DD4B96A" w14:textId="1638CCC7"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0</w:t>
            </w:r>
          </w:p>
        </w:tc>
        <w:tc>
          <w:tcPr>
            <w:tcW w:w="1420" w:type="dxa"/>
            <w:noWrap/>
            <w:hideMark/>
          </w:tcPr>
          <w:p w14:paraId="04D9CE5C" w14:textId="6004836D"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7</w:t>
            </w:r>
          </w:p>
        </w:tc>
        <w:tc>
          <w:tcPr>
            <w:tcW w:w="1420" w:type="dxa"/>
            <w:noWrap/>
            <w:hideMark/>
          </w:tcPr>
          <w:p w14:paraId="32CE5166" w14:textId="3F1606CF"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7</w:t>
            </w:r>
          </w:p>
        </w:tc>
      </w:tr>
      <w:tr w:rsidR="00D04A5A" w:rsidRPr="00D04A5A" w14:paraId="0132FDC5" w14:textId="77777777" w:rsidTr="00AD2AF5">
        <w:trPr>
          <w:trHeight w:val="300"/>
          <w:jc w:val="center"/>
        </w:trPr>
        <w:tc>
          <w:tcPr>
            <w:tcW w:w="4233" w:type="dxa"/>
            <w:noWrap/>
            <w:hideMark/>
          </w:tcPr>
          <w:p w14:paraId="47212BA5" w14:textId="77777777" w:rsidR="00D04A5A" w:rsidRPr="00D04A5A" w:rsidRDefault="00D04A5A" w:rsidP="00AD2AF5">
            <w:pPr>
              <w:rPr>
                <w:sz w:val="20"/>
                <w:szCs w:val="20"/>
                <w:lang w:eastAsia="ja-JP"/>
              </w:rPr>
            </w:pPr>
            <w:r w:rsidRPr="00D04A5A">
              <w:rPr>
                <w:sz w:val="20"/>
                <w:szCs w:val="20"/>
                <w:lang w:eastAsia="ja-JP"/>
              </w:rPr>
              <w:t>PUCCH 2 bits (BW1, 11 PRBs)</w:t>
            </w:r>
          </w:p>
        </w:tc>
        <w:tc>
          <w:tcPr>
            <w:tcW w:w="1059" w:type="dxa"/>
            <w:noWrap/>
            <w:hideMark/>
          </w:tcPr>
          <w:p w14:paraId="5E944609" w14:textId="40165E39" w:rsidR="00D04A5A" w:rsidRPr="00D04A5A" w:rsidRDefault="00D04A5A" w:rsidP="00AD2AF5">
            <w:pPr>
              <w:rPr>
                <w:sz w:val="20"/>
                <w:szCs w:val="20"/>
                <w:lang w:eastAsia="ja-JP"/>
              </w:rPr>
            </w:pPr>
            <w:r w:rsidRPr="00D04A5A">
              <w:rPr>
                <w:sz w:val="20"/>
                <w:szCs w:val="20"/>
                <w:lang w:eastAsia="ja-JP"/>
              </w:rPr>
              <w:t>8</w:t>
            </w:r>
            <w:r w:rsidR="0023436B">
              <w:rPr>
                <w:sz w:val="20"/>
                <w:szCs w:val="20"/>
                <w:lang w:eastAsia="ja-JP"/>
              </w:rPr>
              <w:t>.</w:t>
            </w:r>
            <w:r w:rsidRPr="00D04A5A">
              <w:rPr>
                <w:sz w:val="20"/>
                <w:szCs w:val="20"/>
                <w:lang w:eastAsia="ja-JP"/>
              </w:rPr>
              <w:t>9</w:t>
            </w:r>
          </w:p>
        </w:tc>
        <w:tc>
          <w:tcPr>
            <w:tcW w:w="1420" w:type="dxa"/>
            <w:noWrap/>
            <w:hideMark/>
          </w:tcPr>
          <w:p w14:paraId="794FB317" w14:textId="13030D93" w:rsidR="00D04A5A" w:rsidRPr="00D04A5A" w:rsidRDefault="00D04A5A" w:rsidP="00AD2AF5">
            <w:pPr>
              <w:rPr>
                <w:sz w:val="20"/>
                <w:szCs w:val="20"/>
                <w:lang w:eastAsia="ja-JP"/>
              </w:rPr>
            </w:pPr>
            <w:r w:rsidRPr="00D04A5A">
              <w:rPr>
                <w:sz w:val="20"/>
                <w:szCs w:val="20"/>
                <w:lang w:eastAsia="ja-JP"/>
              </w:rPr>
              <w:t>8</w:t>
            </w:r>
            <w:r w:rsidR="0023436B">
              <w:rPr>
                <w:sz w:val="20"/>
                <w:szCs w:val="20"/>
                <w:lang w:eastAsia="ja-JP"/>
              </w:rPr>
              <w:t>.</w:t>
            </w:r>
            <w:r w:rsidRPr="00D04A5A">
              <w:rPr>
                <w:sz w:val="20"/>
                <w:szCs w:val="20"/>
                <w:lang w:eastAsia="ja-JP"/>
              </w:rPr>
              <w:t>1</w:t>
            </w:r>
          </w:p>
        </w:tc>
        <w:tc>
          <w:tcPr>
            <w:tcW w:w="1420" w:type="dxa"/>
            <w:noWrap/>
            <w:hideMark/>
          </w:tcPr>
          <w:p w14:paraId="019661CF" w14:textId="7E131FAB" w:rsidR="00D04A5A" w:rsidRPr="00D04A5A" w:rsidRDefault="00D04A5A" w:rsidP="00AD2AF5">
            <w:pPr>
              <w:rPr>
                <w:sz w:val="20"/>
                <w:szCs w:val="20"/>
                <w:lang w:eastAsia="ja-JP"/>
              </w:rPr>
            </w:pPr>
            <w:r w:rsidRPr="00D04A5A">
              <w:rPr>
                <w:sz w:val="20"/>
                <w:szCs w:val="20"/>
                <w:lang w:eastAsia="ja-JP"/>
              </w:rPr>
              <w:t>8</w:t>
            </w:r>
            <w:r w:rsidR="0023436B">
              <w:rPr>
                <w:sz w:val="20"/>
                <w:szCs w:val="20"/>
                <w:lang w:eastAsia="ja-JP"/>
              </w:rPr>
              <w:t>.</w:t>
            </w:r>
            <w:r w:rsidRPr="00D04A5A">
              <w:rPr>
                <w:sz w:val="20"/>
                <w:szCs w:val="20"/>
                <w:lang w:eastAsia="ja-JP"/>
              </w:rPr>
              <w:t>9</w:t>
            </w:r>
          </w:p>
        </w:tc>
      </w:tr>
      <w:tr w:rsidR="00D04A5A" w:rsidRPr="00D04A5A" w14:paraId="557FC6C0" w14:textId="77777777" w:rsidTr="00AD2AF5">
        <w:trPr>
          <w:trHeight w:val="300"/>
          <w:jc w:val="center"/>
        </w:trPr>
        <w:tc>
          <w:tcPr>
            <w:tcW w:w="4233" w:type="dxa"/>
            <w:noWrap/>
            <w:hideMark/>
          </w:tcPr>
          <w:p w14:paraId="1C3E318E" w14:textId="77777777" w:rsidR="00D04A5A" w:rsidRPr="00D04A5A" w:rsidRDefault="00D04A5A" w:rsidP="00AD2AF5">
            <w:pPr>
              <w:rPr>
                <w:sz w:val="20"/>
                <w:szCs w:val="20"/>
                <w:lang w:eastAsia="ja-JP"/>
              </w:rPr>
            </w:pPr>
            <w:r w:rsidRPr="00D04A5A">
              <w:rPr>
                <w:sz w:val="20"/>
                <w:szCs w:val="20"/>
                <w:lang w:eastAsia="ja-JP"/>
              </w:rPr>
              <w:t>PUCCH 11 bits (BW1, 11 PRBs)</w:t>
            </w:r>
          </w:p>
        </w:tc>
        <w:tc>
          <w:tcPr>
            <w:tcW w:w="1059" w:type="dxa"/>
            <w:noWrap/>
            <w:hideMark/>
          </w:tcPr>
          <w:p w14:paraId="18FFE266" w14:textId="6DD94F24" w:rsidR="00D04A5A" w:rsidRPr="00D04A5A" w:rsidRDefault="00D04A5A" w:rsidP="00AD2AF5">
            <w:pPr>
              <w:rPr>
                <w:sz w:val="20"/>
                <w:szCs w:val="20"/>
                <w:lang w:eastAsia="ja-JP"/>
              </w:rPr>
            </w:pPr>
            <w:r w:rsidRPr="00D04A5A">
              <w:rPr>
                <w:sz w:val="20"/>
                <w:szCs w:val="20"/>
                <w:lang w:eastAsia="ja-JP"/>
              </w:rPr>
              <w:t>13</w:t>
            </w:r>
            <w:r w:rsidR="0023436B">
              <w:rPr>
                <w:sz w:val="20"/>
                <w:szCs w:val="20"/>
                <w:lang w:eastAsia="ja-JP"/>
              </w:rPr>
              <w:t>.</w:t>
            </w:r>
            <w:r w:rsidRPr="00D04A5A">
              <w:rPr>
                <w:sz w:val="20"/>
                <w:szCs w:val="20"/>
                <w:lang w:eastAsia="ja-JP"/>
              </w:rPr>
              <w:t>3</w:t>
            </w:r>
          </w:p>
        </w:tc>
        <w:tc>
          <w:tcPr>
            <w:tcW w:w="1420" w:type="dxa"/>
            <w:noWrap/>
            <w:hideMark/>
          </w:tcPr>
          <w:p w14:paraId="2B9D2B06" w14:textId="49AE0B63" w:rsidR="00D04A5A" w:rsidRPr="00D04A5A" w:rsidRDefault="00D04A5A" w:rsidP="00AD2AF5">
            <w:pPr>
              <w:rPr>
                <w:sz w:val="20"/>
                <w:szCs w:val="20"/>
                <w:lang w:eastAsia="ja-JP"/>
              </w:rPr>
            </w:pPr>
            <w:r w:rsidRPr="00D04A5A">
              <w:rPr>
                <w:sz w:val="20"/>
                <w:szCs w:val="20"/>
                <w:lang w:eastAsia="ja-JP"/>
              </w:rPr>
              <w:t>13</w:t>
            </w:r>
            <w:r w:rsidR="0023436B">
              <w:rPr>
                <w:sz w:val="20"/>
                <w:szCs w:val="20"/>
                <w:lang w:eastAsia="ja-JP"/>
              </w:rPr>
              <w:t>.</w:t>
            </w:r>
            <w:r w:rsidRPr="00D04A5A">
              <w:rPr>
                <w:sz w:val="20"/>
                <w:szCs w:val="20"/>
                <w:lang w:eastAsia="ja-JP"/>
              </w:rPr>
              <w:t>5</w:t>
            </w:r>
          </w:p>
        </w:tc>
        <w:tc>
          <w:tcPr>
            <w:tcW w:w="1420" w:type="dxa"/>
            <w:noWrap/>
            <w:hideMark/>
          </w:tcPr>
          <w:p w14:paraId="47885DB5" w14:textId="1BCC1417" w:rsidR="00D04A5A" w:rsidRPr="00D04A5A" w:rsidRDefault="00D04A5A" w:rsidP="00AD2AF5">
            <w:pPr>
              <w:rPr>
                <w:sz w:val="20"/>
                <w:szCs w:val="20"/>
                <w:lang w:eastAsia="ja-JP"/>
              </w:rPr>
            </w:pPr>
            <w:r w:rsidRPr="00D04A5A">
              <w:rPr>
                <w:sz w:val="20"/>
                <w:szCs w:val="20"/>
                <w:lang w:eastAsia="ja-JP"/>
              </w:rPr>
              <w:t>13</w:t>
            </w:r>
            <w:r w:rsidR="0023436B">
              <w:rPr>
                <w:sz w:val="20"/>
                <w:szCs w:val="20"/>
                <w:lang w:eastAsia="ja-JP"/>
              </w:rPr>
              <w:t>.</w:t>
            </w:r>
            <w:r w:rsidRPr="00D04A5A">
              <w:rPr>
                <w:sz w:val="20"/>
                <w:szCs w:val="20"/>
                <w:lang w:eastAsia="ja-JP"/>
              </w:rPr>
              <w:t>3</w:t>
            </w:r>
          </w:p>
        </w:tc>
      </w:tr>
      <w:tr w:rsidR="00D04A5A" w:rsidRPr="00D04A5A" w14:paraId="6856A8B7" w14:textId="77777777" w:rsidTr="00AD2AF5">
        <w:trPr>
          <w:trHeight w:val="300"/>
          <w:jc w:val="center"/>
        </w:trPr>
        <w:tc>
          <w:tcPr>
            <w:tcW w:w="4233" w:type="dxa"/>
            <w:noWrap/>
            <w:hideMark/>
          </w:tcPr>
          <w:p w14:paraId="21F89BC1" w14:textId="77777777" w:rsidR="00D04A5A" w:rsidRPr="00D04A5A" w:rsidRDefault="00D04A5A" w:rsidP="00AD2AF5">
            <w:pPr>
              <w:rPr>
                <w:sz w:val="20"/>
                <w:szCs w:val="20"/>
                <w:lang w:eastAsia="ja-JP"/>
              </w:rPr>
            </w:pPr>
            <w:r w:rsidRPr="00D04A5A">
              <w:rPr>
                <w:sz w:val="20"/>
                <w:szCs w:val="20"/>
                <w:lang w:eastAsia="ja-JP"/>
              </w:rPr>
              <w:t>PUCCH 22 bits (BW1, 11 PRBs)</w:t>
            </w:r>
          </w:p>
        </w:tc>
        <w:tc>
          <w:tcPr>
            <w:tcW w:w="1059" w:type="dxa"/>
            <w:noWrap/>
            <w:hideMark/>
          </w:tcPr>
          <w:p w14:paraId="597BF315" w14:textId="4111B055" w:rsidR="00D04A5A" w:rsidRPr="00D04A5A" w:rsidRDefault="00D04A5A" w:rsidP="00AD2AF5">
            <w:pPr>
              <w:rPr>
                <w:sz w:val="20"/>
                <w:szCs w:val="20"/>
                <w:lang w:eastAsia="ja-JP"/>
              </w:rPr>
            </w:pPr>
            <w:r w:rsidRPr="00D04A5A">
              <w:rPr>
                <w:sz w:val="20"/>
                <w:szCs w:val="20"/>
                <w:lang w:eastAsia="ja-JP"/>
              </w:rPr>
              <w:t>11</w:t>
            </w:r>
            <w:r w:rsidR="0023436B">
              <w:rPr>
                <w:sz w:val="20"/>
                <w:szCs w:val="20"/>
                <w:lang w:eastAsia="ja-JP"/>
              </w:rPr>
              <w:t>.</w:t>
            </w:r>
            <w:r w:rsidRPr="00D04A5A">
              <w:rPr>
                <w:sz w:val="20"/>
                <w:szCs w:val="20"/>
                <w:lang w:eastAsia="ja-JP"/>
              </w:rPr>
              <w:t>4</w:t>
            </w:r>
          </w:p>
        </w:tc>
        <w:tc>
          <w:tcPr>
            <w:tcW w:w="1420" w:type="dxa"/>
            <w:noWrap/>
            <w:hideMark/>
          </w:tcPr>
          <w:p w14:paraId="032960C6" w14:textId="371D8069" w:rsidR="00D04A5A" w:rsidRPr="00D04A5A" w:rsidRDefault="00D04A5A" w:rsidP="00AD2AF5">
            <w:pPr>
              <w:rPr>
                <w:sz w:val="20"/>
                <w:szCs w:val="20"/>
                <w:lang w:eastAsia="ja-JP"/>
              </w:rPr>
            </w:pPr>
            <w:r w:rsidRPr="00D04A5A">
              <w:rPr>
                <w:sz w:val="20"/>
                <w:szCs w:val="20"/>
                <w:lang w:eastAsia="ja-JP"/>
              </w:rPr>
              <w:t>11</w:t>
            </w:r>
            <w:r w:rsidR="0023436B">
              <w:rPr>
                <w:sz w:val="20"/>
                <w:szCs w:val="20"/>
                <w:lang w:eastAsia="ja-JP"/>
              </w:rPr>
              <w:t>.</w:t>
            </w:r>
            <w:r w:rsidRPr="00D04A5A">
              <w:rPr>
                <w:sz w:val="20"/>
                <w:szCs w:val="20"/>
                <w:lang w:eastAsia="ja-JP"/>
              </w:rPr>
              <w:t>6</w:t>
            </w:r>
          </w:p>
        </w:tc>
        <w:tc>
          <w:tcPr>
            <w:tcW w:w="1420" w:type="dxa"/>
            <w:noWrap/>
            <w:hideMark/>
          </w:tcPr>
          <w:p w14:paraId="65722DDF" w14:textId="40117995" w:rsidR="00D04A5A" w:rsidRPr="00D04A5A" w:rsidRDefault="00D04A5A" w:rsidP="00AD2AF5">
            <w:pPr>
              <w:rPr>
                <w:sz w:val="20"/>
                <w:szCs w:val="20"/>
                <w:lang w:eastAsia="ja-JP"/>
              </w:rPr>
            </w:pPr>
            <w:r w:rsidRPr="00D04A5A">
              <w:rPr>
                <w:sz w:val="20"/>
                <w:szCs w:val="20"/>
                <w:lang w:eastAsia="ja-JP"/>
              </w:rPr>
              <w:t>11</w:t>
            </w:r>
            <w:r w:rsidR="0023436B">
              <w:rPr>
                <w:sz w:val="20"/>
                <w:szCs w:val="20"/>
                <w:lang w:eastAsia="ja-JP"/>
              </w:rPr>
              <w:t>.</w:t>
            </w:r>
            <w:r w:rsidRPr="00D04A5A">
              <w:rPr>
                <w:sz w:val="20"/>
                <w:szCs w:val="20"/>
                <w:lang w:eastAsia="ja-JP"/>
              </w:rPr>
              <w:t>4</w:t>
            </w:r>
          </w:p>
        </w:tc>
      </w:tr>
    </w:tbl>
    <w:p w14:paraId="7AF01B6A" w14:textId="77777777" w:rsidR="00D04A5A" w:rsidRPr="001E68EB" w:rsidRDefault="00D04A5A" w:rsidP="00D965C3">
      <w:pPr>
        <w:rPr>
          <w:lang w:val="en-GB" w:eastAsia="ja-JP"/>
        </w:rPr>
      </w:pPr>
    </w:p>
    <w:p w14:paraId="571B49C4" w14:textId="43AD80FA" w:rsidR="001E68EB" w:rsidRDefault="001E68EB" w:rsidP="00627BF5">
      <w:pPr>
        <w:pStyle w:val="Heading4"/>
      </w:pPr>
      <w:r>
        <w:t>3.2.</w:t>
      </w:r>
      <w:r w:rsidR="00D04A5A">
        <w:t>3</w:t>
      </w:r>
      <w:r>
        <w:t>.2</w:t>
      </w:r>
      <w:r>
        <w:tab/>
        <w:t xml:space="preserve">Coverage margin with 33-dBm/MHz </w:t>
      </w:r>
      <w:r w:rsidR="00627BF5">
        <w:t xml:space="preserve">DL </w:t>
      </w:r>
      <w:r>
        <w:t xml:space="preserve">PSD </w:t>
      </w:r>
    </w:p>
    <w:p w14:paraId="4B634C07" w14:textId="42449E66" w:rsidR="00627BF5" w:rsidRDefault="00627BF5" w:rsidP="00627BF5">
      <w:pPr>
        <w:pStyle w:val="Caption"/>
        <w:jc w:val="center"/>
        <w:rPr>
          <w:lang w:val="en-GB" w:eastAsia="ja-JP"/>
        </w:rPr>
      </w:pPr>
      <w:bookmarkStart w:id="36" w:name="_Ref111111131"/>
      <w:r>
        <w:t xml:space="preserve">Table </w:t>
      </w:r>
      <w:r>
        <w:fldChar w:fldCharType="begin"/>
      </w:r>
      <w:r>
        <w:instrText xml:space="preserve"> SEQ Table \* ARABIC </w:instrText>
      </w:r>
      <w:r>
        <w:fldChar w:fldCharType="separate"/>
      </w:r>
      <w:r w:rsidR="00693937">
        <w:rPr>
          <w:noProof/>
        </w:rPr>
        <w:t>26</w:t>
      </w:r>
      <w:r>
        <w:fldChar w:fldCharType="end"/>
      </w:r>
      <w:bookmarkEnd w:id="36"/>
      <w:r>
        <w:t xml:space="preserve">: </w:t>
      </w:r>
      <w:r w:rsidRPr="00803BE4">
        <w:t xml:space="preserve">Coverage </w:t>
      </w:r>
      <w:r>
        <w:t>margin</w:t>
      </w:r>
      <w:r w:rsidRPr="00803BE4">
        <w:t xml:space="preserve"> (dB) in </w:t>
      </w:r>
      <w:r>
        <w:t>Urban</w:t>
      </w:r>
      <w:r w:rsidRPr="00803BE4">
        <w:t xml:space="preserve"> scenario at </w:t>
      </w:r>
      <w:r>
        <w:t>4</w:t>
      </w:r>
      <w:r w:rsidRPr="00803BE4">
        <w:t xml:space="preserve"> GHz</w:t>
      </w:r>
      <w:r>
        <w:t xml:space="preserve"> </w:t>
      </w:r>
      <w:r w:rsidRPr="00685822">
        <w:rPr>
          <w:u w:val="single"/>
        </w:rPr>
        <w:t>with</w:t>
      </w:r>
      <w:r>
        <w:rPr>
          <w:u w:val="single"/>
        </w:rPr>
        <w:t>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11-PRB UE BW, and </w:t>
      </w:r>
      <w:r>
        <w:t>33-dBm/MHz DL PSD</w:t>
      </w:r>
    </w:p>
    <w:tbl>
      <w:tblPr>
        <w:tblStyle w:val="TableGrid"/>
        <w:tblW w:w="0" w:type="auto"/>
        <w:jc w:val="center"/>
        <w:tblLook w:val="04A0" w:firstRow="1" w:lastRow="0" w:firstColumn="1" w:lastColumn="0" w:noHBand="0" w:noVBand="1"/>
      </w:tblPr>
      <w:tblGrid>
        <w:gridCol w:w="4233"/>
        <w:gridCol w:w="1059"/>
        <w:gridCol w:w="1420"/>
        <w:gridCol w:w="1420"/>
      </w:tblGrid>
      <w:tr w:rsidR="00627BF5" w:rsidRPr="00627BF5" w14:paraId="34B074BE" w14:textId="77777777" w:rsidTr="00627BF5">
        <w:trPr>
          <w:trHeight w:val="300"/>
          <w:jc w:val="center"/>
        </w:trPr>
        <w:tc>
          <w:tcPr>
            <w:tcW w:w="4233" w:type="dxa"/>
            <w:noWrap/>
            <w:hideMark/>
          </w:tcPr>
          <w:p w14:paraId="19DE45E3" w14:textId="77777777" w:rsidR="00627BF5" w:rsidRPr="00627BF5" w:rsidRDefault="00627BF5">
            <w:pPr>
              <w:rPr>
                <w:b/>
                <w:bCs/>
                <w:sz w:val="20"/>
                <w:szCs w:val="20"/>
                <w:lang w:eastAsia="ja-JP"/>
              </w:rPr>
            </w:pPr>
            <w:r w:rsidRPr="00627BF5">
              <w:rPr>
                <w:b/>
                <w:bCs/>
                <w:sz w:val="20"/>
                <w:szCs w:val="20"/>
                <w:lang w:eastAsia="ja-JP"/>
              </w:rPr>
              <w:t>Channels</w:t>
            </w:r>
          </w:p>
        </w:tc>
        <w:tc>
          <w:tcPr>
            <w:tcW w:w="1059" w:type="dxa"/>
            <w:noWrap/>
            <w:hideMark/>
          </w:tcPr>
          <w:p w14:paraId="5182EC49" w14:textId="77777777" w:rsidR="00627BF5" w:rsidRPr="00627BF5" w:rsidRDefault="00627BF5">
            <w:pPr>
              <w:rPr>
                <w:b/>
                <w:bCs/>
                <w:sz w:val="20"/>
                <w:szCs w:val="20"/>
                <w:lang w:eastAsia="ja-JP"/>
              </w:rPr>
            </w:pPr>
            <w:r w:rsidRPr="00627BF5">
              <w:rPr>
                <w:b/>
                <w:bCs/>
                <w:sz w:val="20"/>
                <w:szCs w:val="20"/>
                <w:lang w:eastAsia="ja-JP"/>
              </w:rPr>
              <w:t>Rel-17 RedCap UE</w:t>
            </w:r>
          </w:p>
        </w:tc>
        <w:tc>
          <w:tcPr>
            <w:tcW w:w="1420" w:type="dxa"/>
            <w:noWrap/>
            <w:hideMark/>
          </w:tcPr>
          <w:p w14:paraId="26AF92F3" w14:textId="086BD640" w:rsidR="00627BF5" w:rsidRPr="00627BF5" w:rsidRDefault="00627BF5">
            <w:pPr>
              <w:rPr>
                <w:b/>
                <w:bCs/>
                <w:sz w:val="20"/>
                <w:szCs w:val="20"/>
                <w:lang w:eastAsia="ja-JP"/>
              </w:rPr>
            </w:pPr>
            <w:r w:rsidRPr="00627BF5">
              <w:rPr>
                <w:b/>
                <w:bCs/>
                <w:sz w:val="20"/>
                <w:szCs w:val="20"/>
                <w:lang w:eastAsia="ja-JP"/>
              </w:rPr>
              <w:t>5</w:t>
            </w:r>
            <w:r>
              <w:rPr>
                <w:b/>
                <w:bCs/>
                <w:sz w:val="20"/>
                <w:szCs w:val="20"/>
                <w:lang w:eastAsia="ja-JP"/>
              </w:rPr>
              <w:t>-</w:t>
            </w:r>
            <w:r w:rsidRPr="00627BF5">
              <w:rPr>
                <w:b/>
                <w:bCs/>
                <w:sz w:val="20"/>
                <w:szCs w:val="20"/>
                <w:lang w:eastAsia="ja-JP"/>
              </w:rPr>
              <w:t>MHz RedCap UE (BW1)</w:t>
            </w:r>
          </w:p>
        </w:tc>
        <w:tc>
          <w:tcPr>
            <w:tcW w:w="1420" w:type="dxa"/>
            <w:noWrap/>
            <w:hideMark/>
          </w:tcPr>
          <w:p w14:paraId="38A5335E" w14:textId="25C9AF07" w:rsidR="00627BF5" w:rsidRPr="00627BF5" w:rsidRDefault="00627BF5">
            <w:pPr>
              <w:rPr>
                <w:b/>
                <w:bCs/>
                <w:sz w:val="20"/>
                <w:szCs w:val="20"/>
                <w:lang w:eastAsia="ja-JP"/>
              </w:rPr>
            </w:pPr>
            <w:r w:rsidRPr="00627BF5">
              <w:rPr>
                <w:b/>
                <w:bCs/>
                <w:sz w:val="20"/>
                <w:szCs w:val="20"/>
                <w:lang w:eastAsia="ja-JP"/>
              </w:rPr>
              <w:t>5</w:t>
            </w:r>
            <w:r>
              <w:rPr>
                <w:b/>
                <w:bCs/>
                <w:sz w:val="20"/>
                <w:szCs w:val="20"/>
                <w:lang w:eastAsia="ja-JP"/>
              </w:rPr>
              <w:t>-</w:t>
            </w:r>
            <w:r w:rsidRPr="00627BF5">
              <w:rPr>
                <w:b/>
                <w:bCs/>
                <w:sz w:val="20"/>
                <w:szCs w:val="20"/>
                <w:lang w:eastAsia="ja-JP"/>
              </w:rPr>
              <w:t>MHz RedCap UE (BW3)</w:t>
            </w:r>
          </w:p>
        </w:tc>
      </w:tr>
      <w:tr w:rsidR="00627BF5" w:rsidRPr="00627BF5" w14:paraId="360B0299" w14:textId="77777777" w:rsidTr="00627BF5">
        <w:trPr>
          <w:trHeight w:val="300"/>
          <w:jc w:val="center"/>
        </w:trPr>
        <w:tc>
          <w:tcPr>
            <w:tcW w:w="4233" w:type="dxa"/>
            <w:noWrap/>
            <w:hideMark/>
          </w:tcPr>
          <w:p w14:paraId="707B5D76" w14:textId="77777777" w:rsidR="00627BF5" w:rsidRPr="00627BF5" w:rsidRDefault="00627BF5">
            <w:pPr>
              <w:rPr>
                <w:sz w:val="20"/>
                <w:szCs w:val="20"/>
                <w:lang w:eastAsia="ja-JP"/>
              </w:rPr>
            </w:pPr>
            <w:r w:rsidRPr="00627BF5">
              <w:rPr>
                <w:sz w:val="20"/>
                <w:szCs w:val="20"/>
                <w:lang w:eastAsia="ja-JP"/>
              </w:rPr>
              <w:t>PBCH (BW1, 11 PRBs)</w:t>
            </w:r>
          </w:p>
        </w:tc>
        <w:tc>
          <w:tcPr>
            <w:tcW w:w="1059" w:type="dxa"/>
            <w:noWrap/>
            <w:hideMark/>
          </w:tcPr>
          <w:p w14:paraId="462AD089" w14:textId="29727B41"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1</w:t>
            </w:r>
          </w:p>
        </w:tc>
        <w:tc>
          <w:tcPr>
            <w:tcW w:w="1420" w:type="dxa"/>
            <w:noWrap/>
            <w:hideMark/>
          </w:tcPr>
          <w:p w14:paraId="738EE10C" w14:textId="2032700A" w:rsidR="00627BF5" w:rsidRPr="00627BF5" w:rsidRDefault="00627BF5" w:rsidP="00627BF5">
            <w:pPr>
              <w:rPr>
                <w:sz w:val="20"/>
                <w:szCs w:val="20"/>
                <w:lang w:eastAsia="ja-JP"/>
              </w:rPr>
            </w:pPr>
            <w:r w:rsidRPr="00627BF5">
              <w:rPr>
                <w:sz w:val="20"/>
                <w:szCs w:val="20"/>
                <w:lang w:eastAsia="ja-JP"/>
              </w:rPr>
              <w:t>6</w:t>
            </w:r>
            <w:r w:rsidR="0023436B">
              <w:rPr>
                <w:sz w:val="20"/>
                <w:szCs w:val="20"/>
                <w:lang w:eastAsia="ja-JP"/>
              </w:rPr>
              <w:t>.</w:t>
            </w:r>
            <w:r w:rsidRPr="00627BF5">
              <w:rPr>
                <w:sz w:val="20"/>
                <w:szCs w:val="20"/>
                <w:lang w:eastAsia="ja-JP"/>
              </w:rPr>
              <w:t>6</w:t>
            </w:r>
          </w:p>
        </w:tc>
        <w:tc>
          <w:tcPr>
            <w:tcW w:w="1420" w:type="dxa"/>
            <w:noWrap/>
            <w:hideMark/>
          </w:tcPr>
          <w:p w14:paraId="4B5C7BED" w14:textId="23B5C590"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1</w:t>
            </w:r>
          </w:p>
        </w:tc>
      </w:tr>
      <w:tr w:rsidR="00627BF5" w:rsidRPr="00627BF5" w14:paraId="0CEAB65F" w14:textId="77777777" w:rsidTr="00627BF5">
        <w:trPr>
          <w:trHeight w:val="300"/>
          <w:jc w:val="center"/>
        </w:trPr>
        <w:tc>
          <w:tcPr>
            <w:tcW w:w="4233" w:type="dxa"/>
            <w:noWrap/>
            <w:hideMark/>
          </w:tcPr>
          <w:p w14:paraId="5F6F76B4" w14:textId="77777777" w:rsidR="00627BF5" w:rsidRPr="00627BF5" w:rsidRDefault="00627BF5">
            <w:pPr>
              <w:rPr>
                <w:sz w:val="20"/>
                <w:szCs w:val="20"/>
                <w:lang w:eastAsia="ja-JP"/>
              </w:rPr>
            </w:pPr>
            <w:r w:rsidRPr="00627BF5">
              <w:rPr>
                <w:sz w:val="20"/>
                <w:szCs w:val="20"/>
                <w:lang w:eastAsia="ja-JP"/>
              </w:rPr>
              <w:t>PDCCH CSS (BW1, 11 PRBs; CORESET: 2 symbols, 48 PRBs; AL16)</w:t>
            </w:r>
          </w:p>
        </w:tc>
        <w:tc>
          <w:tcPr>
            <w:tcW w:w="1059" w:type="dxa"/>
            <w:noWrap/>
            <w:hideMark/>
          </w:tcPr>
          <w:p w14:paraId="292CC04F" w14:textId="48849EB0"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c>
          <w:tcPr>
            <w:tcW w:w="1420" w:type="dxa"/>
            <w:noWrap/>
            <w:hideMark/>
          </w:tcPr>
          <w:p w14:paraId="34DA55B7" w14:textId="04927362"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6</w:t>
            </w:r>
          </w:p>
        </w:tc>
        <w:tc>
          <w:tcPr>
            <w:tcW w:w="1420" w:type="dxa"/>
            <w:noWrap/>
            <w:hideMark/>
          </w:tcPr>
          <w:p w14:paraId="37171E1B" w14:textId="0952BF06"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r>
      <w:tr w:rsidR="00627BF5" w:rsidRPr="00627BF5" w14:paraId="3E737F76" w14:textId="77777777" w:rsidTr="00627BF5">
        <w:trPr>
          <w:trHeight w:val="300"/>
          <w:jc w:val="center"/>
        </w:trPr>
        <w:tc>
          <w:tcPr>
            <w:tcW w:w="4233" w:type="dxa"/>
            <w:noWrap/>
            <w:hideMark/>
          </w:tcPr>
          <w:p w14:paraId="236315B5" w14:textId="77777777" w:rsidR="00627BF5" w:rsidRPr="00627BF5" w:rsidRDefault="00627BF5">
            <w:pPr>
              <w:rPr>
                <w:sz w:val="20"/>
                <w:szCs w:val="20"/>
                <w:lang w:eastAsia="ja-JP"/>
              </w:rPr>
            </w:pPr>
            <w:r w:rsidRPr="00627BF5">
              <w:rPr>
                <w:sz w:val="20"/>
                <w:szCs w:val="20"/>
                <w:lang w:eastAsia="ja-JP"/>
              </w:rPr>
              <w:lastRenderedPageBreak/>
              <w:t>PDCCH CSS (BW1, 11 PRBs; CORESET: 2 symbols, 24 PRBs; AL8)</w:t>
            </w:r>
          </w:p>
        </w:tc>
        <w:tc>
          <w:tcPr>
            <w:tcW w:w="1059" w:type="dxa"/>
            <w:noWrap/>
            <w:hideMark/>
          </w:tcPr>
          <w:p w14:paraId="7F05EC41" w14:textId="6056F8B7"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c>
          <w:tcPr>
            <w:tcW w:w="1420" w:type="dxa"/>
            <w:noWrap/>
            <w:hideMark/>
          </w:tcPr>
          <w:p w14:paraId="21456E6E" w14:textId="5989E764"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5</w:t>
            </w:r>
          </w:p>
        </w:tc>
        <w:tc>
          <w:tcPr>
            <w:tcW w:w="1420" w:type="dxa"/>
            <w:noWrap/>
            <w:hideMark/>
          </w:tcPr>
          <w:p w14:paraId="7FAA2C54" w14:textId="101DCE3F"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r>
      <w:tr w:rsidR="00627BF5" w:rsidRPr="00627BF5" w14:paraId="0D7FDA8F" w14:textId="77777777" w:rsidTr="00627BF5">
        <w:trPr>
          <w:trHeight w:val="300"/>
          <w:jc w:val="center"/>
        </w:trPr>
        <w:tc>
          <w:tcPr>
            <w:tcW w:w="4233" w:type="dxa"/>
            <w:noWrap/>
            <w:hideMark/>
          </w:tcPr>
          <w:p w14:paraId="6FEDAFE6" w14:textId="77777777" w:rsidR="00627BF5" w:rsidRPr="00627BF5" w:rsidRDefault="00627BF5">
            <w:pPr>
              <w:rPr>
                <w:sz w:val="20"/>
                <w:szCs w:val="20"/>
                <w:lang w:eastAsia="ja-JP"/>
              </w:rPr>
            </w:pPr>
            <w:r w:rsidRPr="00627BF5">
              <w:rPr>
                <w:sz w:val="20"/>
                <w:szCs w:val="20"/>
                <w:lang w:eastAsia="ja-JP"/>
              </w:rPr>
              <w:t>PDCCH CSS (BW1, 11 PRBs; CORESET: 3 symbols, 6 PRBs; AL2)</w:t>
            </w:r>
          </w:p>
        </w:tc>
        <w:tc>
          <w:tcPr>
            <w:tcW w:w="1059" w:type="dxa"/>
            <w:noWrap/>
            <w:hideMark/>
          </w:tcPr>
          <w:p w14:paraId="73A72903" w14:textId="185ED7EA"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c>
          <w:tcPr>
            <w:tcW w:w="1420" w:type="dxa"/>
            <w:noWrap/>
            <w:hideMark/>
          </w:tcPr>
          <w:p w14:paraId="6EDD493B" w14:textId="2361829C" w:rsidR="00627BF5" w:rsidRPr="00627BF5" w:rsidRDefault="00627BF5" w:rsidP="00627BF5">
            <w:pPr>
              <w:rPr>
                <w:color w:val="FF0000"/>
                <w:sz w:val="20"/>
                <w:szCs w:val="20"/>
                <w:lang w:eastAsia="ja-JP"/>
              </w:rPr>
            </w:pPr>
            <w:r w:rsidRPr="00627BF5">
              <w:rPr>
                <w:color w:val="FF0000"/>
                <w:sz w:val="20"/>
                <w:szCs w:val="20"/>
                <w:lang w:eastAsia="ja-JP"/>
              </w:rPr>
              <w:t>-2</w:t>
            </w:r>
            <w:r w:rsidR="0023436B">
              <w:rPr>
                <w:color w:val="FF0000"/>
                <w:sz w:val="20"/>
                <w:szCs w:val="20"/>
                <w:lang w:eastAsia="ja-JP"/>
              </w:rPr>
              <w:t>.</w:t>
            </w:r>
            <w:r w:rsidRPr="00627BF5">
              <w:rPr>
                <w:color w:val="FF0000"/>
                <w:sz w:val="20"/>
                <w:szCs w:val="20"/>
                <w:lang w:eastAsia="ja-JP"/>
              </w:rPr>
              <w:t>4</w:t>
            </w:r>
          </w:p>
        </w:tc>
        <w:tc>
          <w:tcPr>
            <w:tcW w:w="1420" w:type="dxa"/>
            <w:noWrap/>
            <w:hideMark/>
          </w:tcPr>
          <w:p w14:paraId="3A4F4110" w14:textId="1524B42D"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r>
      <w:tr w:rsidR="00627BF5" w:rsidRPr="00627BF5" w14:paraId="24619082" w14:textId="77777777" w:rsidTr="00627BF5">
        <w:trPr>
          <w:trHeight w:val="300"/>
          <w:jc w:val="center"/>
        </w:trPr>
        <w:tc>
          <w:tcPr>
            <w:tcW w:w="4233" w:type="dxa"/>
            <w:noWrap/>
            <w:hideMark/>
          </w:tcPr>
          <w:p w14:paraId="7CF047F5" w14:textId="730BA796"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&gt; 5 MHz; TBS 1256 bits)</w:t>
            </w:r>
          </w:p>
        </w:tc>
        <w:tc>
          <w:tcPr>
            <w:tcW w:w="1059" w:type="dxa"/>
            <w:noWrap/>
            <w:hideMark/>
          </w:tcPr>
          <w:p w14:paraId="535B3D42" w14:textId="56162A87"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9</w:t>
            </w:r>
          </w:p>
        </w:tc>
        <w:tc>
          <w:tcPr>
            <w:tcW w:w="1420" w:type="dxa"/>
            <w:noWrap/>
            <w:hideMark/>
          </w:tcPr>
          <w:p w14:paraId="6E49F593" w14:textId="28353D8E" w:rsidR="00627BF5" w:rsidRPr="00627BF5" w:rsidRDefault="00627BF5" w:rsidP="00627BF5">
            <w:pPr>
              <w:rPr>
                <w:color w:val="FF0000"/>
                <w:sz w:val="20"/>
                <w:szCs w:val="20"/>
                <w:lang w:eastAsia="ja-JP"/>
              </w:rPr>
            </w:pPr>
            <w:r w:rsidRPr="00627BF5">
              <w:rPr>
                <w:color w:val="FF0000"/>
                <w:sz w:val="20"/>
                <w:szCs w:val="20"/>
                <w:lang w:eastAsia="ja-JP"/>
              </w:rPr>
              <w:t>-4</w:t>
            </w:r>
            <w:r w:rsidR="0023436B">
              <w:rPr>
                <w:color w:val="FF0000"/>
                <w:sz w:val="20"/>
                <w:szCs w:val="20"/>
                <w:lang w:eastAsia="ja-JP"/>
              </w:rPr>
              <w:t>.</w:t>
            </w:r>
            <w:r w:rsidRPr="00627BF5">
              <w:rPr>
                <w:color w:val="FF0000"/>
                <w:sz w:val="20"/>
                <w:szCs w:val="20"/>
                <w:lang w:eastAsia="ja-JP"/>
              </w:rPr>
              <w:t>3</w:t>
            </w:r>
          </w:p>
        </w:tc>
        <w:tc>
          <w:tcPr>
            <w:tcW w:w="1420" w:type="dxa"/>
            <w:noWrap/>
            <w:hideMark/>
          </w:tcPr>
          <w:p w14:paraId="265EF81F" w14:textId="65094546" w:rsidR="00627BF5" w:rsidRPr="00627BF5" w:rsidRDefault="00627BF5" w:rsidP="00627BF5">
            <w:pPr>
              <w:rPr>
                <w:color w:val="FF0000"/>
                <w:sz w:val="20"/>
                <w:szCs w:val="20"/>
                <w:lang w:eastAsia="ja-JP"/>
              </w:rPr>
            </w:pPr>
            <w:r w:rsidRPr="00627BF5">
              <w:rPr>
                <w:color w:val="FF0000"/>
                <w:sz w:val="20"/>
                <w:szCs w:val="20"/>
                <w:lang w:eastAsia="ja-JP"/>
              </w:rPr>
              <w:t>-4</w:t>
            </w:r>
            <w:r w:rsidR="0023436B">
              <w:rPr>
                <w:color w:val="FF0000"/>
                <w:sz w:val="20"/>
                <w:szCs w:val="20"/>
                <w:lang w:eastAsia="ja-JP"/>
              </w:rPr>
              <w:t>.</w:t>
            </w:r>
            <w:r w:rsidRPr="00627BF5">
              <w:rPr>
                <w:color w:val="FF0000"/>
                <w:sz w:val="20"/>
                <w:szCs w:val="20"/>
                <w:lang w:eastAsia="ja-JP"/>
              </w:rPr>
              <w:t>3</w:t>
            </w:r>
          </w:p>
        </w:tc>
      </w:tr>
      <w:tr w:rsidR="00627BF5" w:rsidRPr="00627BF5" w14:paraId="6D7FDC31" w14:textId="77777777" w:rsidTr="00627BF5">
        <w:trPr>
          <w:trHeight w:val="300"/>
          <w:jc w:val="center"/>
        </w:trPr>
        <w:tc>
          <w:tcPr>
            <w:tcW w:w="4233" w:type="dxa"/>
            <w:noWrap/>
            <w:hideMark/>
          </w:tcPr>
          <w:p w14:paraId="4DF19D7F" w14:textId="41110100"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&lt; 5 MHz; TBS 1256 bits)</w:t>
            </w:r>
          </w:p>
        </w:tc>
        <w:tc>
          <w:tcPr>
            <w:tcW w:w="1059" w:type="dxa"/>
            <w:noWrap/>
            <w:hideMark/>
          </w:tcPr>
          <w:p w14:paraId="6A53ED43" w14:textId="157C79A6"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9</w:t>
            </w:r>
          </w:p>
        </w:tc>
        <w:tc>
          <w:tcPr>
            <w:tcW w:w="1420" w:type="dxa"/>
            <w:noWrap/>
            <w:hideMark/>
          </w:tcPr>
          <w:p w14:paraId="30C21874" w14:textId="1800A354" w:rsidR="00627BF5" w:rsidRPr="00627BF5" w:rsidRDefault="00627BF5" w:rsidP="00627BF5">
            <w:pPr>
              <w:rPr>
                <w:color w:val="FF0000"/>
                <w:sz w:val="20"/>
                <w:szCs w:val="20"/>
                <w:lang w:eastAsia="ja-JP"/>
              </w:rPr>
            </w:pPr>
            <w:r w:rsidRPr="00627BF5">
              <w:rPr>
                <w:color w:val="FF0000"/>
                <w:sz w:val="20"/>
                <w:szCs w:val="20"/>
                <w:lang w:eastAsia="ja-JP"/>
              </w:rPr>
              <w:t>-1</w:t>
            </w:r>
            <w:r w:rsidR="0023436B">
              <w:rPr>
                <w:color w:val="FF0000"/>
                <w:sz w:val="20"/>
                <w:szCs w:val="20"/>
                <w:lang w:eastAsia="ja-JP"/>
              </w:rPr>
              <w:t>.</w:t>
            </w:r>
            <w:r w:rsidRPr="00627BF5">
              <w:rPr>
                <w:color w:val="FF0000"/>
                <w:sz w:val="20"/>
                <w:szCs w:val="20"/>
                <w:lang w:eastAsia="ja-JP"/>
              </w:rPr>
              <w:t>0</w:t>
            </w:r>
          </w:p>
        </w:tc>
        <w:tc>
          <w:tcPr>
            <w:tcW w:w="1420" w:type="dxa"/>
            <w:noWrap/>
            <w:hideMark/>
          </w:tcPr>
          <w:p w14:paraId="2130F04F" w14:textId="25177F07" w:rsidR="00627BF5" w:rsidRPr="00627BF5" w:rsidRDefault="00627BF5" w:rsidP="00627BF5">
            <w:pPr>
              <w:rPr>
                <w:color w:val="FF0000"/>
                <w:sz w:val="20"/>
                <w:szCs w:val="20"/>
                <w:lang w:eastAsia="ja-JP"/>
              </w:rPr>
            </w:pPr>
            <w:r w:rsidRPr="00627BF5">
              <w:rPr>
                <w:color w:val="FF0000"/>
                <w:sz w:val="20"/>
                <w:szCs w:val="20"/>
                <w:lang w:eastAsia="ja-JP"/>
              </w:rPr>
              <w:t>-1</w:t>
            </w:r>
            <w:r w:rsidR="0023436B">
              <w:rPr>
                <w:color w:val="FF0000"/>
                <w:sz w:val="20"/>
                <w:szCs w:val="20"/>
                <w:lang w:eastAsia="ja-JP"/>
              </w:rPr>
              <w:t>.</w:t>
            </w:r>
            <w:r w:rsidRPr="00627BF5">
              <w:rPr>
                <w:color w:val="FF0000"/>
                <w:sz w:val="20"/>
                <w:szCs w:val="20"/>
                <w:lang w:eastAsia="ja-JP"/>
              </w:rPr>
              <w:t>0</w:t>
            </w:r>
          </w:p>
        </w:tc>
      </w:tr>
      <w:tr w:rsidR="00627BF5" w:rsidRPr="00627BF5" w14:paraId="5D4B608B" w14:textId="77777777" w:rsidTr="00627BF5">
        <w:trPr>
          <w:trHeight w:val="300"/>
          <w:jc w:val="center"/>
        </w:trPr>
        <w:tc>
          <w:tcPr>
            <w:tcW w:w="4233" w:type="dxa"/>
            <w:noWrap/>
            <w:hideMark/>
          </w:tcPr>
          <w:p w14:paraId="5D2F274E" w14:textId="77777777" w:rsidR="00627BF5" w:rsidRPr="00627BF5" w:rsidRDefault="00627BF5">
            <w:pPr>
              <w:rPr>
                <w:sz w:val="20"/>
                <w:szCs w:val="20"/>
                <w:lang w:eastAsia="ja-JP"/>
              </w:rPr>
            </w:pPr>
            <w:r w:rsidRPr="00627BF5">
              <w:rPr>
                <w:sz w:val="20"/>
                <w:szCs w:val="20"/>
                <w:lang w:eastAsia="ja-JP"/>
              </w:rPr>
              <w:t>PRACH B4 (BW1, 11 PRBs)</w:t>
            </w:r>
          </w:p>
        </w:tc>
        <w:tc>
          <w:tcPr>
            <w:tcW w:w="1059" w:type="dxa"/>
            <w:noWrap/>
            <w:hideMark/>
          </w:tcPr>
          <w:p w14:paraId="2B8C4289" w14:textId="386AC74F" w:rsidR="00627BF5" w:rsidRPr="00627BF5" w:rsidRDefault="00627BF5" w:rsidP="00627BF5">
            <w:pPr>
              <w:rPr>
                <w:sz w:val="20"/>
                <w:szCs w:val="20"/>
                <w:lang w:eastAsia="ja-JP"/>
              </w:rPr>
            </w:pPr>
            <w:r w:rsidRPr="00627BF5">
              <w:rPr>
                <w:sz w:val="20"/>
                <w:szCs w:val="20"/>
                <w:lang w:eastAsia="ja-JP"/>
              </w:rPr>
              <w:t>15</w:t>
            </w:r>
            <w:r w:rsidR="0023436B">
              <w:rPr>
                <w:sz w:val="20"/>
                <w:szCs w:val="20"/>
                <w:lang w:eastAsia="ja-JP"/>
              </w:rPr>
              <w:t>.</w:t>
            </w:r>
            <w:r w:rsidRPr="00627BF5">
              <w:rPr>
                <w:sz w:val="20"/>
                <w:szCs w:val="20"/>
                <w:lang w:eastAsia="ja-JP"/>
              </w:rPr>
              <w:t>6</w:t>
            </w:r>
          </w:p>
        </w:tc>
        <w:tc>
          <w:tcPr>
            <w:tcW w:w="1420" w:type="dxa"/>
            <w:noWrap/>
            <w:hideMark/>
          </w:tcPr>
          <w:p w14:paraId="3EE15A1C" w14:textId="361A78E5" w:rsidR="00627BF5" w:rsidRPr="00627BF5" w:rsidRDefault="00627BF5" w:rsidP="00627BF5">
            <w:pPr>
              <w:rPr>
                <w:sz w:val="20"/>
                <w:szCs w:val="20"/>
                <w:lang w:eastAsia="ja-JP"/>
              </w:rPr>
            </w:pPr>
            <w:r w:rsidRPr="00627BF5">
              <w:rPr>
                <w:sz w:val="20"/>
                <w:szCs w:val="20"/>
                <w:lang w:eastAsia="ja-JP"/>
              </w:rPr>
              <w:t>15</w:t>
            </w:r>
            <w:r w:rsidR="0023436B">
              <w:rPr>
                <w:sz w:val="20"/>
                <w:szCs w:val="20"/>
                <w:lang w:eastAsia="ja-JP"/>
              </w:rPr>
              <w:t>.</w:t>
            </w:r>
            <w:r w:rsidRPr="00627BF5">
              <w:rPr>
                <w:sz w:val="20"/>
                <w:szCs w:val="20"/>
                <w:lang w:eastAsia="ja-JP"/>
              </w:rPr>
              <w:t>6</w:t>
            </w:r>
          </w:p>
        </w:tc>
        <w:tc>
          <w:tcPr>
            <w:tcW w:w="1420" w:type="dxa"/>
            <w:noWrap/>
            <w:hideMark/>
          </w:tcPr>
          <w:p w14:paraId="664AC3EE" w14:textId="054F857C" w:rsidR="00627BF5" w:rsidRPr="00627BF5" w:rsidRDefault="00627BF5" w:rsidP="00627BF5">
            <w:pPr>
              <w:rPr>
                <w:sz w:val="20"/>
                <w:szCs w:val="20"/>
                <w:lang w:eastAsia="ja-JP"/>
              </w:rPr>
            </w:pPr>
            <w:r w:rsidRPr="00627BF5">
              <w:rPr>
                <w:sz w:val="20"/>
                <w:szCs w:val="20"/>
                <w:lang w:eastAsia="ja-JP"/>
              </w:rPr>
              <w:t>15</w:t>
            </w:r>
            <w:r w:rsidR="0023436B">
              <w:rPr>
                <w:sz w:val="20"/>
                <w:szCs w:val="20"/>
                <w:lang w:eastAsia="ja-JP"/>
              </w:rPr>
              <w:t>.</w:t>
            </w:r>
            <w:r w:rsidRPr="00627BF5">
              <w:rPr>
                <w:sz w:val="20"/>
                <w:szCs w:val="20"/>
                <w:lang w:eastAsia="ja-JP"/>
              </w:rPr>
              <w:t>6</w:t>
            </w:r>
          </w:p>
        </w:tc>
      </w:tr>
      <w:tr w:rsidR="00627BF5" w:rsidRPr="00627BF5" w14:paraId="5197E15C" w14:textId="77777777" w:rsidTr="00627BF5">
        <w:trPr>
          <w:trHeight w:val="300"/>
          <w:jc w:val="center"/>
        </w:trPr>
        <w:tc>
          <w:tcPr>
            <w:tcW w:w="4233" w:type="dxa"/>
            <w:noWrap/>
            <w:hideMark/>
          </w:tcPr>
          <w:p w14:paraId="2FC3A198" w14:textId="44602E5F"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72 bits)</w:t>
            </w:r>
          </w:p>
        </w:tc>
        <w:tc>
          <w:tcPr>
            <w:tcW w:w="1059" w:type="dxa"/>
            <w:noWrap/>
            <w:hideMark/>
          </w:tcPr>
          <w:p w14:paraId="4B4F1A4C" w14:textId="349DC910"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34B0B78B" w14:textId="73B9B5B9"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7A7E127B" w14:textId="0324CA0E"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r>
      <w:tr w:rsidR="00627BF5" w:rsidRPr="00627BF5" w14:paraId="0F0AC2B7" w14:textId="77777777" w:rsidTr="00627BF5">
        <w:trPr>
          <w:trHeight w:val="300"/>
          <w:jc w:val="center"/>
        </w:trPr>
        <w:tc>
          <w:tcPr>
            <w:tcW w:w="4233" w:type="dxa"/>
            <w:noWrap/>
            <w:hideMark/>
          </w:tcPr>
          <w:p w14:paraId="4AAD56D2" w14:textId="38DFD664"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0.5)</w:t>
            </w:r>
          </w:p>
        </w:tc>
        <w:tc>
          <w:tcPr>
            <w:tcW w:w="1059" w:type="dxa"/>
            <w:noWrap/>
            <w:hideMark/>
          </w:tcPr>
          <w:p w14:paraId="525B7A41" w14:textId="79E5EF70"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1A6DFB70" w14:textId="29A38074"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0853B9C7" w14:textId="586AC261"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r>
      <w:tr w:rsidR="00627BF5" w:rsidRPr="00627BF5" w14:paraId="331CB9A4" w14:textId="77777777" w:rsidTr="00627BF5">
        <w:trPr>
          <w:trHeight w:val="300"/>
          <w:jc w:val="center"/>
        </w:trPr>
        <w:tc>
          <w:tcPr>
            <w:tcW w:w="4233" w:type="dxa"/>
            <w:noWrap/>
            <w:hideMark/>
          </w:tcPr>
          <w:p w14:paraId="2ADC9B88" w14:textId="296BDEE3"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0.25)</w:t>
            </w:r>
          </w:p>
        </w:tc>
        <w:tc>
          <w:tcPr>
            <w:tcW w:w="1059" w:type="dxa"/>
            <w:noWrap/>
            <w:hideMark/>
          </w:tcPr>
          <w:p w14:paraId="0D44FEF2" w14:textId="040E13E0"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2AF539CB" w14:textId="171173ED"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6</w:t>
            </w:r>
          </w:p>
        </w:tc>
        <w:tc>
          <w:tcPr>
            <w:tcW w:w="1420" w:type="dxa"/>
            <w:noWrap/>
            <w:hideMark/>
          </w:tcPr>
          <w:p w14:paraId="1CB6FD36" w14:textId="6F3D2124"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6</w:t>
            </w:r>
          </w:p>
        </w:tc>
      </w:tr>
      <w:tr w:rsidR="00627BF5" w:rsidRPr="00627BF5" w14:paraId="43B7FA39" w14:textId="77777777" w:rsidTr="00627BF5">
        <w:trPr>
          <w:trHeight w:val="300"/>
          <w:jc w:val="center"/>
        </w:trPr>
        <w:tc>
          <w:tcPr>
            <w:tcW w:w="4233" w:type="dxa"/>
            <w:noWrap/>
            <w:hideMark/>
          </w:tcPr>
          <w:p w14:paraId="700A84D1" w14:textId="2A52849B" w:rsidR="00627BF5" w:rsidRPr="00627BF5" w:rsidRDefault="00627BF5">
            <w:pPr>
              <w:rPr>
                <w:sz w:val="20"/>
                <w:szCs w:val="20"/>
                <w:lang w:eastAsia="ja-JP"/>
              </w:rPr>
            </w:pPr>
            <w:r w:rsidRPr="00627BF5">
              <w:rPr>
                <w:sz w:val="20"/>
                <w:szCs w:val="20"/>
                <w:lang w:eastAsia="ja-JP"/>
              </w:rPr>
              <w:t>Msg3 (BW1</w:t>
            </w:r>
            <w:r>
              <w:rPr>
                <w:sz w:val="20"/>
                <w:szCs w:val="20"/>
                <w:lang w:eastAsia="ja-JP"/>
              </w:rPr>
              <w:t>/BW3</w:t>
            </w:r>
            <w:r w:rsidRPr="00627BF5">
              <w:rPr>
                <w:sz w:val="20"/>
                <w:szCs w:val="20"/>
                <w:lang w:eastAsia="ja-JP"/>
              </w:rPr>
              <w:t>, 11 PRBs)</w:t>
            </w:r>
          </w:p>
        </w:tc>
        <w:tc>
          <w:tcPr>
            <w:tcW w:w="1059" w:type="dxa"/>
            <w:noWrap/>
            <w:hideMark/>
          </w:tcPr>
          <w:p w14:paraId="4646AF26" w14:textId="4171094D"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0</w:t>
            </w:r>
          </w:p>
        </w:tc>
        <w:tc>
          <w:tcPr>
            <w:tcW w:w="1420" w:type="dxa"/>
            <w:noWrap/>
            <w:hideMark/>
          </w:tcPr>
          <w:p w14:paraId="20BA1F78" w14:textId="1FBFD27C"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0</w:t>
            </w:r>
          </w:p>
        </w:tc>
        <w:tc>
          <w:tcPr>
            <w:tcW w:w="1420" w:type="dxa"/>
            <w:noWrap/>
            <w:hideMark/>
          </w:tcPr>
          <w:p w14:paraId="1F561031" w14:textId="56327510"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0</w:t>
            </w:r>
          </w:p>
        </w:tc>
      </w:tr>
      <w:tr w:rsidR="00627BF5" w:rsidRPr="00627BF5" w14:paraId="3B4E21F8" w14:textId="77777777" w:rsidTr="00627BF5">
        <w:trPr>
          <w:trHeight w:val="300"/>
          <w:jc w:val="center"/>
        </w:trPr>
        <w:tc>
          <w:tcPr>
            <w:tcW w:w="4233" w:type="dxa"/>
            <w:noWrap/>
            <w:hideMark/>
          </w:tcPr>
          <w:p w14:paraId="04072F0F" w14:textId="3AB5F57E"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bits)</w:t>
            </w:r>
          </w:p>
        </w:tc>
        <w:tc>
          <w:tcPr>
            <w:tcW w:w="1059" w:type="dxa"/>
            <w:noWrap/>
            <w:hideMark/>
          </w:tcPr>
          <w:p w14:paraId="2DB65FBB" w14:textId="6DE2E300"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4883580F" w14:textId="7E4D2877" w:rsidR="00627BF5" w:rsidRPr="00627BF5" w:rsidRDefault="00627BF5" w:rsidP="00627BF5">
            <w:pPr>
              <w:rPr>
                <w:color w:val="FF0000"/>
                <w:sz w:val="20"/>
                <w:szCs w:val="20"/>
                <w:lang w:eastAsia="ja-JP"/>
              </w:rPr>
            </w:pPr>
            <w:r w:rsidRPr="00627BF5">
              <w:rPr>
                <w:color w:val="FF0000"/>
                <w:sz w:val="20"/>
                <w:szCs w:val="20"/>
                <w:lang w:eastAsia="ja-JP"/>
              </w:rPr>
              <w:t>-0</w:t>
            </w:r>
            <w:r w:rsidR="0023436B">
              <w:rPr>
                <w:color w:val="FF0000"/>
                <w:sz w:val="20"/>
                <w:szCs w:val="20"/>
                <w:lang w:eastAsia="ja-JP"/>
              </w:rPr>
              <w:t>.</w:t>
            </w:r>
            <w:r w:rsidRPr="00627BF5">
              <w:rPr>
                <w:color w:val="FF0000"/>
                <w:sz w:val="20"/>
                <w:szCs w:val="20"/>
                <w:lang w:eastAsia="ja-JP"/>
              </w:rPr>
              <w:t>1</w:t>
            </w:r>
          </w:p>
        </w:tc>
        <w:tc>
          <w:tcPr>
            <w:tcW w:w="1420" w:type="dxa"/>
            <w:noWrap/>
            <w:hideMark/>
          </w:tcPr>
          <w:p w14:paraId="71D60A18" w14:textId="012DE71C" w:rsidR="00627BF5" w:rsidRPr="00627BF5" w:rsidRDefault="00627BF5" w:rsidP="00627BF5">
            <w:pPr>
              <w:rPr>
                <w:color w:val="FF0000"/>
                <w:sz w:val="20"/>
                <w:szCs w:val="20"/>
                <w:lang w:eastAsia="ja-JP"/>
              </w:rPr>
            </w:pPr>
            <w:r w:rsidRPr="00627BF5">
              <w:rPr>
                <w:color w:val="FF0000"/>
                <w:sz w:val="20"/>
                <w:szCs w:val="20"/>
                <w:lang w:eastAsia="ja-JP"/>
              </w:rPr>
              <w:t>-0</w:t>
            </w:r>
            <w:r w:rsidR="0023436B">
              <w:rPr>
                <w:color w:val="FF0000"/>
                <w:sz w:val="20"/>
                <w:szCs w:val="20"/>
                <w:lang w:eastAsia="ja-JP"/>
              </w:rPr>
              <w:t>.</w:t>
            </w:r>
            <w:r w:rsidRPr="00627BF5">
              <w:rPr>
                <w:color w:val="FF0000"/>
                <w:sz w:val="20"/>
                <w:szCs w:val="20"/>
                <w:lang w:eastAsia="ja-JP"/>
              </w:rPr>
              <w:t>1</w:t>
            </w:r>
          </w:p>
        </w:tc>
      </w:tr>
      <w:tr w:rsidR="00627BF5" w:rsidRPr="00627BF5" w14:paraId="29C11BAC" w14:textId="77777777" w:rsidTr="00627BF5">
        <w:trPr>
          <w:trHeight w:val="300"/>
          <w:jc w:val="center"/>
        </w:trPr>
        <w:tc>
          <w:tcPr>
            <w:tcW w:w="4233" w:type="dxa"/>
            <w:noWrap/>
            <w:hideMark/>
          </w:tcPr>
          <w:p w14:paraId="3F7A0C9F" w14:textId="7197ABAD"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1 retransmission (up to 2 transmissions total))</w:t>
            </w:r>
          </w:p>
        </w:tc>
        <w:tc>
          <w:tcPr>
            <w:tcW w:w="1059" w:type="dxa"/>
            <w:noWrap/>
            <w:hideMark/>
          </w:tcPr>
          <w:p w14:paraId="4F894278" w14:textId="19B45AD0"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5FC7D7E6" w14:textId="77A3A41F"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0</w:t>
            </w:r>
          </w:p>
        </w:tc>
        <w:tc>
          <w:tcPr>
            <w:tcW w:w="1420" w:type="dxa"/>
            <w:noWrap/>
            <w:hideMark/>
          </w:tcPr>
          <w:p w14:paraId="10B27863" w14:textId="298FC7AC"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0</w:t>
            </w:r>
          </w:p>
        </w:tc>
      </w:tr>
      <w:tr w:rsidR="00627BF5" w:rsidRPr="00627BF5" w14:paraId="11525077" w14:textId="77777777" w:rsidTr="00627BF5">
        <w:trPr>
          <w:trHeight w:val="300"/>
          <w:jc w:val="center"/>
        </w:trPr>
        <w:tc>
          <w:tcPr>
            <w:tcW w:w="4233" w:type="dxa"/>
            <w:noWrap/>
            <w:hideMark/>
          </w:tcPr>
          <w:p w14:paraId="704F67AE" w14:textId="62A201EF"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2 retransmissions (up to 3 transmissions total))</w:t>
            </w:r>
          </w:p>
        </w:tc>
        <w:tc>
          <w:tcPr>
            <w:tcW w:w="1059" w:type="dxa"/>
            <w:noWrap/>
            <w:hideMark/>
          </w:tcPr>
          <w:p w14:paraId="67420B31" w14:textId="7353D078"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6BB44B89" w14:textId="2BF8C3B0" w:rsidR="00627BF5" w:rsidRPr="00627BF5" w:rsidRDefault="00627BF5" w:rsidP="00627BF5">
            <w:pPr>
              <w:rPr>
                <w:sz w:val="20"/>
                <w:szCs w:val="20"/>
                <w:lang w:eastAsia="ja-JP"/>
              </w:rPr>
            </w:pPr>
            <w:r w:rsidRPr="00627BF5">
              <w:rPr>
                <w:sz w:val="20"/>
                <w:szCs w:val="20"/>
                <w:lang w:eastAsia="ja-JP"/>
              </w:rPr>
              <w:t>7</w:t>
            </w:r>
            <w:r w:rsidR="0023436B">
              <w:rPr>
                <w:sz w:val="20"/>
                <w:szCs w:val="20"/>
                <w:lang w:eastAsia="ja-JP"/>
              </w:rPr>
              <w:t>.</w:t>
            </w:r>
            <w:r w:rsidRPr="00627BF5">
              <w:rPr>
                <w:sz w:val="20"/>
                <w:szCs w:val="20"/>
                <w:lang w:eastAsia="ja-JP"/>
              </w:rPr>
              <w:t>1</w:t>
            </w:r>
          </w:p>
        </w:tc>
        <w:tc>
          <w:tcPr>
            <w:tcW w:w="1420" w:type="dxa"/>
            <w:noWrap/>
            <w:hideMark/>
          </w:tcPr>
          <w:p w14:paraId="7EC2C6D2" w14:textId="74AD0508" w:rsidR="00627BF5" w:rsidRPr="00627BF5" w:rsidRDefault="00627BF5" w:rsidP="00627BF5">
            <w:pPr>
              <w:rPr>
                <w:sz w:val="20"/>
                <w:szCs w:val="20"/>
                <w:lang w:eastAsia="ja-JP"/>
              </w:rPr>
            </w:pPr>
            <w:r w:rsidRPr="00627BF5">
              <w:rPr>
                <w:sz w:val="20"/>
                <w:szCs w:val="20"/>
                <w:lang w:eastAsia="ja-JP"/>
              </w:rPr>
              <w:t>7</w:t>
            </w:r>
            <w:r w:rsidR="0023436B">
              <w:rPr>
                <w:sz w:val="20"/>
                <w:szCs w:val="20"/>
                <w:lang w:eastAsia="ja-JP"/>
              </w:rPr>
              <w:t>.</w:t>
            </w:r>
            <w:r w:rsidRPr="00627BF5">
              <w:rPr>
                <w:sz w:val="20"/>
                <w:szCs w:val="20"/>
                <w:lang w:eastAsia="ja-JP"/>
              </w:rPr>
              <w:t>1</w:t>
            </w:r>
          </w:p>
        </w:tc>
      </w:tr>
      <w:tr w:rsidR="00627BF5" w:rsidRPr="00627BF5" w14:paraId="662D000B" w14:textId="77777777" w:rsidTr="00627BF5">
        <w:trPr>
          <w:trHeight w:val="300"/>
          <w:jc w:val="center"/>
        </w:trPr>
        <w:tc>
          <w:tcPr>
            <w:tcW w:w="4233" w:type="dxa"/>
            <w:noWrap/>
            <w:hideMark/>
          </w:tcPr>
          <w:p w14:paraId="1DE5A78B" w14:textId="7C3111DA"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3 retransmissions (up to 4 transmissions total))</w:t>
            </w:r>
          </w:p>
        </w:tc>
        <w:tc>
          <w:tcPr>
            <w:tcW w:w="1059" w:type="dxa"/>
            <w:noWrap/>
            <w:hideMark/>
          </w:tcPr>
          <w:p w14:paraId="1357FA57" w14:textId="1F4CB857"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312BA749" w14:textId="43FF3EA3"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6</w:t>
            </w:r>
          </w:p>
        </w:tc>
        <w:tc>
          <w:tcPr>
            <w:tcW w:w="1420" w:type="dxa"/>
            <w:noWrap/>
            <w:hideMark/>
          </w:tcPr>
          <w:p w14:paraId="72BD6087" w14:textId="17C43314"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6</w:t>
            </w:r>
          </w:p>
        </w:tc>
      </w:tr>
      <w:tr w:rsidR="00627BF5" w:rsidRPr="00627BF5" w14:paraId="21AC6955" w14:textId="77777777" w:rsidTr="00627BF5">
        <w:trPr>
          <w:trHeight w:val="300"/>
          <w:jc w:val="center"/>
        </w:trPr>
        <w:tc>
          <w:tcPr>
            <w:tcW w:w="4233" w:type="dxa"/>
            <w:noWrap/>
            <w:hideMark/>
          </w:tcPr>
          <w:p w14:paraId="6767A080" w14:textId="77777777" w:rsidR="00627BF5" w:rsidRPr="00627BF5" w:rsidRDefault="00627BF5">
            <w:pPr>
              <w:rPr>
                <w:sz w:val="20"/>
                <w:szCs w:val="20"/>
                <w:lang w:eastAsia="ja-JP"/>
              </w:rPr>
            </w:pPr>
            <w:r w:rsidRPr="00627BF5">
              <w:rPr>
                <w:sz w:val="20"/>
                <w:szCs w:val="20"/>
                <w:lang w:eastAsia="ja-JP"/>
              </w:rPr>
              <w:t>PDCCH USS (BW1, 11 PRBs; CORESET: 3 symbols, 6 PRBs; AL2; baseline)</w:t>
            </w:r>
          </w:p>
        </w:tc>
        <w:tc>
          <w:tcPr>
            <w:tcW w:w="1059" w:type="dxa"/>
            <w:noWrap/>
            <w:hideMark/>
          </w:tcPr>
          <w:p w14:paraId="4E0F423A" w14:textId="54BC9708"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c>
          <w:tcPr>
            <w:tcW w:w="1420" w:type="dxa"/>
            <w:noWrap/>
            <w:hideMark/>
          </w:tcPr>
          <w:p w14:paraId="3A6C8330" w14:textId="7065C9E5" w:rsidR="00627BF5" w:rsidRPr="00627BF5" w:rsidRDefault="00627BF5" w:rsidP="00627BF5">
            <w:pPr>
              <w:rPr>
                <w:sz w:val="20"/>
                <w:szCs w:val="20"/>
                <w:lang w:eastAsia="ja-JP"/>
              </w:rPr>
            </w:pPr>
            <w:r w:rsidRPr="00627BF5">
              <w:rPr>
                <w:sz w:val="20"/>
                <w:szCs w:val="20"/>
                <w:lang w:eastAsia="ja-JP"/>
              </w:rPr>
              <w:t>1</w:t>
            </w:r>
            <w:r w:rsidR="0023436B">
              <w:rPr>
                <w:sz w:val="20"/>
                <w:szCs w:val="20"/>
                <w:lang w:eastAsia="ja-JP"/>
              </w:rPr>
              <w:t>.</w:t>
            </w:r>
            <w:r w:rsidRPr="00627BF5">
              <w:rPr>
                <w:sz w:val="20"/>
                <w:szCs w:val="20"/>
                <w:lang w:eastAsia="ja-JP"/>
              </w:rPr>
              <w:t>6</w:t>
            </w:r>
          </w:p>
        </w:tc>
        <w:tc>
          <w:tcPr>
            <w:tcW w:w="1420" w:type="dxa"/>
            <w:noWrap/>
            <w:hideMark/>
          </w:tcPr>
          <w:p w14:paraId="6FF1934A" w14:textId="5AA874C8"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r>
      <w:tr w:rsidR="00627BF5" w:rsidRPr="00627BF5" w14:paraId="0F7C8238" w14:textId="77777777" w:rsidTr="00627BF5">
        <w:trPr>
          <w:trHeight w:val="300"/>
          <w:jc w:val="center"/>
        </w:trPr>
        <w:tc>
          <w:tcPr>
            <w:tcW w:w="4233" w:type="dxa"/>
            <w:noWrap/>
            <w:hideMark/>
          </w:tcPr>
          <w:p w14:paraId="6E51A7A2" w14:textId="77777777" w:rsidR="00627BF5" w:rsidRPr="00627BF5" w:rsidRDefault="00627BF5">
            <w:pPr>
              <w:rPr>
                <w:sz w:val="20"/>
                <w:szCs w:val="20"/>
                <w:lang w:eastAsia="ja-JP"/>
              </w:rPr>
            </w:pPr>
            <w:r w:rsidRPr="00627BF5">
              <w:rPr>
                <w:sz w:val="20"/>
                <w:szCs w:val="20"/>
                <w:lang w:eastAsia="ja-JP"/>
              </w:rPr>
              <w:t>PDCCH USS (BW1, 11 PRBs; CORESET: 3 symbols, 12 PRBs; AL4)</w:t>
            </w:r>
          </w:p>
        </w:tc>
        <w:tc>
          <w:tcPr>
            <w:tcW w:w="1059" w:type="dxa"/>
            <w:noWrap/>
            <w:hideMark/>
          </w:tcPr>
          <w:p w14:paraId="0028EDCD" w14:textId="7175A19E"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c>
          <w:tcPr>
            <w:tcW w:w="1420" w:type="dxa"/>
            <w:noWrap/>
            <w:hideMark/>
          </w:tcPr>
          <w:p w14:paraId="3D376F98" w14:textId="753D8909"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7</w:t>
            </w:r>
          </w:p>
        </w:tc>
        <w:tc>
          <w:tcPr>
            <w:tcW w:w="1420" w:type="dxa"/>
            <w:noWrap/>
            <w:hideMark/>
          </w:tcPr>
          <w:p w14:paraId="12C0F4D0" w14:textId="43FAEE87"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r>
      <w:tr w:rsidR="00627BF5" w:rsidRPr="00627BF5" w14:paraId="1BC1B29A" w14:textId="77777777" w:rsidTr="00627BF5">
        <w:trPr>
          <w:trHeight w:val="300"/>
          <w:jc w:val="center"/>
        </w:trPr>
        <w:tc>
          <w:tcPr>
            <w:tcW w:w="4233" w:type="dxa"/>
            <w:noWrap/>
            <w:hideMark/>
          </w:tcPr>
          <w:p w14:paraId="369C49BA" w14:textId="0186C4D8" w:rsidR="00627BF5" w:rsidRPr="00627BF5" w:rsidRDefault="00627BF5">
            <w:pPr>
              <w:rPr>
                <w:sz w:val="20"/>
                <w:szCs w:val="20"/>
                <w:lang w:eastAsia="ja-JP"/>
              </w:rPr>
            </w:pPr>
            <w:r w:rsidRPr="00627BF5">
              <w:rPr>
                <w:sz w:val="20"/>
                <w:szCs w:val="20"/>
                <w:lang w:eastAsia="ja-JP"/>
              </w:rPr>
              <w:t>PDSCH (BW1</w:t>
            </w:r>
            <w:r>
              <w:rPr>
                <w:sz w:val="20"/>
                <w:szCs w:val="20"/>
                <w:lang w:eastAsia="ja-JP"/>
              </w:rPr>
              <w:t>/BW3</w:t>
            </w:r>
            <w:r w:rsidRPr="00627BF5">
              <w:rPr>
                <w:sz w:val="20"/>
                <w:szCs w:val="20"/>
                <w:lang w:eastAsia="ja-JP"/>
              </w:rPr>
              <w:t>, 11 PRBs; 0.5 Mbps)</w:t>
            </w:r>
          </w:p>
        </w:tc>
        <w:tc>
          <w:tcPr>
            <w:tcW w:w="1059" w:type="dxa"/>
            <w:noWrap/>
            <w:hideMark/>
          </w:tcPr>
          <w:p w14:paraId="3EF22891" w14:textId="12EE7163"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6</w:t>
            </w:r>
          </w:p>
        </w:tc>
        <w:tc>
          <w:tcPr>
            <w:tcW w:w="1420" w:type="dxa"/>
            <w:noWrap/>
            <w:hideMark/>
          </w:tcPr>
          <w:p w14:paraId="6B0B0ECD" w14:textId="43EC729F" w:rsidR="00627BF5" w:rsidRPr="00627BF5" w:rsidRDefault="00627BF5" w:rsidP="00627BF5">
            <w:pPr>
              <w:rPr>
                <w:sz w:val="20"/>
                <w:szCs w:val="20"/>
                <w:lang w:eastAsia="ja-JP"/>
              </w:rPr>
            </w:pPr>
            <w:r w:rsidRPr="00627BF5">
              <w:rPr>
                <w:sz w:val="20"/>
                <w:szCs w:val="20"/>
                <w:lang w:eastAsia="ja-JP"/>
              </w:rPr>
              <w:t>9</w:t>
            </w:r>
            <w:r w:rsidR="0023436B">
              <w:rPr>
                <w:sz w:val="20"/>
                <w:szCs w:val="20"/>
                <w:lang w:eastAsia="ja-JP"/>
              </w:rPr>
              <w:t>.</w:t>
            </w:r>
            <w:r w:rsidRPr="00627BF5">
              <w:rPr>
                <w:sz w:val="20"/>
                <w:szCs w:val="20"/>
                <w:lang w:eastAsia="ja-JP"/>
              </w:rPr>
              <w:t>9</w:t>
            </w:r>
          </w:p>
        </w:tc>
        <w:tc>
          <w:tcPr>
            <w:tcW w:w="1420" w:type="dxa"/>
            <w:noWrap/>
            <w:hideMark/>
          </w:tcPr>
          <w:p w14:paraId="2243BD4B" w14:textId="5E0248F3" w:rsidR="00627BF5" w:rsidRPr="00627BF5" w:rsidRDefault="00627BF5" w:rsidP="00627BF5">
            <w:pPr>
              <w:rPr>
                <w:sz w:val="20"/>
                <w:szCs w:val="20"/>
                <w:lang w:eastAsia="ja-JP"/>
              </w:rPr>
            </w:pPr>
            <w:r w:rsidRPr="00627BF5">
              <w:rPr>
                <w:sz w:val="20"/>
                <w:szCs w:val="20"/>
                <w:lang w:eastAsia="ja-JP"/>
              </w:rPr>
              <w:t>9</w:t>
            </w:r>
            <w:r w:rsidR="0023436B">
              <w:rPr>
                <w:sz w:val="20"/>
                <w:szCs w:val="20"/>
                <w:lang w:eastAsia="ja-JP"/>
              </w:rPr>
              <w:t>.</w:t>
            </w:r>
            <w:r w:rsidRPr="00627BF5">
              <w:rPr>
                <w:sz w:val="20"/>
                <w:szCs w:val="20"/>
                <w:lang w:eastAsia="ja-JP"/>
              </w:rPr>
              <w:t>9</w:t>
            </w:r>
          </w:p>
        </w:tc>
      </w:tr>
      <w:tr w:rsidR="00627BF5" w:rsidRPr="00627BF5" w14:paraId="19F3DECC" w14:textId="77777777" w:rsidTr="00627BF5">
        <w:trPr>
          <w:trHeight w:val="300"/>
          <w:jc w:val="center"/>
        </w:trPr>
        <w:tc>
          <w:tcPr>
            <w:tcW w:w="4233" w:type="dxa"/>
            <w:noWrap/>
            <w:hideMark/>
          </w:tcPr>
          <w:p w14:paraId="70ED74F1" w14:textId="1ACD8D3E" w:rsidR="00627BF5" w:rsidRPr="00627BF5" w:rsidRDefault="00627BF5">
            <w:pPr>
              <w:rPr>
                <w:sz w:val="20"/>
                <w:szCs w:val="20"/>
                <w:lang w:eastAsia="ja-JP"/>
              </w:rPr>
            </w:pPr>
            <w:r w:rsidRPr="00627BF5">
              <w:rPr>
                <w:sz w:val="20"/>
                <w:szCs w:val="20"/>
                <w:lang w:eastAsia="ja-JP"/>
              </w:rPr>
              <w:t>PUSCH (BW1</w:t>
            </w:r>
            <w:r>
              <w:rPr>
                <w:sz w:val="20"/>
                <w:szCs w:val="20"/>
                <w:lang w:eastAsia="ja-JP"/>
              </w:rPr>
              <w:t>/BW3</w:t>
            </w:r>
            <w:r w:rsidRPr="00627BF5">
              <w:rPr>
                <w:sz w:val="20"/>
                <w:szCs w:val="20"/>
                <w:lang w:eastAsia="ja-JP"/>
              </w:rPr>
              <w:t>, 11 PRBs; 0.25 Mbps)</w:t>
            </w:r>
          </w:p>
        </w:tc>
        <w:tc>
          <w:tcPr>
            <w:tcW w:w="1059" w:type="dxa"/>
            <w:noWrap/>
            <w:hideMark/>
          </w:tcPr>
          <w:p w14:paraId="4780C79B" w14:textId="04E756B8" w:rsidR="00627BF5" w:rsidRPr="00627BF5" w:rsidRDefault="00627BF5" w:rsidP="00627BF5">
            <w:pPr>
              <w:rPr>
                <w:sz w:val="20"/>
                <w:szCs w:val="20"/>
                <w:lang w:eastAsia="ja-JP"/>
              </w:rPr>
            </w:pPr>
            <w:r w:rsidRPr="00627BF5">
              <w:rPr>
                <w:sz w:val="20"/>
                <w:szCs w:val="20"/>
                <w:lang w:eastAsia="ja-JP"/>
              </w:rPr>
              <w:t>0</w:t>
            </w:r>
            <w:r w:rsidR="0023436B">
              <w:rPr>
                <w:sz w:val="20"/>
                <w:szCs w:val="20"/>
                <w:lang w:eastAsia="ja-JP"/>
              </w:rPr>
              <w:t>.</w:t>
            </w:r>
            <w:r w:rsidRPr="00627BF5">
              <w:rPr>
                <w:sz w:val="20"/>
                <w:szCs w:val="20"/>
                <w:lang w:eastAsia="ja-JP"/>
              </w:rPr>
              <w:t>0</w:t>
            </w:r>
          </w:p>
        </w:tc>
        <w:tc>
          <w:tcPr>
            <w:tcW w:w="1420" w:type="dxa"/>
            <w:noWrap/>
            <w:hideMark/>
          </w:tcPr>
          <w:p w14:paraId="32766C1D" w14:textId="404ABA74"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7</w:t>
            </w:r>
          </w:p>
        </w:tc>
        <w:tc>
          <w:tcPr>
            <w:tcW w:w="1420" w:type="dxa"/>
            <w:noWrap/>
            <w:hideMark/>
          </w:tcPr>
          <w:p w14:paraId="041E501B" w14:textId="5E9D3FF7"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7</w:t>
            </w:r>
          </w:p>
        </w:tc>
      </w:tr>
      <w:tr w:rsidR="00627BF5" w:rsidRPr="00627BF5" w14:paraId="1E08603D" w14:textId="77777777" w:rsidTr="00627BF5">
        <w:trPr>
          <w:trHeight w:val="300"/>
          <w:jc w:val="center"/>
        </w:trPr>
        <w:tc>
          <w:tcPr>
            <w:tcW w:w="4233" w:type="dxa"/>
            <w:noWrap/>
            <w:hideMark/>
          </w:tcPr>
          <w:p w14:paraId="3BB6FA6C" w14:textId="77777777" w:rsidR="00627BF5" w:rsidRPr="00627BF5" w:rsidRDefault="00627BF5">
            <w:pPr>
              <w:rPr>
                <w:sz w:val="20"/>
                <w:szCs w:val="20"/>
                <w:lang w:eastAsia="ja-JP"/>
              </w:rPr>
            </w:pPr>
            <w:r w:rsidRPr="00627BF5">
              <w:rPr>
                <w:sz w:val="20"/>
                <w:szCs w:val="20"/>
                <w:lang w:eastAsia="ja-JP"/>
              </w:rPr>
              <w:t>PUCCH 2 bits (BW1, 11 PRBs)</w:t>
            </w:r>
          </w:p>
        </w:tc>
        <w:tc>
          <w:tcPr>
            <w:tcW w:w="1059" w:type="dxa"/>
            <w:noWrap/>
            <w:hideMark/>
          </w:tcPr>
          <w:p w14:paraId="41C12A00" w14:textId="478875DF"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9</w:t>
            </w:r>
          </w:p>
        </w:tc>
        <w:tc>
          <w:tcPr>
            <w:tcW w:w="1420" w:type="dxa"/>
            <w:noWrap/>
            <w:hideMark/>
          </w:tcPr>
          <w:p w14:paraId="2A750DC1" w14:textId="0CC9EBAC"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1</w:t>
            </w:r>
          </w:p>
        </w:tc>
        <w:tc>
          <w:tcPr>
            <w:tcW w:w="1420" w:type="dxa"/>
            <w:noWrap/>
            <w:hideMark/>
          </w:tcPr>
          <w:p w14:paraId="679D7117" w14:textId="2118BC4F"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9</w:t>
            </w:r>
          </w:p>
        </w:tc>
      </w:tr>
      <w:tr w:rsidR="00627BF5" w:rsidRPr="00627BF5" w14:paraId="43B4ECA6" w14:textId="77777777" w:rsidTr="00627BF5">
        <w:trPr>
          <w:trHeight w:val="300"/>
          <w:jc w:val="center"/>
        </w:trPr>
        <w:tc>
          <w:tcPr>
            <w:tcW w:w="4233" w:type="dxa"/>
            <w:noWrap/>
            <w:hideMark/>
          </w:tcPr>
          <w:p w14:paraId="4260D8AE" w14:textId="77777777" w:rsidR="00627BF5" w:rsidRPr="00627BF5" w:rsidRDefault="00627BF5">
            <w:pPr>
              <w:rPr>
                <w:sz w:val="20"/>
                <w:szCs w:val="20"/>
                <w:lang w:eastAsia="ja-JP"/>
              </w:rPr>
            </w:pPr>
            <w:r w:rsidRPr="00627BF5">
              <w:rPr>
                <w:sz w:val="20"/>
                <w:szCs w:val="20"/>
                <w:lang w:eastAsia="ja-JP"/>
              </w:rPr>
              <w:t>PUCCH 11 bits (BW1, 11 PRBs)</w:t>
            </w:r>
          </w:p>
        </w:tc>
        <w:tc>
          <w:tcPr>
            <w:tcW w:w="1059" w:type="dxa"/>
            <w:noWrap/>
            <w:hideMark/>
          </w:tcPr>
          <w:p w14:paraId="04417CA4" w14:textId="1B1BA93D"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3</w:t>
            </w:r>
          </w:p>
        </w:tc>
        <w:tc>
          <w:tcPr>
            <w:tcW w:w="1420" w:type="dxa"/>
            <w:noWrap/>
            <w:hideMark/>
          </w:tcPr>
          <w:p w14:paraId="5F575334" w14:textId="7B8F29FA"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5</w:t>
            </w:r>
          </w:p>
        </w:tc>
        <w:tc>
          <w:tcPr>
            <w:tcW w:w="1420" w:type="dxa"/>
            <w:noWrap/>
            <w:hideMark/>
          </w:tcPr>
          <w:p w14:paraId="341FD180" w14:textId="4714F434"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3</w:t>
            </w:r>
          </w:p>
        </w:tc>
      </w:tr>
      <w:tr w:rsidR="00627BF5" w:rsidRPr="00627BF5" w14:paraId="54A19BD3" w14:textId="77777777" w:rsidTr="00627BF5">
        <w:trPr>
          <w:trHeight w:val="300"/>
          <w:jc w:val="center"/>
        </w:trPr>
        <w:tc>
          <w:tcPr>
            <w:tcW w:w="4233" w:type="dxa"/>
            <w:noWrap/>
            <w:hideMark/>
          </w:tcPr>
          <w:p w14:paraId="0EE76B48" w14:textId="77777777" w:rsidR="00627BF5" w:rsidRPr="00627BF5" w:rsidRDefault="00627BF5">
            <w:pPr>
              <w:rPr>
                <w:sz w:val="20"/>
                <w:szCs w:val="20"/>
                <w:lang w:eastAsia="ja-JP"/>
              </w:rPr>
            </w:pPr>
            <w:r w:rsidRPr="00627BF5">
              <w:rPr>
                <w:sz w:val="20"/>
                <w:szCs w:val="20"/>
                <w:lang w:eastAsia="ja-JP"/>
              </w:rPr>
              <w:t>PUCCH 22 bits (BW1, 11 PRBs)</w:t>
            </w:r>
          </w:p>
        </w:tc>
        <w:tc>
          <w:tcPr>
            <w:tcW w:w="1059" w:type="dxa"/>
            <w:noWrap/>
            <w:hideMark/>
          </w:tcPr>
          <w:p w14:paraId="5482A6C7" w14:textId="5589A040"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4</w:t>
            </w:r>
          </w:p>
        </w:tc>
        <w:tc>
          <w:tcPr>
            <w:tcW w:w="1420" w:type="dxa"/>
            <w:noWrap/>
            <w:hideMark/>
          </w:tcPr>
          <w:p w14:paraId="334504EC" w14:textId="6E312E3C"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6</w:t>
            </w:r>
          </w:p>
        </w:tc>
        <w:tc>
          <w:tcPr>
            <w:tcW w:w="1420" w:type="dxa"/>
            <w:noWrap/>
            <w:hideMark/>
          </w:tcPr>
          <w:p w14:paraId="79DAA966" w14:textId="5BD84FBE"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4</w:t>
            </w:r>
          </w:p>
        </w:tc>
      </w:tr>
    </w:tbl>
    <w:p w14:paraId="2FF54A55" w14:textId="00513E00" w:rsidR="00627BF5" w:rsidRDefault="00627BF5" w:rsidP="00D965C3">
      <w:pPr>
        <w:rPr>
          <w:lang w:val="en-GB" w:eastAsia="ja-JP"/>
        </w:rPr>
      </w:pPr>
    </w:p>
    <w:p w14:paraId="47C44790" w14:textId="7A69FBC1" w:rsidR="00627BF5" w:rsidRDefault="00627BF5" w:rsidP="00627BF5">
      <w:pPr>
        <w:pStyle w:val="Caption"/>
        <w:jc w:val="center"/>
        <w:rPr>
          <w:lang w:val="en-GB" w:eastAsia="ja-JP"/>
        </w:rPr>
      </w:pPr>
      <w:bookmarkStart w:id="37" w:name="_Ref111111138"/>
      <w:r>
        <w:t xml:space="preserve">Table </w:t>
      </w:r>
      <w:r>
        <w:fldChar w:fldCharType="begin"/>
      </w:r>
      <w:r>
        <w:instrText xml:space="preserve"> SEQ Table \* ARABIC </w:instrText>
      </w:r>
      <w:r>
        <w:fldChar w:fldCharType="separate"/>
      </w:r>
      <w:r w:rsidR="00693937">
        <w:rPr>
          <w:noProof/>
        </w:rPr>
        <w:t>27</w:t>
      </w:r>
      <w:r>
        <w:fldChar w:fldCharType="end"/>
      </w:r>
      <w:bookmarkEnd w:id="37"/>
      <w:r>
        <w:t xml:space="preserve">: </w:t>
      </w:r>
      <w:r w:rsidRPr="00803BE4">
        <w:t xml:space="preserve">Coverage </w:t>
      </w:r>
      <w:r>
        <w:t>margin</w:t>
      </w:r>
      <w:r w:rsidRPr="00803BE4">
        <w:t xml:space="preserve"> (dB) in </w:t>
      </w:r>
      <w:r>
        <w:t>Urban</w:t>
      </w:r>
      <w:r w:rsidRPr="00803BE4">
        <w:t xml:space="preserve"> scenario at </w:t>
      </w:r>
      <w:r>
        <w:t>4</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11-PRB UE BW, and </w:t>
      </w:r>
      <w:r>
        <w:t>33-dBm/MHz DL PSD</w:t>
      </w:r>
    </w:p>
    <w:tbl>
      <w:tblPr>
        <w:tblStyle w:val="TableGrid"/>
        <w:tblW w:w="0" w:type="auto"/>
        <w:jc w:val="center"/>
        <w:tblLook w:val="04A0" w:firstRow="1" w:lastRow="0" w:firstColumn="1" w:lastColumn="0" w:noHBand="0" w:noVBand="1"/>
      </w:tblPr>
      <w:tblGrid>
        <w:gridCol w:w="4233"/>
        <w:gridCol w:w="1059"/>
        <w:gridCol w:w="1420"/>
        <w:gridCol w:w="1420"/>
      </w:tblGrid>
      <w:tr w:rsidR="00627BF5" w:rsidRPr="00627BF5" w14:paraId="031C0080" w14:textId="77777777" w:rsidTr="00627BF5">
        <w:trPr>
          <w:trHeight w:val="300"/>
          <w:jc w:val="center"/>
        </w:trPr>
        <w:tc>
          <w:tcPr>
            <w:tcW w:w="4233" w:type="dxa"/>
            <w:noWrap/>
            <w:hideMark/>
          </w:tcPr>
          <w:p w14:paraId="09EFC54A" w14:textId="77777777" w:rsidR="00627BF5" w:rsidRPr="00627BF5" w:rsidRDefault="00627BF5">
            <w:pPr>
              <w:rPr>
                <w:b/>
                <w:bCs/>
                <w:sz w:val="20"/>
                <w:szCs w:val="20"/>
                <w:lang w:eastAsia="ja-JP"/>
              </w:rPr>
            </w:pPr>
            <w:r w:rsidRPr="00627BF5">
              <w:rPr>
                <w:b/>
                <w:bCs/>
                <w:sz w:val="20"/>
                <w:szCs w:val="20"/>
                <w:lang w:eastAsia="ja-JP"/>
              </w:rPr>
              <w:t>Channels</w:t>
            </w:r>
          </w:p>
        </w:tc>
        <w:tc>
          <w:tcPr>
            <w:tcW w:w="1059" w:type="dxa"/>
            <w:noWrap/>
            <w:hideMark/>
          </w:tcPr>
          <w:p w14:paraId="4570E0FC" w14:textId="77777777" w:rsidR="00627BF5" w:rsidRPr="00627BF5" w:rsidRDefault="00627BF5">
            <w:pPr>
              <w:rPr>
                <w:b/>
                <w:bCs/>
                <w:sz w:val="20"/>
                <w:szCs w:val="20"/>
                <w:lang w:eastAsia="ja-JP"/>
              </w:rPr>
            </w:pPr>
            <w:r w:rsidRPr="00627BF5">
              <w:rPr>
                <w:b/>
                <w:bCs/>
                <w:sz w:val="20"/>
                <w:szCs w:val="20"/>
                <w:lang w:eastAsia="ja-JP"/>
              </w:rPr>
              <w:t>Rel-17 RedCap UE</w:t>
            </w:r>
          </w:p>
        </w:tc>
        <w:tc>
          <w:tcPr>
            <w:tcW w:w="1420" w:type="dxa"/>
            <w:noWrap/>
            <w:hideMark/>
          </w:tcPr>
          <w:p w14:paraId="1673FD77" w14:textId="4A747831" w:rsidR="00627BF5" w:rsidRPr="00627BF5" w:rsidRDefault="00627BF5">
            <w:pPr>
              <w:rPr>
                <w:b/>
                <w:bCs/>
                <w:sz w:val="20"/>
                <w:szCs w:val="20"/>
                <w:lang w:eastAsia="ja-JP"/>
              </w:rPr>
            </w:pPr>
            <w:r w:rsidRPr="00627BF5">
              <w:rPr>
                <w:b/>
                <w:bCs/>
                <w:sz w:val="20"/>
                <w:szCs w:val="20"/>
                <w:lang w:eastAsia="ja-JP"/>
              </w:rPr>
              <w:t>5</w:t>
            </w:r>
            <w:r w:rsidR="00561D04">
              <w:rPr>
                <w:b/>
                <w:bCs/>
                <w:sz w:val="20"/>
                <w:szCs w:val="20"/>
                <w:lang w:eastAsia="ja-JP"/>
              </w:rPr>
              <w:t>-</w:t>
            </w:r>
            <w:r w:rsidRPr="00627BF5">
              <w:rPr>
                <w:b/>
                <w:bCs/>
                <w:sz w:val="20"/>
                <w:szCs w:val="20"/>
                <w:lang w:eastAsia="ja-JP"/>
              </w:rPr>
              <w:t>MHz RedCap UE (BW1)</w:t>
            </w:r>
          </w:p>
        </w:tc>
        <w:tc>
          <w:tcPr>
            <w:tcW w:w="1420" w:type="dxa"/>
            <w:noWrap/>
            <w:hideMark/>
          </w:tcPr>
          <w:p w14:paraId="7ACF7081" w14:textId="6C9D154C" w:rsidR="00627BF5" w:rsidRPr="00627BF5" w:rsidRDefault="00627BF5">
            <w:pPr>
              <w:rPr>
                <w:b/>
                <w:bCs/>
                <w:sz w:val="20"/>
                <w:szCs w:val="20"/>
                <w:lang w:eastAsia="ja-JP"/>
              </w:rPr>
            </w:pPr>
            <w:r w:rsidRPr="00627BF5">
              <w:rPr>
                <w:b/>
                <w:bCs/>
                <w:sz w:val="20"/>
                <w:szCs w:val="20"/>
                <w:lang w:eastAsia="ja-JP"/>
              </w:rPr>
              <w:t>5</w:t>
            </w:r>
            <w:r w:rsidR="00561D04">
              <w:rPr>
                <w:b/>
                <w:bCs/>
                <w:sz w:val="20"/>
                <w:szCs w:val="20"/>
                <w:lang w:eastAsia="ja-JP"/>
              </w:rPr>
              <w:t>-</w:t>
            </w:r>
            <w:r w:rsidRPr="00627BF5">
              <w:rPr>
                <w:b/>
                <w:bCs/>
                <w:sz w:val="20"/>
                <w:szCs w:val="20"/>
                <w:lang w:eastAsia="ja-JP"/>
              </w:rPr>
              <w:t>MHz RedCap UE (BW3)</w:t>
            </w:r>
          </w:p>
        </w:tc>
      </w:tr>
      <w:tr w:rsidR="00627BF5" w:rsidRPr="00627BF5" w14:paraId="1CE1418C" w14:textId="77777777" w:rsidTr="00627BF5">
        <w:trPr>
          <w:trHeight w:val="300"/>
          <w:jc w:val="center"/>
        </w:trPr>
        <w:tc>
          <w:tcPr>
            <w:tcW w:w="4233" w:type="dxa"/>
            <w:noWrap/>
            <w:hideMark/>
          </w:tcPr>
          <w:p w14:paraId="644BD6E2" w14:textId="77777777" w:rsidR="00627BF5" w:rsidRPr="00627BF5" w:rsidRDefault="00627BF5">
            <w:pPr>
              <w:rPr>
                <w:sz w:val="20"/>
                <w:szCs w:val="20"/>
                <w:lang w:eastAsia="ja-JP"/>
              </w:rPr>
            </w:pPr>
            <w:r w:rsidRPr="00627BF5">
              <w:rPr>
                <w:sz w:val="20"/>
                <w:szCs w:val="20"/>
                <w:lang w:eastAsia="ja-JP"/>
              </w:rPr>
              <w:t>PBCH (BW1, 11 PRBs)</w:t>
            </w:r>
          </w:p>
        </w:tc>
        <w:tc>
          <w:tcPr>
            <w:tcW w:w="1059" w:type="dxa"/>
            <w:noWrap/>
            <w:hideMark/>
          </w:tcPr>
          <w:p w14:paraId="560F6B59" w14:textId="3563ED1E"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1</w:t>
            </w:r>
          </w:p>
        </w:tc>
        <w:tc>
          <w:tcPr>
            <w:tcW w:w="1420" w:type="dxa"/>
            <w:noWrap/>
            <w:hideMark/>
          </w:tcPr>
          <w:p w14:paraId="28960FC6" w14:textId="042B7CEB" w:rsidR="00627BF5" w:rsidRPr="00627BF5" w:rsidRDefault="00627BF5" w:rsidP="00627BF5">
            <w:pPr>
              <w:rPr>
                <w:sz w:val="20"/>
                <w:szCs w:val="20"/>
                <w:lang w:eastAsia="ja-JP"/>
              </w:rPr>
            </w:pPr>
            <w:r w:rsidRPr="00627BF5">
              <w:rPr>
                <w:sz w:val="20"/>
                <w:szCs w:val="20"/>
                <w:lang w:eastAsia="ja-JP"/>
              </w:rPr>
              <w:t>3</w:t>
            </w:r>
            <w:r w:rsidR="00560642">
              <w:rPr>
                <w:sz w:val="20"/>
                <w:szCs w:val="20"/>
                <w:lang w:eastAsia="ja-JP"/>
              </w:rPr>
              <w:t>.</w:t>
            </w:r>
            <w:r w:rsidRPr="00627BF5">
              <w:rPr>
                <w:sz w:val="20"/>
                <w:szCs w:val="20"/>
                <w:lang w:eastAsia="ja-JP"/>
              </w:rPr>
              <w:t>6</w:t>
            </w:r>
          </w:p>
        </w:tc>
        <w:tc>
          <w:tcPr>
            <w:tcW w:w="1420" w:type="dxa"/>
            <w:noWrap/>
            <w:hideMark/>
          </w:tcPr>
          <w:p w14:paraId="1FE7DBA0" w14:textId="7E1887F5"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1</w:t>
            </w:r>
          </w:p>
        </w:tc>
      </w:tr>
      <w:tr w:rsidR="00627BF5" w:rsidRPr="00627BF5" w14:paraId="4AF77143" w14:textId="77777777" w:rsidTr="00627BF5">
        <w:trPr>
          <w:trHeight w:val="300"/>
          <w:jc w:val="center"/>
        </w:trPr>
        <w:tc>
          <w:tcPr>
            <w:tcW w:w="4233" w:type="dxa"/>
            <w:noWrap/>
            <w:hideMark/>
          </w:tcPr>
          <w:p w14:paraId="089C6916" w14:textId="77777777" w:rsidR="00627BF5" w:rsidRPr="00627BF5" w:rsidRDefault="00627BF5">
            <w:pPr>
              <w:rPr>
                <w:sz w:val="20"/>
                <w:szCs w:val="20"/>
                <w:lang w:eastAsia="ja-JP"/>
              </w:rPr>
            </w:pPr>
            <w:r w:rsidRPr="00627BF5">
              <w:rPr>
                <w:sz w:val="20"/>
                <w:szCs w:val="20"/>
                <w:lang w:eastAsia="ja-JP"/>
              </w:rPr>
              <w:t>PDCCH CSS (BW1, 11 PRBs; CORESET: 2 symbols, 48 PRBs; AL16)</w:t>
            </w:r>
          </w:p>
        </w:tc>
        <w:tc>
          <w:tcPr>
            <w:tcW w:w="1059" w:type="dxa"/>
            <w:noWrap/>
            <w:hideMark/>
          </w:tcPr>
          <w:p w14:paraId="628667FD" w14:textId="30BFF9A8"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c>
          <w:tcPr>
            <w:tcW w:w="1420" w:type="dxa"/>
            <w:noWrap/>
            <w:hideMark/>
          </w:tcPr>
          <w:p w14:paraId="595044ED" w14:textId="65F9059A"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6</w:t>
            </w:r>
          </w:p>
        </w:tc>
        <w:tc>
          <w:tcPr>
            <w:tcW w:w="1420" w:type="dxa"/>
            <w:noWrap/>
            <w:hideMark/>
          </w:tcPr>
          <w:p w14:paraId="77712723" w14:textId="7602987C"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r>
      <w:tr w:rsidR="00627BF5" w:rsidRPr="00627BF5" w14:paraId="357A223D" w14:textId="77777777" w:rsidTr="00627BF5">
        <w:trPr>
          <w:trHeight w:val="300"/>
          <w:jc w:val="center"/>
        </w:trPr>
        <w:tc>
          <w:tcPr>
            <w:tcW w:w="4233" w:type="dxa"/>
            <w:noWrap/>
            <w:hideMark/>
          </w:tcPr>
          <w:p w14:paraId="11C0E172" w14:textId="77777777" w:rsidR="00627BF5" w:rsidRPr="00627BF5" w:rsidRDefault="00627BF5">
            <w:pPr>
              <w:rPr>
                <w:sz w:val="20"/>
                <w:szCs w:val="20"/>
                <w:lang w:eastAsia="ja-JP"/>
              </w:rPr>
            </w:pPr>
            <w:r w:rsidRPr="00627BF5">
              <w:rPr>
                <w:sz w:val="20"/>
                <w:szCs w:val="20"/>
                <w:lang w:eastAsia="ja-JP"/>
              </w:rPr>
              <w:lastRenderedPageBreak/>
              <w:t>PDCCH CSS (BW1, 11 PRBs; CORESET: 2 symbols, 24 PRBs; AL8)</w:t>
            </w:r>
          </w:p>
        </w:tc>
        <w:tc>
          <w:tcPr>
            <w:tcW w:w="1059" w:type="dxa"/>
            <w:noWrap/>
            <w:hideMark/>
          </w:tcPr>
          <w:p w14:paraId="19F002F4" w14:textId="1C03AF35"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c>
          <w:tcPr>
            <w:tcW w:w="1420" w:type="dxa"/>
            <w:noWrap/>
            <w:hideMark/>
          </w:tcPr>
          <w:p w14:paraId="27AE16EB" w14:textId="4EEEBADE"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5</w:t>
            </w:r>
          </w:p>
        </w:tc>
        <w:tc>
          <w:tcPr>
            <w:tcW w:w="1420" w:type="dxa"/>
            <w:noWrap/>
            <w:hideMark/>
          </w:tcPr>
          <w:p w14:paraId="5CB20BC3" w14:textId="504D71A5"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r>
      <w:tr w:rsidR="00627BF5" w:rsidRPr="00627BF5" w14:paraId="2B6C0473" w14:textId="77777777" w:rsidTr="00627BF5">
        <w:trPr>
          <w:trHeight w:val="300"/>
          <w:jc w:val="center"/>
        </w:trPr>
        <w:tc>
          <w:tcPr>
            <w:tcW w:w="4233" w:type="dxa"/>
            <w:noWrap/>
            <w:hideMark/>
          </w:tcPr>
          <w:p w14:paraId="2980554E" w14:textId="77777777" w:rsidR="00627BF5" w:rsidRPr="00627BF5" w:rsidRDefault="00627BF5">
            <w:pPr>
              <w:rPr>
                <w:sz w:val="20"/>
                <w:szCs w:val="20"/>
                <w:lang w:eastAsia="ja-JP"/>
              </w:rPr>
            </w:pPr>
            <w:r w:rsidRPr="00627BF5">
              <w:rPr>
                <w:sz w:val="20"/>
                <w:szCs w:val="20"/>
                <w:lang w:eastAsia="ja-JP"/>
              </w:rPr>
              <w:t>PDCCH CSS (BW1, 11 PRBs; CORESET: 3 symbols, 6 PRBs; AL2)</w:t>
            </w:r>
          </w:p>
        </w:tc>
        <w:tc>
          <w:tcPr>
            <w:tcW w:w="1059" w:type="dxa"/>
            <w:noWrap/>
            <w:hideMark/>
          </w:tcPr>
          <w:p w14:paraId="52AAC0CF" w14:textId="144285CE"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c>
          <w:tcPr>
            <w:tcW w:w="1420" w:type="dxa"/>
            <w:noWrap/>
            <w:hideMark/>
          </w:tcPr>
          <w:p w14:paraId="7BB3AC4C" w14:textId="3254969B" w:rsidR="00627BF5" w:rsidRPr="00561D04" w:rsidRDefault="00627BF5" w:rsidP="00627BF5">
            <w:pPr>
              <w:rPr>
                <w:color w:val="FF0000"/>
                <w:sz w:val="20"/>
                <w:szCs w:val="20"/>
                <w:lang w:eastAsia="ja-JP"/>
              </w:rPr>
            </w:pPr>
            <w:r w:rsidRPr="00561D04">
              <w:rPr>
                <w:color w:val="FF0000"/>
                <w:sz w:val="20"/>
                <w:szCs w:val="20"/>
                <w:lang w:eastAsia="ja-JP"/>
              </w:rPr>
              <w:t>-5</w:t>
            </w:r>
            <w:r w:rsidR="00560642">
              <w:rPr>
                <w:color w:val="FF0000"/>
                <w:sz w:val="20"/>
                <w:szCs w:val="20"/>
                <w:lang w:eastAsia="ja-JP"/>
              </w:rPr>
              <w:t>.</w:t>
            </w:r>
            <w:r w:rsidRPr="00561D04">
              <w:rPr>
                <w:color w:val="FF0000"/>
                <w:sz w:val="20"/>
                <w:szCs w:val="20"/>
                <w:lang w:eastAsia="ja-JP"/>
              </w:rPr>
              <w:t>4</w:t>
            </w:r>
          </w:p>
        </w:tc>
        <w:tc>
          <w:tcPr>
            <w:tcW w:w="1420" w:type="dxa"/>
            <w:noWrap/>
            <w:hideMark/>
          </w:tcPr>
          <w:p w14:paraId="36E5DD6A" w14:textId="2FF7D3E3"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r>
      <w:tr w:rsidR="00627BF5" w:rsidRPr="00627BF5" w14:paraId="1BFBEA79" w14:textId="77777777" w:rsidTr="00627BF5">
        <w:trPr>
          <w:trHeight w:val="300"/>
          <w:jc w:val="center"/>
        </w:trPr>
        <w:tc>
          <w:tcPr>
            <w:tcW w:w="4233" w:type="dxa"/>
            <w:noWrap/>
            <w:hideMark/>
          </w:tcPr>
          <w:p w14:paraId="69F37A8E" w14:textId="5359D84D"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&gt; 5 MHz; TBS 1256 bits)</w:t>
            </w:r>
          </w:p>
        </w:tc>
        <w:tc>
          <w:tcPr>
            <w:tcW w:w="1059" w:type="dxa"/>
            <w:noWrap/>
            <w:hideMark/>
          </w:tcPr>
          <w:p w14:paraId="003E1BE9" w14:textId="7CD399FD"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9</w:t>
            </w:r>
          </w:p>
        </w:tc>
        <w:tc>
          <w:tcPr>
            <w:tcW w:w="1420" w:type="dxa"/>
            <w:noWrap/>
            <w:hideMark/>
          </w:tcPr>
          <w:p w14:paraId="69C162EE" w14:textId="6B2DDB3F" w:rsidR="00627BF5" w:rsidRPr="00561D04" w:rsidRDefault="00627BF5" w:rsidP="00627BF5">
            <w:pPr>
              <w:rPr>
                <w:color w:val="FF0000"/>
                <w:sz w:val="20"/>
                <w:szCs w:val="20"/>
                <w:lang w:eastAsia="ja-JP"/>
              </w:rPr>
            </w:pPr>
            <w:r w:rsidRPr="00561D04">
              <w:rPr>
                <w:color w:val="FF0000"/>
                <w:sz w:val="20"/>
                <w:szCs w:val="20"/>
                <w:lang w:eastAsia="ja-JP"/>
              </w:rPr>
              <w:t>-7</w:t>
            </w:r>
            <w:r w:rsidR="00560642">
              <w:rPr>
                <w:color w:val="FF0000"/>
                <w:sz w:val="20"/>
                <w:szCs w:val="20"/>
                <w:lang w:eastAsia="ja-JP"/>
              </w:rPr>
              <w:t>.</w:t>
            </w:r>
            <w:r w:rsidRPr="00561D04">
              <w:rPr>
                <w:color w:val="FF0000"/>
                <w:sz w:val="20"/>
                <w:szCs w:val="20"/>
                <w:lang w:eastAsia="ja-JP"/>
              </w:rPr>
              <w:t>3</w:t>
            </w:r>
          </w:p>
        </w:tc>
        <w:tc>
          <w:tcPr>
            <w:tcW w:w="1420" w:type="dxa"/>
            <w:noWrap/>
            <w:hideMark/>
          </w:tcPr>
          <w:p w14:paraId="3AFD2186" w14:textId="2C5CF34F" w:rsidR="00627BF5" w:rsidRPr="00561D04" w:rsidRDefault="00627BF5" w:rsidP="00627BF5">
            <w:pPr>
              <w:rPr>
                <w:color w:val="FF0000"/>
                <w:sz w:val="20"/>
                <w:szCs w:val="20"/>
                <w:lang w:eastAsia="ja-JP"/>
              </w:rPr>
            </w:pPr>
            <w:r w:rsidRPr="00561D04">
              <w:rPr>
                <w:color w:val="FF0000"/>
                <w:sz w:val="20"/>
                <w:szCs w:val="20"/>
                <w:lang w:eastAsia="ja-JP"/>
              </w:rPr>
              <w:t>-7</w:t>
            </w:r>
            <w:r w:rsidR="00560642">
              <w:rPr>
                <w:color w:val="FF0000"/>
                <w:sz w:val="20"/>
                <w:szCs w:val="20"/>
                <w:lang w:eastAsia="ja-JP"/>
              </w:rPr>
              <w:t>.</w:t>
            </w:r>
            <w:r w:rsidRPr="00561D04">
              <w:rPr>
                <w:color w:val="FF0000"/>
                <w:sz w:val="20"/>
                <w:szCs w:val="20"/>
                <w:lang w:eastAsia="ja-JP"/>
              </w:rPr>
              <w:t>3</w:t>
            </w:r>
          </w:p>
        </w:tc>
      </w:tr>
      <w:tr w:rsidR="00627BF5" w:rsidRPr="00627BF5" w14:paraId="33BF9613" w14:textId="77777777" w:rsidTr="00627BF5">
        <w:trPr>
          <w:trHeight w:val="300"/>
          <w:jc w:val="center"/>
        </w:trPr>
        <w:tc>
          <w:tcPr>
            <w:tcW w:w="4233" w:type="dxa"/>
            <w:noWrap/>
            <w:hideMark/>
          </w:tcPr>
          <w:p w14:paraId="2A5EE0CD" w14:textId="0040C64A"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&lt; 5 MHz; TBS 1256 bits)</w:t>
            </w:r>
          </w:p>
        </w:tc>
        <w:tc>
          <w:tcPr>
            <w:tcW w:w="1059" w:type="dxa"/>
            <w:noWrap/>
            <w:hideMark/>
          </w:tcPr>
          <w:p w14:paraId="5E8B5A5C" w14:textId="5E25601B"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9</w:t>
            </w:r>
          </w:p>
        </w:tc>
        <w:tc>
          <w:tcPr>
            <w:tcW w:w="1420" w:type="dxa"/>
            <w:noWrap/>
            <w:hideMark/>
          </w:tcPr>
          <w:p w14:paraId="2316521E" w14:textId="17C108FC" w:rsidR="00627BF5" w:rsidRPr="00561D04" w:rsidRDefault="00627BF5" w:rsidP="00627BF5">
            <w:pPr>
              <w:rPr>
                <w:color w:val="FF0000"/>
                <w:sz w:val="20"/>
                <w:szCs w:val="20"/>
                <w:lang w:eastAsia="ja-JP"/>
              </w:rPr>
            </w:pPr>
            <w:r w:rsidRPr="00561D04">
              <w:rPr>
                <w:color w:val="FF0000"/>
                <w:sz w:val="20"/>
                <w:szCs w:val="20"/>
                <w:lang w:eastAsia="ja-JP"/>
              </w:rPr>
              <w:t>-4</w:t>
            </w:r>
            <w:r w:rsidR="00560642">
              <w:rPr>
                <w:color w:val="FF0000"/>
                <w:sz w:val="20"/>
                <w:szCs w:val="20"/>
                <w:lang w:eastAsia="ja-JP"/>
              </w:rPr>
              <w:t>.</w:t>
            </w:r>
            <w:r w:rsidRPr="00561D04">
              <w:rPr>
                <w:color w:val="FF0000"/>
                <w:sz w:val="20"/>
                <w:szCs w:val="20"/>
                <w:lang w:eastAsia="ja-JP"/>
              </w:rPr>
              <w:t>0</w:t>
            </w:r>
          </w:p>
        </w:tc>
        <w:tc>
          <w:tcPr>
            <w:tcW w:w="1420" w:type="dxa"/>
            <w:noWrap/>
            <w:hideMark/>
          </w:tcPr>
          <w:p w14:paraId="2A590272" w14:textId="1DCBC09A" w:rsidR="00627BF5" w:rsidRPr="00561D04" w:rsidRDefault="00627BF5" w:rsidP="00627BF5">
            <w:pPr>
              <w:rPr>
                <w:color w:val="FF0000"/>
                <w:sz w:val="20"/>
                <w:szCs w:val="20"/>
                <w:lang w:eastAsia="ja-JP"/>
              </w:rPr>
            </w:pPr>
            <w:r w:rsidRPr="00561D04">
              <w:rPr>
                <w:color w:val="FF0000"/>
                <w:sz w:val="20"/>
                <w:szCs w:val="20"/>
                <w:lang w:eastAsia="ja-JP"/>
              </w:rPr>
              <w:t>-4</w:t>
            </w:r>
            <w:r w:rsidR="00560642">
              <w:rPr>
                <w:color w:val="FF0000"/>
                <w:sz w:val="20"/>
                <w:szCs w:val="20"/>
                <w:lang w:eastAsia="ja-JP"/>
              </w:rPr>
              <w:t>.</w:t>
            </w:r>
            <w:r w:rsidRPr="00561D04">
              <w:rPr>
                <w:color w:val="FF0000"/>
                <w:sz w:val="20"/>
                <w:szCs w:val="20"/>
                <w:lang w:eastAsia="ja-JP"/>
              </w:rPr>
              <w:t>0</w:t>
            </w:r>
          </w:p>
        </w:tc>
      </w:tr>
      <w:tr w:rsidR="00627BF5" w:rsidRPr="00627BF5" w14:paraId="1914380E" w14:textId="77777777" w:rsidTr="00627BF5">
        <w:trPr>
          <w:trHeight w:val="300"/>
          <w:jc w:val="center"/>
        </w:trPr>
        <w:tc>
          <w:tcPr>
            <w:tcW w:w="4233" w:type="dxa"/>
            <w:noWrap/>
            <w:hideMark/>
          </w:tcPr>
          <w:p w14:paraId="57ED1564" w14:textId="77777777" w:rsidR="00627BF5" w:rsidRPr="00627BF5" w:rsidRDefault="00627BF5">
            <w:pPr>
              <w:rPr>
                <w:sz w:val="20"/>
                <w:szCs w:val="20"/>
                <w:lang w:eastAsia="ja-JP"/>
              </w:rPr>
            </w:pPr>
            <w:r w:rsidRPr="00627BF5">
              <w:rPr>
                <w:sz w:val="20"/>
                <w:szCs w:val="20"/>
                <w:lang w:eastAsia="ja-JP"/>
              </w:rPr>
              <w:t>PRACH B4 (BW1, 11 PRBs)</w:t>
            </w:r>
          </w:p>
        </w:tc>
        <w:tc>
          <w:tcPr>
            <w:tcW w:w="1059" w:type="dxa"/>
            <w:noWrap/>
            <w:hideMark/>
          </w:tcPr>
          <w:p w14:paraId="55691DF6" w14:textId="596B5FE1" w:rsidR="00627BF5" w:rsidRPr="00627BF5" w:rsidRDefault="00627BF5" w:rsidP="00627BF5">
            <w:pPr>
              <w:rPr>
                <w:sz w:val="20"/>
                <w:szCs w:val="20"/>
                <w:lang w:eastAsia="ja-JP"/>
              </w:rPr>
            </w:pPr>
            <w:r w:rsidRPr="00627BF5">
              <w:rPr>
                <w:sz w:val="20"/>
                <w:szCs w:val="20"/>
                <w:lang w:eastAsia="ja-JP"/>
              </w:rPr>
              <w:t>12</w:t>
            </w:r>
            <w:r w:rsidR="00560642">
              <w:rPr>
                <w:sz w:val="20"/>
                <w:szCs w:val="20"/>
                <w:lang w:eastAsia="ja-JP"/>
              </w:rPr>
              <w:t>.</w:t>
            </w:r>
            <w:r w:rsidRPr="00627BF5">
              <w:rPr>
                <w:sz w:val="20"/>
                <w:szCs w:val="20"/>
                <w:lang w:eastAsia="ja-JP"/>
              </w:rPr>
              <w:t>6</w:t>
            </w:r>
          </w:p>
        </w:tc>
        <w:tc>
          <w:tcPr>
            <w:tcW w:w="1420" w:type="dxa"/>
            <w:noWrap/>
            <w:hideMark/>
          </w:tcPr>
          <w:p w14:paraId="3CAF454D" w14:textId="40016391" w:rsidR="00627BF5" w:rsidRPr="00627BF5" w:rsidRDefault="00627BF5" w:rsidP="00627BF5">
            <w:pPr>
              <w:rPr>
                <w:sz w:val="20"/>
                <w:szCs w:val="20"/>
                <w:lang w:eastAsia="ja-JP"/>
              </w:rPr>
            </w:pPr>
            <w:r w:rsidRPr="00627BF5">
              <w:rPr>
                <w:sz w:val="20"/>
                <w:szCs w:val="20"/>
                <w:lang w:eastAsia="ja-JP"/>
              </w:rPr>
              <w:t>12</w:t>
            </w:r>
            <w:r w:rsidR="00560642">
              <w:rPr>
                <w:sz w:val="20"/>
                <w:szCs w:val="20"/>
                <w:lang w:eastAsia="ja-JP"/>
              </w:rPr>
              <w:t>.</w:t>
            </w:r>
            <w:r w:rsidRPr="00627BF5">
              <w:rPr>
                <w:sz w:val="20"/>
                <w:szCs w:val="20"/>
                <w:lang w:eastAsia="ja-JP"/>
              </w:rPr>
              <w:t>6</w:t>
            </w:r>
          </w:p>
        </w:tc>
        <w:tc>
          <w:tcPr>
            <w:tcW w:w="1420" w:type="dxa"/>
            <w:noWrap/>
            <w:hideMark/>
          </w:tcPr>
          <w:p w14:paraId="2B027A22" w14:textId="3D62F24A" w:rsidR="00627BF5" w:rsidRPr="00627BF5" w:rsidRDefault="00627BF5" w:rsidP="00627BF5">
            <w:pPr>
              <w:rPr>
                <w:sz w:val="20"/>
                <w:szCs w:val="20"/>
                <w:lang w:eastAsia="ja-JP"/>
              </w:rPr>
            </w:pPr>
            <w:r w:rsidRPr="00627BF5">
              <w:rPr>
                <w:sz w:val="20"/>
                <w:szCs w:val="20"/>
                <w:lang w:eastAsia="ja-JP"/>
              </w:rPr>
              <w:t>12</w:t>
            </w:r>
            <w:r w:rsidR="00560642">
              <w:rPr>
                <w:sz w:val="20"/>
                <w:szCs w:val="20"/>
                <w:lang w:eastAsia="ja-JP"/>
              </w:rPr>
              <w:t>.</w:t>
            </w:r>
            <w:r w:rsidRPr="00627BF5">
              <w:rPr>
                <w:sz w:val="20"/>
                <w:szCs w:val="20"/>
                <w:lang w:eastAsia="ja-JP"/>
              </w:rPr>
              <w:t>6</w:t>
            </w:r>
          </w:p>
        </w:tc>
      </w:tr>
      <w:tr w:rsidR="00627BF5" w:rsidRPr="00627BF5" w14:paraId="2C88E803" w14:textId="77777777" w:rsidTr="00627BF5">
        <w:trPr>
          <w:trHeight w:val="300"/>
          <w:jc w:val="center"/>
        </w:trPr>
        <w:tc>
          <w:tcPr>
            <w:tcW w:w="4233" w:type="dxa"/>
            <w:noWrap/>
            <w:hideMark/>
          </w:tcPr>
          <w:p w14:paraId="37B7326D" w14:textId="5003BA28"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72 bits)</w:t>
            </w:r>
          </w:p>
        </w:tc>
        <w:tc>
          <w:tcPr>
            <w:tcW w:w="1059" w:type="dxa"/>
            <w:noWrap/>
            <w:hideMark/>
          </w:tcPr>
          <w:p w14:paraId="12F117B6" w14:textId="4C3F6F1D"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462767ED" w14:textId="024DDCA1"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70CABB86" w14:textId="5B027478"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r>
      <w:tr w:rsidR="00627BF5" w:rsidRPr="00627BF5" w14:paraId="630512C3" w14:textId="77777777" w:rsidTr="00627BF5">
        <w:trPr>
          <w:trHeight w:val="300"/>
          <w:jc w:val="center"/>
        </w:trPr>
        <w:tc>
          <w:tcPr>
            <w:tcW w:w="4233" w:type="dxa"/>
            <w:noWrap/>
            <w:hideMark/>
          </w:tcPr>
          <w:p w14:paraId="1B3976F6" w14:textId="3A096FFE"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0.5)</w:t>
            </w:r>
          </w:p>
        </w:tc>
        <w:tc>
          <w:tcPr>
            <w:tcW w:w="1059" w:type="dxa"/>
            <w:noWrap/>
            <w:hideMark/>
          </w:tcPr>
          <w:p w14:paraId="2E8ABD7A" w14:textId="58EA386C"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1B93C325" w14:textId="4A3244EA"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0EB22368" w14:textId="3321EF50"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r>
      <w:tr w:rsidR="00627BF5" w:rsidRPr="00627BF5" w14:paraId="62D514D7" w14:textId="77777777" w:rsidTr="00627BF5">
        <w:trPr>
          <w:trHeight w:val="300"/>
          <w:jc w:val="center"/>
        </w:trPr>
        <w:tc>
          <w:tcPr>
            <w:tcW w:w="4233" w:type="dxa"/>
            <w:noWrap/>
            <w:hideMark/>
          </w:tcPr>
          <w:p w14:paraId="54ADB5B4" w14:textId="3830FF17"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0.25)</w:t>
            </w:r>
          </w:p>
        </w:tc>
        <w:tc>
          <w:tcPr>
            <w:tcW w:w="1059" w:type="dxa"/>
            <w:noWrap/>
            <w:hideMark/>
          </w:tcPr>
          <w:p w14:paraId="2A812EF9" w14:textId="273ED286"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38F3DEB9" w14:textId="3495085B"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6</w:t>
            </w:r>
          </w:p>
        </w:tc>
        <w:tc>
          <w:tcPr>
            <w:tcW w:w="1420" w:type="dxa"/>
            <w:noWrap/>
            <w:hideMark/>
          </w:tcPr>
          <w:p w14:paraId="7EB437FE" w14:textId="2B13125D"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6</w:t>
            </w:r>
          </w:p>
        </w:tc>
      </w:tr>
      <w:tr w:rsidR="00627BF5" w:rsidRPr="00627BF5" w14:paraId="36ED72A3" w14:textId="77777777" w:rsidTr="00627BF5">
        <w:trPr>
          <w:trHeight w:val="300"/>
          <w:jc w:val="center"/>
        </w:trPr>
        <w:tc>
          <w:tcPr>
            <w:tcW w:w="4233" w:type="dxa"/>
            <w:noWrap/>
            <w:hideMark/>
          </w:tcPr>
          <w:p w14:paraId="238D68D4" w14:textId="636B216E" w:rsidR="00627BF5" w:rsidRPr="00627BF5" w:rsidRDefault="00627BF5">
            <w:pPr>
              <w:rPr>
                <w:sz w:val="20"/>
                <w:szCs w:val="20"/>
                <w:lang w:eastAsia="ja-JP"/>
              </w:rPr>
            </w:pPr>
            <w:r w:rsidRPr="00627BF5">
              <w:rPr>
                <w:sz w:val="20"/>
                <w:szCs w:val="20"/>
                <w:lang w:eastAsia="ja-JP"/>
              </w:rPr>
              <w:t>Msg3 (BW1</w:t>
            </w:r>
            <w:r>
              <w:rPr>
                <w:sz w:val="20"/>
                <w:szCs w:val="20"/>
                <w:lang w:eastAsia="ja-JP"/>
              </w:rPr>
              <w:t>/BW3</w:t>
            </w:r>
            <w:r w:rsidRPr="00627BF5">
              <w:rPr>
                <w:sz w:val="20"/>
                <w:szCs w:val="20"/>
                <w:lang w:eastAsia="ja-JP"/>
              </w:rPr>
              <w:t>, 11 PRBs)</w:t>
            </w:r>
          </w:p>
        </w:tc>
        <w:tc>
          <w:tcPr>
            <w:tcW w:w="1059" w:type="dxa"/>
            <w:noWrap/>
            <w:hideMark/>
          </w:tcPr>
          <w:p w14:paraId="7F1EEE53" w14:textId="41C53520"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0</w:t>
            </w:r>
          </w:p>
        </w:tc>
        <w:tc>
          <w:tcPr>
            <w:tcW w:w="1420" w:type="dxa"/>
            <w:noWrap/>
            <w:hideMark/>
          </w:tcPr>
          <w:p w14:paraId="60A9EC6D" w14:textId="558A3A13"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0</w:t>
            </w:r>
          </w:p>
        </w:tc>
        <w:tc>
          <w:tcPr>
            <w:tcW w:w="1420" w:type="dxa"/>
            <w:noWrap/>
            <w:hideMark/>
          </w:tcPr>
          <w:p w14:paraId="71DFEF55" w14:textId="42462BD0"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0</w:t>
            </w:r>
          </w:p>
        </w:tc>
      </w:tr>
      <w:tr w:rsidR="00627BF5" w:rsidRPr="00627BF5" w14:paraId="31381D4D" w14:textId="77777777" w:rsidTr="00627BF5">
        <w:trPr>
          <w:trHeight w:val="300"/>
          <w:jc w:val="center"/>
        </w:trPr>
        <w:tc>
          <w:tcPr>
            <w:tcW w:w="4233" w:type="dxa"/>
            <w:noWrap/>
            <w:hideMark/>
          </w:tcPr>
          <w:p w14:paraId="4E539A46" w14:textId="1FEE71AC"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bits)</w:t>
            </w:r>
          </w:p>
        </w:tc>
        <w:tc>
          <w:tcPr>
            <w:tcW w:w="1059" w:type="dxa"/>
            <w:noWrap/>
            <w:hideMark/>
          </w:tcPr>
          <w:p w14:paraId="0B16281C" w14:textId="706F40EA"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6C0D634E" w14:textId="433DC952" w:rsidR="00627BF5" w:rsidRPr="00561D04" w:rsidRDefault="00627BF5" w:rsidP="00627BF5">
            <w:pPr>
              <w:rPr>
                <w:color w:val="FF0000"/>
                <w:sz w:val="20"/>
                <w:szCs w:val="20"/>
                <w:lang w:eastAsia="ja-JP"/>
              </w:rPr>
            </w:pPr>
            <w:r w:rsidRPr="00561D04">
              <w:rPr>
                <w:color w:val="FF0000"/>
                <w:sz w:val="20"/>
                <w:szCs w:val="20"/>
                <w:lang w:eastAsia="ja-JP"/>
              </w:rPr>
              <w:t>-3</w:t>
            </w:r>
            <w:r w:rsidR="00560642">
              <w:rPr>
                <w:color w:val="FF0000"/>
                <w:sz w:val="20"/>
                <w:szCs w:val="20"/>
                <w:lang w:eastAsia="ja-JP"/>
              </w:rPr>
              <w:t>.</w:t>
            </w:r>
            <w:r w:rsidRPr="00561D04">
              <w:rPr>
                <w:color w:val="FF0000"/>
                <w:sz w:val="20"/>
                <w:szCs w:val="20"/>
                <w:lang w:eastAsia="ja-JP"/>
              </w:rPr>
              <w:t>1</w:t>
            </w:r>
          </w:p>
        </w:tc>
        <w:tc>
          <w:tcPr>
            <w:tcW w:w="1420" w:type="dxa"/>
            <w:noWrap/>
            <w:hideMark/>
          </w:tcPr>
          <w:p w14:paraId="58A79CD3" w14:textId="0B7ADB88" w:rsidR="00627BF5" w:rsidRPr="00561D04" w:rsidRDefault="00627BF5" w:rsidP="00627BF5">
            <w:pPr>
              <w:rPr>
                <w:color w:val="FF0000"/>
                <w:sz w:val="20"/>
                <w:szCs w:val="20"/>
                <w:lang w:eastAsia="ja-JP"/>
              </w:rPr>
            </w:pPr>
            <w:r w:rsidRPr="00561D04">
              <w:rPr>
                <w:color w:val="FF0000"/>
                <w:sz w:val="20"/>
                <w:szCs w:val="20"/>
                <w:lang w:eastAsia="ja-JP"/>
              </w:rPr>
              <w:t>-3</w:t>
            </w:r>
            <w:r w:rsidR="00560642">
              <w:rPr>
                <w:color w:val="FF0000"/>
                <w:sz w:val="20"/>
                <w:szCs w:val="20"/>
                <w:lang w:eastAsia="ja-JP"/>
              </w:rPr>
              <w:t>.</w:t>
            </w:r>
            <w:r w:rsidRPr="00561D04">
              <w:rPr>
                <w:color w:val="FF0000"/>
                <w:sz w:val="20"/>
                <w:szCs w:val="20"/>
                <w:lang w:eastAsia="ja-JP"/>
              </w:rPr>
              <w:t>1</w:t>
            </w:r>
          </w:p>
        </w:tc>
      </w:tr>
      <w:tr w:rsidR="00627BF5" w:rsidRPr="00627BF5" w14:paraId="4DA2E9B9" w14:textId="77777777" w:rsidTr="00627BF5">
        <w:trPr>
          <w:trHeight w:val="300"/>
          <w:jc w:val="center"/>
        </w:trPr>
        <w:tc>
          <w:tcPr>
            <w:tcW w:w="4233" w:type="dxa"/>
            <w:noWrap/>
            <w:hideMark/>
          </w:tcPr>
          <w:p w14:paraId="50C8D3DC" w14:textId="198B9EDD"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1 retransmission (up to 2 transmissions total))</w:t>
            </w:r>
          </w:p>
        </w:tc>
        <w:tc>
          <w:tcPr>
            <w:tcW w:w="1059" w:type="dxa"/>
            <w:noWrap/>
            <w:hideMark/>
          </w:tcPr>
          <w:p w14:paraId="68044E98" w14:textId="799AFA6E"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08480825" w14:textId="3C837732"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0</w:t>
            </w:r>
          </w:p>
        </w:tc>
        <w:tc>
          <w:tcPr>
            <w:tcW w:w="1420" w:type="dxa"/>
            <w:noWrap/>
            <w:hideMark/>
          </w:tcPr>
          <w:p w14:paraId="4E6D2EA2" w14:textId="5396E7E3"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0</w:t>
            </w:r>
          </w:p>
        </w:tc>
      </w:tr>
      <w:tr w:rsidR="00627BF5" w:rsidRPr="00627BF5" w14:paraId="4701C6F7" w14:textId="77777777" w:rsidTr="00627BF5">
        <w:trPr>
          <w:trHeight w:val="300"/>
          <w:jc w:val="center"/>
        </w:trPr>
        <w:tc>
          <w:tcPr>
            <w:tcW w:w="4233" w:type="dxa"/>
            <w:noWrap/>
            <w:hideMark/>
          </w:tcPr>
          <w:p w14:paraId="7DED351F" w14:textId="1C5A53C9"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2 retransmissions (up to 3 transmissions total))</w:t>
            </w:r>
          </w:p>
        </w:tc>
        <w:tc>
          <w:tcPr>
            <w:tcW w:w="1059" w:type="dxa"/>
            <w:noWrap/>
            <w:hideMark/>
          </w:tcPr>
          <w:p w14:paraId="17B048A3" w14:textId="51B7F6EA"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60DF5BCC" w14:textId="1D879130" w:rsidR="00627BF5" w:rsidRPr="00627BF5" w:rsidRDefault="00627BF5" w:rsidP="00627BF5">
            <w:pPr>
              <w:rPr>
                <w:sz w:val="20"/>
                <w:szCs w:val="20"/>
                <w:lang w:eastAsia="ja-JP"/>
              </w:rPr>
            </w:pPr>
            <w:r w:rsidRPr="00627BF5">
              <w:rPr>
                <w:sz w:val="20"/>
                <w:szCs w:val="20"/>
                <w:lang w:eastAsia="ja-JP"/>
              </w:rPr>
              <w:t>4</w:t>
            </w:r>
            <w:r w:rsidR="00560642">
              <w:rPr>
                <w:sz w:val="20"/>
                <w:szCs w:val="20"/>
                <w:lang w:eastAsia="ja-JP"/>
              </w:rPr>
              <w:t>.</w:t>
            </w:r>
            <w:r w:rsidRPr="00627BF5">
              <w:rPr>
                <w:sz w:val="20"/>
                <w:szCs w:val="20"/>
                <w:lang w:eastAsia="ja-JP"/>
              </w:rPr>
              <w:t>1</w:t>
            </w:r>
          </w:p>
        </w:tc>
        <w:tc>
          <w:tcPr>
            <w:tcW w:w="1420" w:type="dxa"/>
            <w:noWrap/>
            <w:hideMark/>
          </w:tcPr>
          <w:p w14:paraId="73D17EFE" w14:textId="594F74B9" w:rsidR="00627BF5" w:rsidRPr="00627BF5" w:rsidRDefault="00627BF5" w:rsidP="00627BF5">
            <w:pPr>
              <w:rPr>
                <w:sz w:val="20"/>
                <w:szCs w:val="20"/>
                <w:lang w:eastAsia="ja-JP"/>
              </w:rPr>
            </w:pPr>
            <w:r w:rsidRPr="00627BF5">
              <w:rPr>
                <w:sz w:val="20"/>
                <w:szCs w:val="20"/>
                <w:lang w:eastAsia="ja-JP"/>
              </w:rPr>
              <w:t>4</w:t>
            </w:r>
            <w:r w:rsidR="00560642">
              <w:rPr>
                <w:sz w:val="20"/>
                <w:szCs w:val="20"/>
                <w:lang w:eastAsia="ja-JP"/>
              </w:rPr>
              <w:t>.</w:t>
            </w:r>
            <w:r w:rsidRPr="00627BF5">
              <w:rPr>
                <w:sz w:val="20"/>
                <w:szCs w:val="20"/>
                <w:lang w:eastAsia="ja-JP"/>
              </w:rPr>
              <w:t>1</w:t>
            </w:r>
          </w:p>
        </w:tc>
      </w:tr>
      <w:tr w:rsidR="00627BF5" w:rsidRPr="00627BF5" w14:paraId="38DEBA43" w14:textId="77777777" w:rsidTr="00627BF5">
        <w:trPr>
          <w:trHeight w:val="300"/>
          <w:jc w:val="center"/>
        </w:trPr>
        <w:tc>
          <w:tcPr>
            <w:tcW w:w="4233" w:type="dxa"/>
            <w:noWrap/>
            <w:hideMark/>
          </w:tcPr>
          <w:p w14:paraId="2A3AD2C4" w14:textId="504D1525"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3 retransmissions (up to 4 transmissions total))</w:t>
            </w:r>
          </w:p>
        </w:tc>
        <w:tc>
          <w:tcPr>
            <w:tcW w:w="1059" w:type="dxa"/>
            <w:noWrap/>
            <w:hideMark/>
          </w:tcPr>
          <w:p w14:paraId="7C9EE202" w14:textId="53AC8D22"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765158EA" w14:textId="64B4017D"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6</w:t>
            </w:r>
          </w:p>
        </w:tc>
        <w:tc>
          <w:tcPr>
            <w:tcW w:w="1420" w:type="dxa"/>
            <w:noWrap/>
            <w:hideMark/>
          </w:tcPr>
          <w:p w14:paraId="29CD0252" w14:textId="5BD34681"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6</w:t>
            </w:r>
          </w:p>
        </w:tc>
      </w:tr>
      <w:tr w:rsidR="00627BF5" w:rsidRPr="00627BF5" w14:paraId="500C3410" w14:textId="77777777" w:rsidTr="00627BF5">
        <w:trPr>
          <w:trHeight w:val="300"/>
          <w:jc w:val="center"/>
        </w:trPr>
        <w:tc>
          <w:tcPr>
            <w:tcW w:w="4233" w:type="dxa"/>
            <w:noWrap/>
            <w:hideMark/>
          </w:tcPr>
          <w:p w14:paraId="539C7833" w14:textId="77777777" w:rsidR="00627BF5" w:rsidRPr="00627BF5" w:rsidRDefault="00627BF5">
            <w:pPr>
              <w:rPr>
                <w:sz w:val="20"/>
                <w:szCs w:val="20"/>
                <w:lang w:eastAsia="ja-JP"/>
              </w:rPr>
            </w:pPr>
            <w:r w:rsidRPr="00627BF5">
              <w:rPr>
                <w:sz w:val="20"/>
                <w:szCs w:val="20"/>
                <w:lang w:eastAsia="ja-JP"/>
              </w:rPr>
              <w:t>PDCCH USS (BW1, 11 PRBs; CORESET: 3 symbols, 6 PRBs; AL2; baseline)</w:t>
            </w:r>
          </w:p>
        </w:tc>
        <w:tc>
          <w:tcPr>
            <w:tcW w:w="1059" w:type="dxa"/>
            <w:noWrap/>
            <w:hideMark/>
          </w:tcPr>
          <w:p w14:paraId="32AC780A" w14:textId="0E1F0A52"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c>
          <w:tcPr>
            <w:tcW w:w="1420" w:type="dxa"/>
            <w:noWrap/>
            <w:hideMark/>
          </w:tcPr>
          <w:p w14:paraId="1D85EFFA" w14:textId="1E715146" w:rsidR="00627BF5" w:rsidRPr="00561D04" w:rsidRDefault="00627BF5" w:rsidP="00627BF5">
            <w:pPr>
              <w:rPr>
                <w:color w:val="FF0000"/>
                <w:sz w:val="20"/>
                <w:szCs w:val="20"/>
                <w:lang w:eastAsia="ja-JP"/>
              </w:rPr>
            </w:pPr>
            <w:r w:rsidRPr="00561D04">
              <w:rPr>
                <w:color w:val="FF0000"/>
                <w:sz w:val="20"/>
                <w:szCs w:val="20"/>
                <w:lang w:eastAsia="ja-JP"/>
              </w:rPr>
              <w:t>-1</w:t>
            </w:r>
            <w:r w:rsidR="00560642">
              <w:rPr>
                <w:color w:val="FF0000"/>
                <w:sz w:val="20"/>
                <w:szCs w:val="20"/>
                <w:lang w:eastAsia="ja-JP"/>
              </w:rPr>
              <w:t>.</w:t>
            </w:r>
            <w:r w:rsidRPr="00561D04">
              <w:rPr>
                <w:color w:val="FF0000"/>
                <w:sz w:val="20"/>
                <w:szCs w:val="20"/>
                <w:lang w:eastAsia="ja-JP"/>
              </w:rPr>
              <w:t>4</w:t>
            </w:r>
          </w:p>
        </w:tc>
        <w:tc>
          <w:tcPr>
            <w:tcW w:w="1420" w:type="dxa"/>
            <w:noWrap/>
            <w:hideMark/>
          </w:tcPr>
          <w:p w14:paraId="36540337" w14:textId="6783A546"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r>
      <w:tr w:rsidR="00627BF5" w:rsidRPr="00627BF5" w14:paraId="392115C5" w14:textId="77777777" w:rsidTr="00627BF5">
        <w:trPr>
          <w:trHeight w:val="300"/>
          <w:jc w:val="center"/>
        </w:trPr>
        <w:tc>
          <w:tcPr>
            <w:tcW w:w="4233" w:type="dxa"/>
            <w:noWrap/>
            <w:hideMark/>
          </w:tcPr>
          <w:p w14:paraId="7F3636E8" w14:textId="77777777" w:rsidR="00627BF5" w:rsidRPr="00627BF5" w:rsidRDefault="00627BF5">
            <w:pPr>
              <w:rPr>
                <w:sz w:val="20"/>
                <w:szCs w:val="20"/>
                <w:lang w:eastAsia="ja-JP"/>
              </w:rPr>
            </w:pPr>
            <w:r w:rsidRPr="00627BF5">
              <w:rPr>
                <w:sz w:val="20"/>
                <w:szCs w:val="20"/>
                <w:lang w:eastAsia="ja-JP"/>
              </w:rPr>
              <w:t>PDCCH USS (BW1, 11 PRBs; CORESET: 3 symbols, 12 PRBs; AL4)</w:t>
            </w:r>
          </w:p>
        </w:tc>
        <w:tc>
          <w:tcPr>
            <w:tcW w:w="1059" w:type="dxa"/>
            <w:noWrap/>
            <w:hideMark/>
          </w:tcPr>
          <w:p w14:paraId="40F223F8" w14:textId="7C1C4B90"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c>
          <w:tcPr>
            <w:tcW w:w="1420" w:type="dxa"/>
            <w:noWrap/>
            <w:hideMark/>
          </w:tcPr>
          <w:p w14:paraId="245AC9D8" w14:textId="61781522"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7</w:t>
            </w:r>
          </w:p>
        </w:tc>
        <w:tc>
          <w:tcPr>
            <w:tcW w:w="1420" w:type="dxa"/>
            <w:noWrap/>
            <w:hideMark/>
          </w:tcPr>
          <w:p w14:paraId="49FE3AC3" w14:textId="75206707"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r>
      <w:tr w:rsidR="00627BF5" w:rsidRPr="00627BF5" w14:paraId="37219E80" w14:textId="77777777" w:rsidTr="00627BF5">
        <w:trPr>
          <w:trHeight w:val="300"/>
          <w:jc w:val="center"/>
        </w:trPr>
        <w:tc>
          <w:tcPr>
            <w:tcW w:w="4233" w:type="dxa"/>
            <w:noWrap/>
            <w:hideMark/>
          </w:tcPr>
          <w:p w14:paraId="454CF29E" w14:textId="0CC4878B" w:rsidR="00627BF5" w:rsidRPr="00627BF5" w:rsidRDefault="00627BF5">
            <w:pPr>
              <w:rPr>
                <w:sz w:val="20"/>
                <w:szCs w:val="20"/>
                <w:lang w:eastAsia="ja-JP"/>
              </w:rPr>
            </w:pPr>
            <w:r w:rsidRPr="00627BF5">
              <w:rPr>
                <w:sz w:val="20"/>
                <w:szCs w:val="20"/>
                <w:lang w:eastAsia="ja-JP"/>
              </w:rPr>
              <w:t>PDSCH (BW1</w:t>
            </w:r>
            <w:r>
              <w:rPr>
                <w:sz w:val="20"/>
                <w:szCs w:val="20"/>
                <w:lang w:eastAsia="ja-JP"/>
              </w:rPr>
              <w:t>/BW3</w:t>
            </w:r>
            <w:r w:rsidRPr="00627BF5">
              <w:rPr>
                <w:sz w:val="20"/>
                <w:szCs w:val="20"/>
                <w:lang w:eastAsia="ja-JP"/>
              </w:rPr>
              <w:t>, 11 PRBs; 0.5 Mbps)</w:t>
            </w:r>
          </w:p>
        </w:tc>
        <w:tc>
          <w:tcPr>
            <w:tcW w:w="1059" w:type="dxa"/>
            <w:noWrap/>
            <w:hideMark/>
          </w:tcPr>
          <w:p w14:paraId="2B928AA6" w14:textId="415F4282"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6</w:t>
            </w:r>
          </w:p>
        </w:tc>
        <w:tc>
          <w:tcPr>
            <w:tcW w:w="1420" w:type="dxa"/>
            <w:noWrap/>
            <w:hideMark/>
          </w:tcPr>
          <w:p w14:paraId="2FDDD853" w14:textId="29A5FD31" w:rsidR="00627BF5" w:rsidRPr="00627BF5" w:rsidRDefault="00627BF5" w:rsidP="00627BF5">
            <w:pPr>
              <w:rPr>
                <w:sz w:val="20"/>
                <w:szCs w:val="20"/>
                <w:lang w:eastAsia="ja-JP"/>
              </w:rPr>
            </w:pPr>
            <w:r w:rsidRPr="00627BF5">
              <w:rPr>
                <w:sz w:val="20"/>
                <w:szCs w:val="20"/>
                <w:lang w:eastAsia="ja-JP"/>
              </w:rPr>
              <w:t>6</w:t>
            </w:r>
            <w:r w:rsidR="00560642">
              <w:rPr>
                <w:sz w:val="20"/>
                <w:szCs w:val="20"/>
                <w:lang w:eastAsia="ja-JP"/>
              </w:rPr>
              <w:t>.</w:t>
            </w:r>
            <w:r w:rsidRPr="00627BF5">
              <w:rPr>
                <w:sz w:val="20"/>
                <w:szCs w:val="20"/>
                <w:lang w:eastAsia="ja-JP"/>
              </w:rPr>
              <w:t>9</w:t>
            </w:r>
          </w:p>
        </w:tc>
        <w:tc>
          <w:tcPr>
            <w:tcW w:w="1420" w:type="dxa"/>
            <w:noWrap/>
            <w:hideMark/>
          </w:tcPr>
          <w:p w14:paraId="6CC0AFB5" w14:textId="70EF6D7E" w:rsidR="00627BF5" w:rsidRPr="00627BF5" w:rsidRDefault="00627BF5" w:rsidP="00627BF5">
            <w:pPr>
              <w:rPr>
                <w:sz w:val="20"/>
                <w:szCs w:val="20"/>
                <w:lang w:eastAsia="ja-JP"/>
              </w:rPr>
            </w:pPr>
            <w:r w:rsidRPr="00627BF5">
              <w:rPr>
                <w:sz w:val="20"/>
                <w:szCs w:val="20"/>
                <w:lang w:eastAsia="ja-JP"/>
              </w:rPr>
              <w:t>6</w:t>
            </w:r>
            <w:r w:rsidR="00560642">
              <w:rPr>
                <w:sz w:val="20"/>
                <w:szCs w:val="20"/>
                <w:lang w:eastAsia="ja-JP"/>
              </w:rPr>
              <w:t>.</w:t>
            </w:r>
            <w:r w:rsidRPr="00627BF5">
              <w:rPr>
                <w:sz w:val="20"/>
                <w:szCs w:val="20"/>
                <w:lang w:eastAsia="ja-JP"/>
              </w:rPr>
              <w:t>9</w:t>
            </w:r>
          </w:p>
        </w:tc>
      </w:tr>
      <w:tr w:rsidR="00627BF5" w:rsidRPr="00627BF5" w14:paraId="74792DE4" w14:textId="77777777" w:rsidTr="00627BF5">
        <w:trPr>
          <w:trHeight w:val="300"/>
          <w:jc w:val="center"/>
        </w:trPr>
        <w:tc>
          <w:tcPr>
            <w:tcW w:w="4233" w:type="dxa"/>
            <w:noWrap/>
            <w:hideMark/>
          </w:tcPr>
          <w:p w14:paraId="1FCA7622" w14:textId="6345EDE6" w:rsidR="00627BF5" w:rsidRPr="00627BF5" w:rsidRDefault="00627BF5">
            <w:pPr>
              <w:rPr>
                <w:sz w:val="20"/>
                <w:szCs w:val="20"/>
                <w:lang w:eastAsia="ja-JP"/>
              </w:rPr>
            </w:pPr>
            <w:r w:rsidRPr="00627BF5">
              <w:rPr>
                <w:sz w:val="20"/>
                <w:szCs w:val="20"/>
                <w:lang w:eastAsia="ja-JP"/>
              </w:rPr>
              <w:t>PUSCH (BW1</w:t>
            </w:r>
            <w:r>
              <w:rPr>
                <w:sz w:val="20"/>
                <w:szCs w:val="20"/>
                <w:lang w:eastAsia="ja-JP"/>
              </w:rPr>
              <w:t>/BW3</w:t>
            </w:r>
            <w:r w:rsidRPr="00627BF5">
              <w:rPr>
                <w:sz w:val="20"/>
                <w:szCs w:val="20"/>
                <w:lang w:eastAsia="ja-JP"/>
              </w:rPr>
              <w:t>, 11 PRBs; 0.25 Mbps)</w:t>
            </w:r>
          </w:p>
        </w:tc>
        <w:tc>
          <w:tcPr>
            <w:tcW w:w="1059" w:type="dxa"/>
            <w:noWrap/>
            <w:hideMark/>
          </w:tcPr>
          <w:p w14:paraId="11BF6ED1" w14:textId="708EFE00" w:rsidR="00627BF5" w:rsidRPr="00627BF5" w:rsidRDefault="00627BF5" w:rsidP="00627BF5">
            <w:pPr>
              <w:rPr>
                <w:sz w:val="20"/>
                <w:szCs w:val="20"/>
                <w:lang w:eastAsia="ja-JP"/>
              </w:rPr>
            </w:pPr>
            <w:r w:rsidRPr="00561D04">
              <w:rPr>
                <w:color w:val="FF0000"/>
                <w:sz w:val="20"/>
                <w:szCs w:val="20"/>
                <w:lang w:eastAsia="ja-JP"/>
              </w:rPr>
              <w:t>-3</w:t>
            </w:r>
            <w:r w:rsidR="00560642">
              <w:rPr>
                <w:color w:val="FF0000"/>
                <w:sz w:val="20"/>
                <w:szCs w:val="20"/>
                <w:lang w:eastAsia="ja-JP"/>
              </w:rPr>
              <w:t>.</w:t>
            </w:r>
            <w:r w:rsidRPr="00561D04">
              <w:rPr>
                <w:color w:val="FF0000"/>
                <w:sz w:val="20"/>
                <w:szCs w:val="20"/>
                <w:lang w:eastAsia="ja-JP"/>
              </w:rPr>
              <w:t>0</w:t>
            </w:r>
          </w:p>
        </w:tc>
        <w:tc>
          <w:tcPr>
            <w:tcW w:w="1420" w:type="dxa"/>
            <w:noWrap/>
            <w:hideMark/>
          </w:tcPr>
          <w:p w14:paraId="780AF062" w14:textId="4E5184D1"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7</w:t>
            </w:r>
          </w:p>
        </w:tc>
        <w:tc>
          <w:tcPr>
            <w:tcW w:w="1420" w:type="dxa"/>
            <w:noWrap/>
            <w:hideMark/>
          </w:tcPr>
          <w:p w14:paraId="56B4E31A" w14:textId="2FDEA175"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7</w:t>
            </w:r>
          </w:p>
        </w:tc>
      </w:tr>
      <w:tr w:rsidR="00627BF5" w:rsidRPr="00627BF5" w14:paraId="786C1697" w14:textId="77777777" w:rsidTr="00627BF5">
        <w:trPr>
          <w:trHeight w:val="300"/>
          <w:jc w:val="center"/>
        </w:trPr>
        <w:tc>
          <w:tcPr>
            <w:tcW w:w="4233" w:type="dxa"/>
            <w:noWrap/>
            <w:hideMark/>
          </w:tcPr>
          <w:p w14:paraId="67E26EAC" w14:textId="77777777" w:rsidR="00627BF5" w:rsidRPr="00627BF5" w:rsidRDefault="00627BF5">
            <w:pPr>
              <w:rPr>
                <w:sz w:val="20"/>
                <w:szCs w:val="20"/>
                <w:lang w:eastAsia="ja-JP"/>
              </w:rPr>
            </w:pPr>
            <w:r w:rsidRPr="00627BF5">
              <w:rPr>
                <w:sz w:val="20"/>
                <w:szCs w:val="20"/>
                <w:lang w:eastAsia="ja-JP"/>
              </w:rPr>
              <w:t>PUCCH 2 bits (BW1, 11 PRBs)</w:t>
            </w:r>
          </w:p>
        </w:tc>
        <w:tc>
          <w:tcPr>
            <w:tcW w:w="1059" w:type="dxa"/>
            <w:noWrap/>
            <w:hideMark/>
          </w:tcPr>
          <w:p w14:paraId="07C1FC10" w14:textId="05231524"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9</w:t>
            </w:r>
          </w:p>
        </w:tc>
        <w:tc>
          <w:tcPr>
            <w:tcW w:w="1420" w:type="dxa"/>
            <w:noWrap/>
            <w:hideMark/>
          </w:tcPr>
          <w:p w14:paraId="37EF99E6" w14:textId="3BE0DC48"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1</w:t>
            </w:r>
          </w:p>
        </w:tc>
        <w:tc>
          <w:tcPr>
            <w:tcW w:w="1420" w:type="dxa"/>
            <w:noWrap/>
            <w:hideMark/>
          </w:tcPr>
          <w:p w14:paraId="7DEFED35" w14:textId="1F47578F"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9</w:t>
            </w:r>
          </w:p>
        </w:tc>
      </w:tr>
      <w:tr w:rsidR="00627BF5" w:rsidRPr="00627BF5" w14:paraId="13D0D0F9" w14:textId="77777777" w:rsidTr="00627BF5">
        <w:trPr>
          <w:trHeight w:val="300"/>
          <w:jc w:val="center"/>
        </w:trPr>
        <w:tc>
          <w:tcPr>
            <w:tcW w:w="4233" w:type="dxa"/>
            <w:noWrap/>
            <w:hideMark/>
          </w:tcPr>
          <w:p w14:paraId="65ABA74C" w14:textId="77777777" w:rsidR="00627BF5" w:rsidRPr="00627BF5" w:rsidRDefault="00627BF5">
            <w:pPr>
              <w:rPr>
                <w:sz w:val="20"/>
                <w:szCs w:val="20"/>
                <w:lang w:eastAsia="ja-JP"/>
              </w:rPr>
            </w:pPr>
            <w:r w:rsidRPr="00627BF5">
              <w:rPr>
                <w:sz w:val="20"/>
                <w:szCs w:val="20"/>
                <w:lang w:eastAsia="ja-JP"/>
              </w:rPr>
              <w:t>PUCCH 11 bits (BW1, 11 PRBs)</w:t>
            </w:r>
          </w:p>
        </w:tc>
        <w:tc>
          <w:tcPr>
            <w:tcW w:w="1059" w:type="dxa"/>
            <w:noWrap/>
            <w:hideMark/>
          </w:tcPr>
          <w:p w14:paraId="3777E27F" w14:textId="2FAC5976"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3</w:t>
            </w:r>
          </w:p>
        </w:tc>
        <w:tc>
          <w:tcPr>
            <w:tcW w:w="1420" w:type="dxa"/>
            <w:noWrap/>
            <w:hideMark/>
          </w:tcPr>
          <w:p w14:paraId="0D38EF17" w14:textId="104B1C5E"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5</w:t>
            </w:r>
          </w:p>
        </w:tc>
        <w:tc>
          <w:tcPr>
            <w:tcW w:w="1420" w:type="dxa"/>
            <w:noWrap/>
            <w:hideMark/>
          </w:tcPr>
          <w:p w14:paraId="5C390DBC" w14:textId="13CD5C1A"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3</w:t>
            </w:r>
          </w:p>
        </w:tc>
      </w:tr>
      <w:tr w:rsidR="00627BF5" w:rsidRPr="00627BF5" w14:paraId="54FBC76C" w14:textId="77777777" w:rsidTr="00627BF5">
        <w:trPr>
          <w:trHeight w:val="300"/>
          <w:jc w:val="center"/>
        </w:trPr>
        <w:tc>
          <w:tcPr>
            <w:tcW w:w="4233" w:type="dxa"/>
            <w:noWrap/>
            <w:hideMark/>
          </w:tcPr>
          <w:p w14:paraId="4CED949B" w14:textId="77777777" w:rsidR="00627BF5" w:rsidRPr="00627BF5" w:rsidRDefault="00627BF5">
            <w:pPr>
              <w:rPr>
                <w:sz w:val="20"/>
                <w:szCs w:val="20"/>
                <w:lang w:eastAsia="ja-JP"/>
              </w:rPr>
            </w:pPr>
            <w:r w:rsidRPr="00627BF5">
              <w:rPr>
                <w:sz w:val="20"/>
                <w:szCs w:val="20"/>
                <w:lang w:eastAsia="ja-JP"/>
              </w:rPr>
              <w:t>PUCCH 22 bits (BW1, 11 PRBs)</w:t>
            </w:r>
          </w:p>
        </w:tc>
        <w:tc>
          <w:tcPr>
            <w:tcW w:w="1059" w:type="dxa"/>
            <w:noWrap/>
            <w:hideMark/>
          </w:tcPr>
          <w:p w14:paraId="0D5FDF8C" w14:textId="32A33269"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4</w:t>
            </w:r>
          </w:p>
        </w:tc>
        <w:tc>
          <w:tcPr>
            <w:tcW w:w="1420" w:type="dxa"/>
            <w:noWrap/>
            <w:hideMark/>
          </w:tcPr>
          <w:p w14:paraId="320FA918" w14:textId="3B945CB0"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6</w:t>
            </w:r>
          </w:p>
        </w:tc>
        <w:tc>
          <w:tcPr>
            <w:tcW w:w="1420" w:type="dxa"/>
            <w:noWrap/>
            <w:hideMark/>
          </w:tcPr>
          <w:p w14:paraId="1DD6D024" w14:textId="3FE68258"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4</w:t>
            </w:r>
          </w:p>
        </w:tc>
      </w:tr>
    </w:tbl>
    <w:p w14:paraId="1568FA0F" w14:textId="77777777" w:rsidR="00627BF5" w:rsidRPr="001E68EB" w:rsidRDefault="00627BF5" w:rsidP="00D965C3">
      <w:pPr>
        <w:rPr>
          <w:lang w:val="en-GB" w:eastAsia="ja-JP"/>
        </w:rPr>
      </w:pPr>
    </w:p>
    <w:p w14:paraId="04AF8415" w14:textId="68F01C65" w:rsidR="003C109F" w:rsidRDefault="003C109F" w:rsidP="003C109F">
      <w:pPr>
        <w:pStyle w:val="Heading3"/>
      </w:pPr>
      <w:r>
        <w:t>3.2.4</w:t>
      </w:r>
      <w:r>
        <w:tab/>
      </w:r>
      <w:r w:rsidRPr="003C109F">
        <w:t>Summary of coverage recovery evaluation</w:t>
      </w:r>
    </w:p>
    <w:p w14:paraId="04680AD1" w14:textId="77777777" w:rsidR="002D331E" w:rsidRPr="000B13DF" w:rsidRDefault="002D331E" w:rsidP="002D331E">
      <w:pPr>
        <w:pStyle w:val="ArialText"/>
        <w:rPr>
          <w:rFonts w:cs="Arial"/>
          <w:szCs w:val="20"/>
          <w:lang w:val="en-GB"/>
        </w:rPr>
      </w:pPr>
      <w:r>
        <w:rPr>
          <w:rFonts w:cs="Arial"/>
          <w:szCs w:val="20"/>
          <w:lang w:val="en-GB"/>
        </w:rPr>
        <w:t>T</w:t>
      </w:r>
      <w:r w:rsidRPr="000B13DF">
        <w:rPr>
          <w:rFonts w:cs="Arial"/>
          <w:szCs w:val="20"/>
          <w:lang w:val="en-GB"/>
        </w:rPr>
        <w:t>he evaluation results</w:t>
      </w:r>
      <w:r>
        <w:rPr>
          <w:rFonts w:cs="Arial"/>
          <w:szCs w:val="20"/>
          <w:lang w:val="en-GB"/>
        </w:rPr>
        <w:t xml:space="preserve"> described in sections 3.2.1 through 3.2.3 can be summarized as follows:</w:t>
      </w:r>
    </w:p>
    <w:p w14:paraId="2673B3D7" w14:textId="77777777" w:rsidR="00D61FE3" w:rsidRPr="00DC52FC" w:rsidRDefault="00D61FE3" w:rsidP="00D61FE3">
      <w:pPr>
        <w:pStyle w:val="ArialText"/>
        <w:rPr>
          <w:rFonts w:cs="Arial"/>
          <w:b/>
          <w:bCs/>
          <w:szCs w:val="20"/>
          <w:u w:val="single"/>
          <w:lang w:val="en-GB"/>
        </w:rPr>
      </w:pPr>
      <w:r w:rsidRPr="00DC52FC">
        <w:rPr>
          <w:rFonts w:cs="Arial"/>
          <w:b/>
          <w:bCs/>
          <w:szCs w:val="20"/>
          <w:u w:val="single"/>
          <w:lang w:val="en-GB"/>
        </w:rPr>
        <w:t>For Rural scenario at 0.7 GHz:</w:t>
      </w:r>
    </w:p>
    <w:p w14:paraId="0629A0EF" w14:textId="79D9F60F" w:rsidR="00FA2F6C" w:rsidRPr="00476647" w:rsidRDefault="00D61FE3" w:rsidP="00FA2F6C">
      <w:pPr>
        <w:pStyle w:val="ArialText"/>
        <w:numPr>
          <w:ilvl w:val="0"/>
          <w:numId w:val="26"/>
        </w:numPr>
        <w:rPr>
          <w:rFonts w:cs="Arial"/>
          <w:szCs w:val="20"/>
          <w:lang w:val="en-GB"/>
        </w:rPr>
      </w:pPr>
      <w:r w:rsidRPr="00166B64">
        <w:rPr>
          <w:rFonts w:cs="Arial"/>
          <w:szCs w:val="20"/>
          <w:u w:val="single"/>
          <w:lang w:val="en-GB"/>
        </w:rPr>
        <w:t xml:space="preserve">Without </w:t>
      </w:r>
      <w:r w:rsidR="00FA2F6C">
        <w:rPr>
          <w:rFonts w:cs="Arial"/>
          <w:szCs w:val="20"/>
          <w:u w:val="single"/>
          <w:lang w:val="en-GB"/>
        </w:rPr>
        <w:t>3-dB UE</w:t>
      </w:r>
      <w:r w:rsidRPr="00166B64">
        <w:rPr>
          <w:rFonts w:cs="Arial"/>
          <w:szCs w:val="20"/>
          <w:u w:val="single"/>
          <w:lang w:val="en-GB"/>
        </w:rPr>
        <w:t xml:space="preserve"> antenna efficiency loss:</w:t>
      </w:r>
      <w:r>
        <w:rPr>
          <w:rFonts w:cs="Arial"/>
          <w:szCs w:val="20"/>
          <w:lang w:val="en-GB"/>
        </w:rPr>
        <w:t xml:space="preserve"> </w:t>
      </w:r>
      <w:r w:rsidR="00FA2F6C">
        <w:rPr>
          <w:rFonts w:cs="Arial"/>
          <w:szCs w:val="20"/>
          <w:lang w:val="en-GB"/>
        </w:rPr>
        <w:t>T</w:t>
      </w:r>
      <w:r w:rsidR="00FA2F6C" w:rsidRPr="000B13DF">
        <w:rPr>
          <w:rFonts w:cs="Arial"/>
          <w:szCs w:val="20"/>
          <w:lang w:val="en-GB"/>
        </w:rPr>
        <w:t xml:space="preserve">he MIL </w:t>
      </w:r>
      <w:r w:rsidR="00FA2F6C">
        <w:rPr>
          <w:rFonts w:cs="Arial"/>
          <w:szCs w:val="20"/>
          <w:lang w:val="en-GB"/>
        </w:rPr>
        <w:t xml:space="preserve">of </w:t>
      </w:r>
      <w:r w:rsidR="00FA2F6C" w:rsidRPr="000B13DF">
        <w:rPr>
          <w:rFonts w:cs="Arial"/>
          <w:szCs w:val="20"/>
          <w:lang w:val="en-GB"/>
        </w:rPr>
        <w:t>PUSCH</w:t>
      </w:r>
      <w:r w:rsidR="00FA2F6C">
        <w:rPr>
          <w:rFonts w:cs="Arial"/>
          <w:szCs w:val="20"/>
          <w:lang w:val="en-GB"/>
        </w:rPr>
        <w:t xml:space="preserve"> (data)</w:t>
      </w:r>
      <w:r w:rsidR="00FA2F6C" w:rsidRPr="000B13DF">
        <w:rPr>
          <w:rFonts w:cs="Arial"/>
          <w:szCs w:val="20"/>
          <w:lang w:val="en-GB"/>
        </w:rPr>
        <w:t xml:space="preserve"> </w:t>
      </w:r>
      <w:r w:rsidR="00FA2F6C">
        <w:rPr>
          <w:rFonts w:cs="Arial"/>
          <w:szCs w:val="20"/>
          <w:lang w:val="en-GB"/>
        </w:rPr>
        <w:t>of</w:t>
      </w:r>
      <w:r w:rsidR="00FA2F6C" w:rsidRPr="000B13DF">
        <w:rPr>
          <w:rFonts w:cs="Arial"/>
          <w:szCs w:val="20"/>
          <w:lang w:val="en-GB"/>
        </w:rPr>
        <w:t xml:space="preserve"> </w:t>
      </w:r>
      <w:r w:rsidR="00FA2F6C">
        <w:rPr>
          <w:rFonts w:cs="Arial"/>
          <w:szCs w:val="20"/>
          <w:lang w:val="en-GB"/>
        </w:rPr>
        <w:t xml:space="preserve">the 5-MHz UE (for both BW1 and </w:t>
      </w:r>
      <w:r w:rsidR="00D62F2F">
        <w:rPr>
          <w:rFonts w:cs="Arial"/>
          <w:szCs w:val="20"/>
          <w:lang w:val="en-GB"/>
        </w:rPr>
        <w:t>BW3</w:t>
      </w:r>
      <w:r w:rsidR="00FA2F6C">
        <w:rPr>
          <w:rFonts w:cs="Arial"/>
          <w:szCs w:val="20"/>
          <w:lang w:val="en-GB"/>
        </w:rPr>
        <w:t>) is</w:t>
      </w:r>
      <w:r w:rsidR="00FA2F6C" w:rsidRPr="000B13DF">
        <w:rPr>
          <w:rFonts w:cs="Arial"/>
          <w:szCs w:val="20"/>
          <w:lang w:val="en-GB"/>
        </w:rPr>
        <w:t xml:space="preserve"> worse than that of the bottleneck channel </w:t>
      </w:r>
      <w:r w:rsidR="00FA2F6C">
        <w:rPr>
          <w:rFonts w:cs="Arial"/>
          <w:szCs w:val="20"/>
          <w:lang w:val="en-GB"/>
        </w:rPr>
        <w:t>of</w:t>
      </w:r>
      <w:r w:rsidR="00FA2F6C" w:rsidRPr="000B13DF">
        <w:rPr>
          <w:rFonts w:cs="Arial"/>
          <w:szCs w:val="20"/>
          <w:lang w:val="en-GB"/>
        </w:rPr>
        <w:t xml:space="preserve"> the reference NR UE</w:t>
      </w:r>
      <w:r w:rsidR="00FA2F6C">
        <w:rPr>
          <w:rFonts w:cs="Arial"/>
          <w:szCs w:val="20"/>
          <w:lang w:val="en-GB"/>
        </w:rPr>
        <w:t>,</w:t>
      </w:r>
      <w:r w:rsidR="00FA2F6C" w:rsidRPr="000B13DF">
        <w:rPr>
          <w:rFonts w:cs="Arial"/>
          <w:szCs w:val="20"/>
          <w:lang w:val="en-GB"/>
        </w:rPr>
        <w:t xml:space="preserve"> and </w:t>
      </w:r>
      <w:r w:rsidR="00FA2F6C">
        <w:rPr>
          <w:rFonts w:cs="Arial"/>
          <w:szCs w:val="20"/>
          <w:lang w:val="en-GB"/>
        </w:rPr>
        <w:t xml:space="preserve">therefore, </w:t>
      </w:r>
      <w:r w:rsidR="00FA2F6C" w:rsidRPr="000B13DF">
        <w:rPr>
          <w:rFonts w:cs="Arial"/>
          <w:szCs w:val="20"/>
          <w:lang w:val="en-GB"/>
        </w:rPr>
        <w:t>coverage recovery is needed</w:t>
      </w:r>
      <w:r w:rsidR="00FA2F6C">
        <w:rPr>
          <w:rFonts w:cs="Arial"/>
          <w:szCs w:val="20"/>
          <w:lang w:val="en-GB"/>
        </w:rPr>
        <w:t xml:space="preserve">. </w:t>
      </w:r>
      <w:r w:rsidR="00FA2F6C" w:rsidRPr="000B13DF">
        <w:rPr>
          <w:rFonts w:cs="Arial"/>
          <w:szCs w:val="20"/>
          <w:lang w:val="en-GB"/>
        </w:rPr>
        <w:t xml:space="preserve">The amount of coverage recovery </w:t>
      </w:r>
      <w:r w:rsidR="00726816">
        <w:rPr>
          <w:rFonts w:cs="Arial"/>
          <w:szCs w:val="20"/>
          <w:lang w:val="en-GB"/>
        </w:rPr>
        <w:t xml:space="preserve">needed for PUSCH </w:t>
      </w:r>
      <w:r w:rsidR="00FA2F6C" w:rsidRPr="000B13DF">
        <w:rPr>
          <w:rFonts w:cs="Arial"/>
          <w:szCs w:val="20"/>
          <w:lang w:val="en-GB"/>
        </w:rPr>
        <w:t xml:space="preserve">is </w:t>
      </w:r>
      <w:r w:rsidR="00FA2F6C">
        <w:rPr>
          <w:rFonts w:cs="Arial"/>
          <w:szCs w:val="20"/>
          <w:lang w:val="en-GB"/>
        </w:rPr>
        <w:t>2</w:t>
      </w:r>
      <w:r w:rsidR="00FA2F6C" w:rsidRPr="000B13DF">
        <w:rPr>
          <w:rFonts w:cs="Arial"/>
          <w:szCs w:val="20"/>
          <w:lang w:val="en-GB"/>
        </w:rPr>
        <w:t>.</w:t>
      </w:r>
      <w:r w:rsidR="00FA2F6C">
        <w:rPr>
          <w:rFonts w:cs="Arial"/>
          <w:szCs w:val="20"/>
          <w:lang w:val="en-GB"/>
        </w:rPr>
        <w:t>8</w:t>
      </w:r>
      <w:r w:rsidR="00FA2F6C" w:rsidRPr="000B13DF">
        <w:rPr>
          <w:rFonts w:cs="Arial"/>
          <w:szCs w:val="20"/>
          <w:lang w:val="en-GB"/>
        </w:rPr>
        <w:t xml:space="preserve"> </w:t>
      </w:r>
      <w:proofErr w:type="spellStart"/>
      <w:r w:rsidR="00FA2F6C" w:rsidRPr="000B13DF">
        <w:rPr>
          <w:rFonts w:cs="Arial"/>
          <w:szCs w:val="20"/>
          <w:lang w:val="en-GB"/>
        </w:rPr>
        <w:t>dB.</w:t>
      </w:r>
      <w:proofErr w:type="spellEnd"/>
      <w:r w:rsidR="00FA2F6C" w:rsidRPr="000B13DF">
        <w:rPr>
          <w:rFonts w:cs="Arial"/>
          <w:szCs w:val="20"/>
          <w:lang w:val="en-GB"/>
        </w:rPr>
        <w:t xml:space="preserve"> For other channels, coverage recovery is not needed.</w:t>
      </w:r>
      <w:r w:rsidR="00D62F2F">
        <w:rPr>
          <w:rFonts w:cs="Arial"/>
          <w:szCs w:val="20"/>
          <w:lang w:val="en-GB"/>
        </w:rPr>
        <w:t xml:space="preserve"> The coverage loss can be compensated by using HARQ retransmissions (or by configuring repetitions)</w:t>
      </w:r>
    </w:p>
    <w:p w14:paraId="29B7FFE9" w14:textId="39C191BD" w:rsidR="00D61FE3" w:rsidRPr="00476647" w:rsidRDefault="00D61FE3" w:rsidP="00D61FE3">
      <w:pPr>
        <w:pStyle w:val="ArialText"/>
        <w:numPr>
          <w:ilvl w:val="0"/>
          <w:numId w:val="26"/>
        </w:numPr>
        <w:rPr>
          <w:rFonts w:cs="Arial"/>
          <w:szCs w:val="20"/>
          <w:lang w:val="en-GB"/>
        </w:rPr>
      </w:pPr>
      <w:r w:rsidRPr="00166B64">
        <w:rPr>
          <w:rFonts w:cs="Arial"/>
          <w:szCs w:val="20"/>
          <w:u w:val="single"/>
          <w:lang w:val="en-GB"/>
        </w:rPr>
        <w:lastRenderedPageBreak/>
        <w:t xml:space="preserve">With </w:t>
      </w:r>
      <w:r w:rsidR="00FA2F6C">
        <w:rPr>
          <w:rFonts w:cs="Arial"/>
          <w:szCs w:val="20"/>
          <w:u w:val="single"/>
          <w:lang w:val="en-GB"/>
        </w:rPr>
        <w:t>3-dB UE</w:t>
      </w:r>
      <w:r w:rsidR="00FA2F6C" w:rsidRPr="00166B64">
        <w:rPr>
          <w:rFonts w:cs="Arial"/>
          <w:szCs w:val="20"/>
          <w:u w:val="single"/>
          <w:lang w:val="en-GB"/>
        </w:rPr>
        <w:t xml:space="preserve"> antenna efficiency loss</w:t>
      </w:r>
      <w:r w:rsidRPr="00166B64">
        <w:rPr>
          <w:rFonts w:cs="Arial"/>
          <w:szCs w:val="20"/>
          <w:u w:val="single"/>
          <w:lang w:val="en-GB"/>
        </w:rPr>
        <w:t>:</w:t>
      </w:r>
      <w:r>
        <w:rPr>
          <w:rFonts w:cs="Arial"/>
          <w:szCs w:val="20"/>
          <w:lang w:val="en-GB"/>
        </w:rPr>
        <w:t xml:space="preserve"> </w:t>
      </w:r>
      <w:r w:rsidR="00B13FB0">
        <w:rPr>
          <w:rFonts w:cs="Arial"/>
          <w:szCs w:val="20"/>
          <w:lang w:val="en-GB"/>
        </w:rPr>
        <w:t xml:space="preserve">Coverage </w:t>
      </w:r>
      <w:r w:rsidR="00FA2F6C" w:rsidRPr="000B13DF">
        <w:rPr>
          <w:rFonts w:cs="Arial"/>
          <w:szCs w:val="20"/>
          <w:lang w:val="en-GB"/>
        </w:rPr>
        <w:t xml:space="preserve">recovery is needed </w:t>
      </w:r>
      <w:r w:rsidR="00FA2F6C">
        <w:rPr>
          <w:rFonts w:cs="Arial"/>
          <w:szCs w:val="20"/>
          <w:lang w:val="en-GB"/>
        </w:rPr>
        <w:t xml:space="preserve">for </w:t>
      </w:r>
      <w:r w:rsidRPr="000B13DF">
        <w:rPr>
          <w:rFonts w:cs="Arial"/>
          <w:szCs w:val="20"/>
          <w:lang w:val="en-GB"/>
        </w:rPr>
        <w:t>PUSCH</w:t>
      </w:r>
      <w:r w:rsidR="00FA2F6C">
        <w:rPr>
          <w:rFonts w:cs="Arial"/>
          <w:szCs w:val="20"/>
          <w:lang w:val="en-GB"/>
        </w:rPr>
        <w:t xml:space="preserve"> (data)</w:t>
      </w:r>
      <w:r w:rsidRPr="000B13DF">
        <w:rPr>
          <w:rFonts w:cs="Arial"/>
          <w:szCs w:val="20"/>
          <w:lang w:val="en-GB"/>
        </w:rPr>
        <w:t xml:space="preserve"> </w:t>
      </w:r>
      <w:r w:rsidR="00FA2F6C">
        <w:rPr>
          <w:rFonts w:cs="Arial"/>
          <w:szCs w:val="20"/>
          <w:lang w:val="en-GB"/>
        </w:rPr>
        <w:t xml:space="preserve">and Msg3 (for both BW1 and </w:t>
      </w:r>
      <w:r w:rsidR="00B0238D">
        <w:rPr>
          <w:rFonts w:cs="Arial"/>
          <w:szCs w:val="20"/>
          <w:lang w:val="en-GB"/>
        </w:rPr>
        <w:t>BW3</w:t>
      </w:r>
      <w:r w:rsidR="00FA2F6C">
        <w:rPr>
          <w:rFonts w:cs="Arial"/>
          <w:szCs w:val="20"/>
          <w:lang w:val="en-GB"/>
        </w:rPr>
        <w:t>)</w:t>
      </w:r>
      <w:r w:rsidRPr="000B13DF">
        <w:rPr>
          <w:rFonts w:cs="Arial"/>
          <w:szCs w:val="20"/>
          <w:lang w:val="en-GB"/>
        </w:rPr>
        <w:t xml:space="preserve">. The amount of coverage recovery </w:t>
      </w:r>
      <w:r w:rsidR="00FA2F6C">
        <w:rPr>
          <w:rFonts w:cs="Arial"/>
          <w:szCs w:val="20"/>
          <w:lang w:val="en-GB"/>
        </w:rPr>
        <w:t xml:space="preserve">needed </w:t>
      </w:r>
      <w:r w:rsidR="00726816" w:rsidRPr="000B13DF">
        <w:rPr>
          <w:rFonts w:cs="Arial"/>
          <w:szCs w:val="20"/>
          <w:lang w:val="en-GB"/>
        </w:rPr>
        <w:t xml:space="preserve">for PUSCH </w:t>
      </w:r>
      <w:r w:rsidRPr="000B13DF">
        <w:rPr>
          <w:rFonts w:cs="Arial"/>
          <w:szCs w:val="20"/>
          <w:lang w:val="en-GB"/>
        </w:rPr>
        <w:t xml:space="preserve">is </w:t>
      </w:r>
      <w:r w:rsidR="00FA2F6C">
        <w:rPr>
          <w:rFonts w:cs="Arial"/>
          <w:szCs w:val="20"/>
          <w:lang w:val="en-GB"/>
        </w:rPr>
        <w:t>5</w:t>
      </w:r>
      <w:r w:rsidRPr="000B13DF">
        <w:rPr>
          <w:rFonts w:cs="Arial"/>
          <w:szCs w:val="20"/>
          <w:lang w:val="en-GB"/>
        </w:rPr>
        <w:t>.</w:t>
      </w:r>
      <w:r w:rsidR="00FA2F6C">
        <w:rPr>
          <w:rFonts w:cs="Arial"/>
          <w:szCs w:val="20"/>
          <w:lang w:val="en-GB"/>
        </w:rPr>
        <w:t>8</w:t>
      </w:r>
      <w:r w:rsidRPr="000B13DF">
        <w:rPr>
          <w:rFonts w:cs="Arial"/>
          <w:szCs w:val="20"/>
          <w:lang w:val="en-GB"/>
        </w:rPr>
        <w:t xml:space="preserve"> dB </w:t>
      </w:r>
      <w:r w:rsidR="00FA2F6C">
        <w:rPr>
          <w:rFonts w:cs="Arial"/>
          <w:szCs w:val="20"/>
          <w:lang w:val="en-GB"/>
        </w:rPr>
        <w:t xml:space="preserve">and </w:t>
      </w:r>
      <w:r w:rsidR="00726816">
        <w:rPr>
          <w:rFonts w:cs="Arial"/>
          <w:szCs w:val="20"/>
          <w:lang w:val="en-GB"/>
        </w:rPr>
        <w:t xml:space="preserve">for Msg3 is </w:t>
      </w:r>
      <w:r w:rsidR="00FA2F6C">
        <w:rPr>
          <w:rFonts w:cs="Arial"/>
          <w:szCs w:val="20"/>
          <w:lang w:val="en-GB"/>
        </w:rPr>
        <w:t xml:space="preserve">1 </w:t>
      </w:r>
      <w:proofErr w:type="spellStart"/>
      <w:r w:rsidR="00FA2F6C">
        <w:rPr>
          <w:rFonts w:cs="Arial"/>
          <w:szCs w:val="20"/>
          <w:lang w:val="en-GB"/>
        </w:rPr>
        <w:t>dB.</w:t>
      </w:r>
      <w:proofErr w:type="spellEnd"/>
      <w:r w:rsidR="00FA2F6C">
        <w:rPr>
          <w:rFonts w:cs="Arial"/>
          <w:szCs w:val="20"/>
          <w:lang w:val="en-GB"/>
        </w:rPr>
        <w:t xml:space="preserve"> </w:t>
      </w:r>
      <w:r w:rsidR="00726816">
        <w:rPr>
          <w:rFonts w:cs="Arial"/>
          <w:szCs w:val="20"/>
          <w:lang w:val="en-GB"/>
        </w:rPr>
        <w:t xml:space="preserve">The coverage loss can be compensated by </w:t>
      </w:r>
      <w:r w:rsidR="00D62F2F">
        <w:rPr>
          <w:rFonts w:cs="Arial"/>
          <w:szCs w:val="20"/>
          <w:lang w:val="en-GB"/>
        </w:rPr>
        <w:t xml:space="preserve">HARQ </w:t>
      </w:r>
      <w:r w:rsidR="00726816">
        <w:rPr>
          <w:rFonts w:cs="Arial"/>
          <w:szCs w:val="20"/>
          <w:lang w:val="en-GB"/>
        </w:rPr>
        <w:t xml:space="preserve">retransmissions (or by configuring repetitions). </w:t>
      </w:r>
    </w:p>
    <w:p w14:paraId="0559D8E3" w14:textId="77777777" w:rsidR="00D61FE3" w:rsidRDefault="00D61FE3" w:rsidP="002D331E">
      <w:pPr>
        <w:pStyle w:val="ArialText"/>
        <w:rPr>
          <w:rFonts w:cs="Arial"/>
          <w:b/>
          <w:bCs/>
          <w:szCs w:val="20"/>
          <w:u w:val="single"/>
          <w:lang w:val="en-GB"/>
        </w:rPr>
      </w:pPr>
    </w:p>
    <w:p w14:paraId="6298FA45" w14:textId="16548905" w:rsidR="002D331E" w:rsidRPr="00DC52FC" w:rsidRDefault="002D331E" w:rsidP="002D331E">
      <w:pPr>
        <w:pStyle w:val="ArialText"/>
        <w:rPr>
          <w:rFonts w:cs="Arial"/>
          <w:b/>
          <w:bCs/>
          <w:szCs w:val="20"/>
          <w:u w:val="single"/>
          <w:lang w:val="en-GB"/>
        </w:rPr>
      </w:pPr>
      <w:r w:rsidRPr="00DC52FC">
        <w:rPr>
          <w:rFonts w:cs="Arial"/>
          <w:b/>
          <w:bCs/>
          <w:szCs w:val="20"/>
          <w:u w:val="single"/>
          <w:lang w:val="en-GB"/>
        </w:rPr>
        <w:t xml:space="preserve">For Urban scenario at 2.6 GHz (with </w:t>
      </w:r>
      <w:r w:rsidR="00B13FB0">
        <w:rPr>
          <w:rFonts w:cs="Arial"/>
          <w:b/>
          <w:bCs/>
          <w:szCs w:val="20"/>
          <w:u w:val="single"/>
          <w:lang w:val="en-GB"/>
        </w:rPr>
        <w:t xml:space="preserve">11-PRB UE BW and </w:t>
      </w:r>
      <w:r w:rsidRPr="00DC52FC">
        <w:rPr>
          <w:rFonts w:cs="Arial"/>
          <w:b/>
          <w:bCs/>
          <w:szCs w:val="20"/>
          <w:u w:val="single"/>
          <w:lang w:val="en-GB"/>
        </w:rPr>
        <w:t>33 dBm/MHz</w:t>
      </w:r>
      <w:r w:rsidR="00B13FB0">
        <w:rPr>
          <w:rFonts w:cs="Arial"/>
          <w:b/>
          <w:bCs/>
          <w:szCs w:val="20"/>
          <w:u w:val="single"/>
          <w:lang w:val="en-GB"/>
        </w:rPr>
        <w:t xml:space="preserve"> DL PSD</w:t>
      </w:r>
      <w:r w:rsidRPr="00DC52FC">
        <w:rPr>
          <w:rFonts w:cs="Arial"/>
          <w:b/>
          <w:bCs/>
          <w:szCs w:val="20"/>
          <w:u w:val="single"/>
          <w:lang w:val="en-GB"/>
        </w:rPr>
        <w:t>):</w:t>
      </w:r>
    </w:p>
    <w:p w14:paraId="21C6120B" w14:textId="5200D5E7" w:rsidR="002D331E" w:rsidRDefault="00FD4744" w:rsidP="002D331E">
      <w:pPr>
        <w:pStyle w:val="ArialText"/>
        <w:numPr>
          <w:ilvl w:val="0"/>
          <w:numId w:val="27"/>
        </w:numPr>
        <w:rPr>
          <w:rFonts w:cs="Arial"/>
          <w:szCs w:val="20"/>
          <w:lang w:val="en-GB"/>
        </w:rPr>
      </w:pPr>
      <w:r w:rsidRPr="00166B64">
        <w:rPr>
          <w:rFonts w:cs="Arial"/>
          <w:szCs w:val="20"/>
          <w:u w:val="single"/>
          <w:lang w:val="en-GB"/>
        </w:rPr>
        <w:t xml:space="preserve">Without </w:t>
      </w:r>
      <w:r>
        <w:rPr>
          <w:rFonts w:cs="Arial"/>
          <w:szCs w:val="20"/>
          <w:u w:val="single"/>
          <w:lang w:val="en-GB"/>
        </w:rPr>
        <w:t>3-dB UE</w:t>
      </w:r>
      <w:r w:rsidRPr="00166B64">
        <w:rPr>
          <w:rFonts w:cs="Arial"/>
          <w:szCs w:val="20"/>
          <w:u w:val="single"/>
          <w:lang w:val="en-GB"/>
        </w:rPr>
        <w:t xml:space="preserve"> antenna efficiency loss</w:t>
      </w:r>
      <w:r w:rsidR="002D331E" w:rsidRPr="00166B64">
        <w:rPr>
          <w:rFonts w:cs="Arial"/>
          <w:szCs w:val="20"/>
          <w:u w:val="single"/>
          <w:lang w:val="en-GB"/>
        </w:rPr>
        <w:t>:</w:t>
      </w:r>
      <w:r w:rsidR="002D331E" w:rsidRPr="00166B64">
        <w:rPr>
          <w:rFonts w:cs="Arial"/>
          <w:szCs w:val="20"/>
          <w:lang w:val="en-GB"/>
        </w:rPr>
        <w:t xml:space="preserve"> </w:t>
      </w:r>
      <w:r w:rsidR="00B13FB0">
        <w:rPr>
          <w:rFonts w:cs="Arial"/>
          <w:szCs w:val="20"/>
          <w:lang w:val="en-GB"/>
        </w:rPr>
        <w:t>C</w:t>
      </w:r>
      <w:r w:rsidR="002D331E" w:rsidRPr="00166B64">
        <w:rPr>
          <w:rFonts w:cs="Arial"/>
          <w:szCs w:val="20"/>
          <w:lang w:val="en-GB"/>
        </w:rPr>
        <w:t>overage recovery is needed for P</w:t>
      </w:r>
      <w:r w:rsidR="00B13FB0">
        <w:rPr>
          <w:rFonts w:cs="Arial"/>
          <w:szCs w:val="20"/>
          <w:lang w:val="en-GB"/>
        </w:rPr>
        <w:t xml:space="preserve">DCCH CSS with </w:t>
      </w:r>
      <w:r w:rsidR="00C50052">
        <w:rPr>
          <w:rFonts w:cs="Arial"/>
          <w:szCs w:val="20"/>
          <w:lang w:val="en-GB"/>
        </w:rPr>
        <w:t>AL</w:t>
      </w:r>
      <w:r w:rsidR="00B13FB0">
        <w:rPr>
          <w:rFonts w:cs="Arial"/>
          <w:szCs w:val="20"/>
          <w:lang w:val="en-GB"/>
        </w:rPr>
        <w:t xml:space="preserve"> 2 (for BW1)</w:t>
      </w:r>
      <w:r w:rsidR="002D331E" w:rsidRPr="00166B64">
        <w:rPr>
          <w:rFonts w:cs="Arial"/>
          <w:szCs w:val="20"/>
          <w:lang w:val="en-GB"/>
        </w:rPr>
        <w:t>.</w:t>
      </w:r>
      <w:r w:rsidR="00B13FB0">
        <w:rPr>
          <w:rFonts w:cs="Arial"/>
          <w:szCs w:val="20"/>
          <w:lang w:val="en-GB"/>
        </w:rPr>
        <w:t xml:space="preserve"> </w:t>
      </w:r>
      <w:r w:rsidR="002D331E" w:rsidRPr="00166B64">
        <w:rPr>
          <w:rFonts w:cs="Arial"/>
          <w:szCs w:val="20"/>
          <w:lang w:val="en-GB"/>
        </w:rPr>
        <w:t xml:space="preserve"> </w:t>
      </w:r>
      <w:r w:rsidR="00B13FB0">
        <w:rPr>
          <w:rFonts w:cs="Arial"/>
          <w:szCs w:val="20"/>
          <w:lang w:val="en-GB"/>
        </w:rPr>
        <w:t>However, the</w:t>
      </w:r>
      <w:r w:rsidR="00B13FB0" w:rsidRPr="00166B64">
        <w:rPr>
          <w:rFonts w:cs="Arial"/>
          <w:szCs w:val="20"/>
          <w:lang w:val="en-GB"/>
        </w:rPr>
        <w:t xml:space="preserve"> amount of coverage recovery </w:t>
      </w:r>
      <w:r w:rsidR="00B13FB0">
        <w:rPr>
          <w:rFonts w:cs="Arial"/>
          <w:szCs w:val="20"/>
          <w:lang w:val="en-GB"/>
        </w:rPr>
        <w:t xml:space="preserve">needed </w:t>
      </w:r>
      <w:r w:rsidR="00B13FB0" w:rsidRPr="00166B64">
        <w:rPr>
          <w:rFonts w:cs="Arial"/>
          <w:szCs w:val="20"/>
          <w:lang w:val="en-GB"/>
        </w:rPr>
        <w:t xml:space="preserve">is </w:t>
      </w:r>
      <w:r w:rsidR="00B13FB0">
        <w:rPr>
          <w:rFonts w:cs="Arial"/>
          <w:szCs w:val="20"/>
          <w:lang w:val="en-GB"/>
        </w:rPr>
        <w:t>only 0</w:t>
      </w:r>
      <w:r w:rsidR="00B13FB0" w:rsidRPr="00166B64">
        <w:rPr>
          <w:rFonts w:cs="Arial"/>
          <w:szCs w:val="20"/>
          <w:lang w:val="en-GB"/>
        </w:rPr>
        <w:t>.</w:t>
      </w:r>
      <w:r w:rsidR="00B13FB0">
        <w:rPr>
          <w:rFonts w:cs="Arial"/>
          <w:szCs w:val="20"/>
          <w:lang w:val="en-GB"/>
        </w:rPr>
        <w:t>7</w:t>
      </w:r>
      <w:r w:rsidR="00B13FB0" w:rsidRPr="00166B64">
        <w:rPr>
          <w:rFonts w:cs="Arial"/>
          <w:szCs w:val="20"/>
          <w:lang w:val="en-GB"/>
        </w:rPr>
        <w:t xml:space="preserve"> </w:t>
      </w:r>
      <w:proofErr w:type="spellStart"/>
      <w:r w:rsidR="00B13FB0" w:rsidRPr="00166B64">
        <w:rPr>
          <w:rFonts w:cs="Arial"/>
          <w:szCs w:val="20"/>
          <w:lang w:val="en-GB"/>
        </w:rPr>
        <w:t>dB</w:t>
      </w:r>
      <w:r w:rsidR="00B13FB0">
        <w:rPr>
          <w:rFonts w:cs="Arial"/>
          <w:szCs w:val="20"/>
          <w:lang w:val="en-GB"/>
        </w:rPr>
        <w:t>.</w:t>
      </w:r>
      <w:proofErr w:type="spellEnd"/>
      <w:r w:rsidR="00B13FB0">
        <w:rPr>
          <w:rFonts w:cs="Arial"/>
          <w:szCs w:val="20"/>
          <w:lang w:val="en-GB"/>
        </w:rPr>
        <w:t xml:space="preserve"> For higher </w:t>
      </w:r>
      <w:r w:rsidR="00C50052">
        <w:rPr>
          <w:rFonts w:cs="Arial"/>
          <w:szCs w:val="20"/>
          <w:lang w:val="en-GB"/>
        </w:rPr>
        <w:t>ALs</w:t>
      </w:r>
      <w:r w:rsidR="00B13FB0">
        <w:rPr>
          <w:rFonts w:cs="Arial"/>
          <w:szCs w:val="20"/>
          <w:lang w:val="en-GB"/>
        </w:rPr>
        <w:t xml:space="preserve">, coverage recovery is not needed. Coverage recovery is also needed for SIB1 </w:t>
      </w:r>
      <w:r w:rsidR="00F9301F">
        <w:rPr>
          <w:rFonts w:cs="Arial"/>
          <w:szCs w:val="20"/>
          <w:lang w:val="en-GB"/>
        </w:rPr>
        <w:t xml:space="preserve">(for both BW1 and </w:t>
      </w:r>
      <w:r w:rsidR="00B0238D">
        <w:rPr>
          <w:rFonts w:cs="Arial"/>
          <w:szCs w:val="20"/>
          <w:lang w:val="en-GB"/>
        </w:rPr>
        <w:t>BW3</w:t>
      </w:r>
      <w:r w:rsidR="00F9301F">
        <w:rPr>
          <w:rFonts w:cs="Arial"/>
          <w:szCs w:val="20"/>
          <w:lang w:val="en-GB"/>
        </w:rPr>
        <w:t xml:space="preserve">) </w:t>
      </w:r>
      <w:r w:rsidR="00B13FB0">
        <w:rPr>
          <w:rFonts w:cs="Arial"/>
          <w:szCs w:val="20"/>
          <w:lang w:val="en-GB"/>
        </w:rPr>
        <w:t xml:space="preserve">when </w:t>
      </w:r>
      <w:r w:rsidR="00F9301F">
        <w:rPr>
          <w:rFonts w:cs="Arial"/>
          <w:szCs w:val="20"/>
          <w:lang w:val="en-GB"/>
        </w:rPr>
        <w:t xml:space="preserve">the transmitted </w:t>
      </w:r>
      <w:r w:rsidR="00B13FB0">
        <w:rPr>
          <w:rFonts w:cs="Arial"/>
          <w:szCs w:val="20"/>
          <w:lang w:val="en-GB"/>
        </w:rPr>
        <w:t>SIB1 BW is larger than 5 MHz</w:t>
      </w:r>
      <w:r w:rsidR="00F9301F">
        <w:rPr>
          <w:rFonts w:cs="Arial"/>
          <w:szCs w:val="20"/>
          <w:lang w:val="en-GB"/>
        </w:rPr>
        <w:t xml:space="preserve">, e.g., 17.28 MHz (48 PRBs). </w:t>
      </w:r>
      <w:r w:rsidR="002D331E" w:rsidRPr="00166B64">
        <w:rPr>
          <w:rFonts w:cs="Arial"/>
          <w:szCs w:val="20"/>
          <w:lang w:val="en-GB"/>
        </w:rPr>
        <w:t xml:space="preserve">The amount of coverage recovery is </w:t>
      </w:r>
      <w:r w:rsidR="00F9301F">
        <w:rPr>
          <w:rFonts w:cs="Arial"/>
          <w:szCs w:val="20"/>
          <w:lang w:val="en-GB"/>
        </w:rPr>
        <w:t>2</w:t>
      </w:r>
      <w:r w:rsidR="002D331E" w:rsidRPr="00166B64">
        <w:rPr>
          <w:rFonts w:cs="Arial"/>
          <w:szCs w:val="20"/>
          <w:lang w:val="en-GB"/>
        </w:rPr>
        <w:t>.</w:t>
      </w:r>
      <w:r w:rsidR="00F9301F">
        <w:rPr>
          <w:rFonts w:cs="Arial"/>
          <w:szCs w:val="20"/>
          <w:lang w:val="en-GB"/>
        </w:rPr>
        <w:t>2</w:t>
      </w:r>
      <w:r w:rsidR="002D331E" w:rsidRPr="00166B64">
        <w:rPr>
          <w:rFonts w:cs="Arial"/>
          <w:szCs w:val="20"/>
          <w:lang w:val="en-GB"/>
        </w:rPr>
        <w:t xml:space="preserve"> </w:t>
      </w:r>
      <w:proofErr w:type="spellStart"/>
      <w:r w:rsidR="002D331E" w:rsidRPr="00166B64">
        <w:rPr>
          <w:rFonts w:cs="Arial"/>
          <w:szCs w:val="20"/>
          <w:lang w:val="en-GB"/>
        </w:rPr>
        <w:t>dB</w:t>
      </w:r>
      <w:r w:rsidR="00F9301F">
        <w:rPr>
          <w:rFonts w:cs="Arial"/>
          <w:szCs w:val="20"/>
          <w:lang w:val="en-GB"/>
        </w:rPr>
        <w:t>.</w:t>
      </w:r>
      <w:proofErr w:type="spellEnd"/>
      <w:r w:rsidR="00F9301F">
        <w:rPr>
          <w:rFonts w:cs="Arial"/>
          <w:szCs w:val="20"/>
          <w:lang w:val="en-GB"/>
        </w:rPr>
        <w:t xml:space="preserve"> Our results in Appendix A</w:t>
      </w:r>
      <w:r w:rsidR="00391034">
        <w:rPr>
          <w:rFonts w:cs="Arial"/>
          <w:szCs w:val="20"/>
          <w:lang w:val="en-GB"/>
        </w:rPr>
        <w:t>1</w:t>
      </w:r>
      <w:r w:rsidR="00F9301F">
        <w:rPr>
          <w:rFonts w:cs="Arial"/>
          <w:szCs w:val="20"/>
          <w:lang w:val="en-GB"/>
        </w:rPr>
        <w:t xml:space="preserve">.5 indicate that soft-combining multiple </w:t>
      </w:r>
      <w:r w:rsidR="00293142">
        <w:rPr>
          <w:rFonts w:cs="Arial"/>
          <w:szCs w:val="20"/>
          <w:lang w:val="en-GB"/>
        </w:rPr>
        <w:t xml:space="preserve">SIB1 </w:t>
      </w:r>
      <w:r w:rsidR="00F9301F">
        <w:rPr>
          <w:rFonts w:cs="Arial"/>
          <w:szCs w:val="20"/>
          <w:lang w:val="en-GB"/>
        </w:rPr>
        <w:t xml:space="preserve">transmissions within the </w:t>
      </w:r>
      <w:r w:rsidR="00F9301F" w:rsidRPr="00F9301F">
        <w:rPr>
          <w:rFonts w:cs="Arial"/>
          <w:szCs w:val="20"/>
          <w:lang w:val="en-GB"/>
        </w:rPr>
        <w:t>SIB1 periodicity/TTI</w:t>
      </w:r>
      <w:r w:rsidR="00F9301F">
        <w:rPr>
          <w:rFonts w:cs="Arial"/>
          <w:szCs w:val="20"/>
          <w:lang w:val="en-GB"/>
        </w:rPr>
        <w:t xml:space="preserve"> c</w:t>
      </w:r>
      <w:r w:rsidR="003B153C">
        <w:rPr>
          <w:rFonts w:cs="Arial"/>
          <w:szCs w:val="20"/>
          <w:lang w:val="en-GB"/>
        </w:rPr>
        <w:t>ould</w:t>
      </w:r>
      <w:r w:rsidR="00F9301F">
        <w:rPr>
          <w:rFonts w:cs="Arial"/>
          <w:szCs w:val="20"/>
          <w:lang w:val="en-GB"/>
        </w:rPr>
        <w:t xml:space="preserve"> recover the coverage loss. </w:t>
      </w:r>
      <w:r w:rsidR="002D331E" w:rsidRPr="00166B64">
        <w:rPr>
          <w:rFonts w:cs="Arial"/>
          <w:szCs w:val="20"/>
          <w:lang w:val="en-GB"/>
        </w:rPr>
        <w:t xml:space="preserve"> </w:t>
      </w:r>
      <w:r w:rsidR="00CE3CDF">
        <w:rPr>
          <w:rFonts w:cs="Arial"/>
          <w:szCs w:val="20"/>
          <w:lang w:val="en-GB"/>
        </w:rPr>
        <w:t xml:space="preserve">It is worth noting that coverage recovery is not needed for PUSCH as the cell-edge </w:t>
      </w:r>
      <w:r w:rsidR="00CE3CDF" w:rsidRPr="00E166E8">
        <w:rPr>
          <w:rFonts w:eastAsia="SimSun"/>
          <w:color w:val="000000"/>
          <w:szCs w:val="20"/>
          <w:lang w:eastAsia="zh-CN"/>
        </w:rPr>
        <w:t>target data rates are scaled by a factor of 0.25</w:t>
      </w:r>
      <w:r w:rsidR="00CE3CDF">
        <w:rPr>
          <w:rFonts w:eastAsia="SimSun"/>
          <w:color w:val="000000"/>
          <w:szCs w:val="20"/>
          <w:lang w:eastAsia="zh-CN"/>
        </w:rPr>
        <w:t xml:space="preserve"> for the 5-MHz UE compared to the Rel-17 RedCap UE. </w:t>
      </w:r>
    </w:p>
    <w:p w14:paraId="46AEF5D4" w14:textId="051ADB62" w:rsidR="002D331E" w:rsidRDefault="00293142" w:rsidP="002D331E">
      <w:pPr>
        <w:pStyle w:val="ArialText"/>
        <w:numPr>
          <w:ilvl w:val="0"/>
          <w:numId w:val="27"/>
        </w:numPr>
        <w:rPr>
          <w:rFonts w:cs="Arial"/>
          <w:szCs w:val="20"/>
          <w:lang w:val="en-GB"/>
        </w:rPr>
      </w:pPr>
      <w:r w:rsidRPr="00166B64">
        <w:rPr>
          <w:rFonts w:cs="Arial"/>
          <w:szCs w:val="20"/>
          <w:u w:val="single"/>
          <w:lang w:val="en-GB"/>
        </w:rPr>
        <w:t xml:space="preserve">With </w:t>
      </w:r>
      <w:r>
        <w:rPr>
          <w:rFonts w:cs="Arial"/>
          <w:szCs w:val="20"/>
          <w:u w:val="single"/>
          <w:lang w:val="en-GB"/>
        </w:rPr>
        <w:t>3-dB UE</w:t>
      </w:r>
      <w:r w:rsidRPr="00166B64">
        <w:rPr>
          <w:rFonts w:cs="Arial"/>
          <w:szCs w:val="20"/>
          <w:u w:val="single"/>
          <w:lang w:val="en-GB"/>
        </w:rPr>
        <w:t xml:space="preserve"> antenna efficiency loss:</w:t>
      </w:r>
      <w:r w:rsidRPr="00166B64">
        <w:rPr>
          <w:rFonts w:cs="Arial"/>
          <w:szCs w:val="20"/>
          <w:lang w:val="en-GB"/>
        </w:rPr>
        <w:t xml:space="preserve"> </w:t>
      </w:r>
      <w:r w:rsidR="00C50052">
        <w:rPr>
          <w:rFonts w:cs="Arial"/>
          <w:szCs w:val="20"/>
          <w:lang w:val="en-GB"/>
        </w:rPr>
        <w:t xml:space="preserve">Coverage recovery is needed for PDCCH CSS with AL 2, SIB1 with BW &gt; 5MHz, SIB1 with BW &lt; 5MHz, and Msg4. The amount of coverage recovery needed are 3.7 dB, 5.2 dB, 2.0 dB, and 1.0 dB, respectively.  Like the case without antenna efficiency loss, the coverage loss </w:t>
      </w:r>
      <w:r w:rsidR="00934ADF">
        <w:rPr>
          <w:rFonts w:cs="Arial"/>
          <w:szCs w:val="20"/>
          <w:lang w:val="en-GB"/>
        </w:rPr>
        <w:t>for</w:t>
      </w:r>
      <w:r w:rsidR="00C50052">
        <w:rPr>
          <w:rFonts w:cs="Arial"/>
          <w:szCs w:val="20"/>
          <w:lang w:val="en-GB"/>
        </w:rPr>
        <w:t xml:space="preserve"> PDCCH CSS </w:t>
      </w:r>
      <w:r w:rsidR="00934ADF">
        <w:rPr>
          <w:rFonts w:cs="Arial"/>
          <w:szCs w:val="20"/>
          <w:lang w:val="en-GB"/>
        </w:rPr>
        <w:t>and SIB1 can be compensated by using higher ALs and soft combining of multiple SIB1 transmissions, respectively. The coverage loss for Msg</w:t>
      </w:r>
      <w:r w:rsidR="00455433">
        <w:rPr>
          <w:rFonts w:cs="Arial"/>
          <w:szCs w:val="20"/>
          <w:lang w:val="en-GB"/>
        </w:rPr>
        <w:t>4</w:t>
      </w:r>
      <w:r w:rsidR="00934ADF">
        <w:rPr>
          <w:rFonts w:cs="Arial"/>
          <w:szCs w:val="20"/>
          <w:lang w:val="en-GB"/>
        </w:rPr>
        <w:t xml:space="preserve"> can be compensated </w:t>
      </w:r>
      <w:r w:rsidR="00455433">
        <w:rPr>
          <w:rFonts w:cs="Arial"/>
          <w:szCs w:val="20"/>
          <w:lang w:val="en-GB"/>
        </w:rPr>
        <w:t xml:space="preserve">by </w:t>
      </w:r>
      <w:r w:rsidR="00934ADF">
        <w:rPr>
          <w:rFonts w:cs="Arial"/>
          <w:szCs w:val="20"/>
          <w:lang w:val="en-GB"/>
        </w:rPr>
        <w:t xml:space="preserve">using </w:t>
      </w:r>
      <w:r w:rsidR="00455433">
        <w:rPr>
          <w:rFonts w:cs="Arial"/>
          <w:szCs w:val="20"/>
          <w:lang w:val="en-GB"/>
        </w:rPr>
        <w:t xml:space="preserve">HARQ </w:t>
      </w:r>
      <w:r w:rsidR="00934ADF">
        <w:rPr>
          <w:rFonts w:cs="Arial"/>
          <w:szCs w:val="20"/>
          <w:lang w:val="en-GB"/>
        </w:rPr>
        <w:t>retransmissions.  Note that PDCCH CSS is impacted only for option BW1</w:t>
      </w:r>
      <w:r w:rsidR="00455433">
        <w:rPr>
          <w:rFonts w:cs="Arial"/>
          <w:szCs w:val="20"/>
          <w:lang w:val="en-GB"/>
        </w:rPr>
        <w:t xml:space="preserve"> (and not </w:t>
      </w:r>
      <w:r w:rsidR="00B0238D">
        <w:rPr>
          <w:rFonts w:cs="Arial"/>
          <w:szCs w:val="20"/>
          <w:lang w:val="en-GB"/>
        </w:rPr>
        <w:t>BW3</w:t>
      </w:r>
      <w:r w:rsidR="00455433">
        <w:rPr>
          <w:rFonts w:cs="Arial"/>
          <w:szCs w:val="20"/>
          <w:lang w:val="en-GB"/>
        </w:rPr>
        <w:t>)</w:t>
      </w:r>
      <w:r w:rsidR="00934ADF">
        <w:rPr>
          <w:rFonts w:cs="Arial"/>
          <w:szCs w:val="20"/>
          <w:lang w:val="en-GB"/>
        </w:rPr>
        <w:t xml:space="preserve">. </w:t>
      </w:r>
    </w:p>
    <w:p w14:paraId="1A03576B" w14:textId="5104A5C7" w:rsidR="000E031F" w:rsidRPr="000E031F" w:rsidRDefault="000E031F" w:rsidP="000E031F">
      <w:pPr>
        <w:pStyle w:val="ArialText"/>
        <w:numPr>
          <w:ilvl w:val="0"/>
          <w:numId w:val="27"/>
        </w:numPr>
        <w:rPr>
          <w:rFonts w:cs="Arial"/>
          <w:szCs w:val="20"/>
          <w:lang w:val="en-GB"/>
        </w:rPr>
      </w:pPr>
      <w:r w:rsidRPr="000E031F">
        <w:rPr>
          <w:rFonts w:cs="Arial"/>
          <w:szCs w:val="20"/>
          <w:lang w:val="en-GB"/>
        </w:rPr>
        <w:t>Urban scenario at 2.6 GHz with 1</w:t>
      </w:r>
      <w:r>
        <w:rPr>
          <w:rFonts w:cs="Arial"/>
          <w:szCs w:val="20"/>
          <w:lang w:val="en-GB"/>
        </w:rPr>
        <w:t>2</w:t>
      </w:r>
      <w:r w:rsidRPr="000E031F">
        <w:rPr>
          <w:rFonts w:cs="Arial"/>
          <w:szCs w:val="20"/>
          <w:lang w:val="en-GB"/>
        </w:rPr>
        <w:t xml:space="preserve">-PRB UE BW </w:t>
      </w:r>
      <w:r>
        <w:rPr>
          <w:rFonts w:cs="Arial"/>
          <w:szCs w:val="20"/>
          <w:lang w:val="en-GB"/>
        </w:rPr>
        <w:t xml:space="preserve">follows the same trend as the 11-PRB case described above. </w:t>
      </w:r>
    </w:p>
    <w:p w14:paraId="4119AAF2" w14:textId="4B5C8A7D" w:rsidR="002D331E" w:rsidRPr="001651D9" w:rsidRDefault="002D331E" w:rsidP="002D331E">
      <w:pPr>
        <w:pStyle w:val="ArialText"/>
        <w:rPr>
          <w:rFonts w:cs="Arial"/>
          <w:b/>
          <w:bCs/>
          <w:szCs w:val="20"/>
          <w:u w:val="single"/>
          <w:lang w:val="en-GB"/>
        </w:rPr>
      </w:pPr>
      <w:r w:rsidRPr="001651D9">
        <w:rPr>
          <w:rFonts w:cs="Arial"/>
          <w:b/>
          <w:bCs/>
          <w:szCs w:val="20"/>
          <w:u w:val="single"/>
          <w:lang w:val="en-GB"/>
        </w:rPr>
        <w:t xml:space="preserve">For Urban scenario at 4 GHz (with </w:t>
      </w:r>
      <w:r w:rsidR="00E6144B">
        <w:rPr>
          <w:rFonts w:cs="Arial"/>
          <w:b/>
          <w:bCs/>
          <w:szCs w:val="20"/>
          <w:u w:val="single"/>
          <w:lang w:val="en-GB"/>
        </w:rPr>
        <w:t>11-PRB UE BW and</w:t>
      </w:r>
      <w:r w:rsidR="00E6144B" w:rsidRPr="001651D9">
        <w:rPr>
          <w:rFonts w:cs="Arial"/>
          <w:b/>
          <w:bCs/>
          <w:szCs w:val="20"/>
          <w:u w:val="single"/>
          <w:lang w:val="en-GB"/>
        </w:rPr>
        <w:t xml:space="preserve"> </w:t>
      </w:r>
      <w:r w:rsidRPr="001651D9">
        <w:rPr>
          <w:rFonts w:cs="Arial"/>
          <w:b/>
          <w:bCs/>
          <w:szCs w:val="20"/>
          <w:u w:val="single"/>
          <w:lang w:val="en-GB"/>
        </w:rPr>
        <w:t>DL PSD of 24 dBm/MHz):</w:t>
      </w:r>
    </w:p>
    <w:p w14:paraId="703AA9AC" w14:textId="0560CAF4" w:rsidR="00455433" w:rsidRDefault="00455433" w:rsidP="002D331E">
      <w:pPr>
        <w:pStyle w:val="ArialText"/>
        <w:numPr>
          <w:ilvl w:val="0"/>
          <w:numId w:val="28"/>
        </w:numPr>
        <w:rPr>
          <w:rFonts w:cs="Arial"/>
          <w:szCs w:val="20"/>
          <w:lang w:val="en-GB"/>
        </w:rPr>
      </w:pPr>
      <w:r w:rsidRPr="00166B64">
        <w:rPr>
          <w:rFonts w:cs="Arial"/>
          <w:szCs w:val="20"/>
          <w:u w:val="single"/>
          <w:lang w:val="en-GB"/>
        </w:rPr>
        <w:t xml:space="preserve">Without </w:t>
      </w:r>
      <w:r>
        <w:rPr>
          <w:rFonts w:cs="Arial"/>
          <w:szCs w:val="20"/>
          <w:u w:val="single"/>
          <w:lang w:val="en-GB"/>
        </w:rPr>
        <w:t>3-dB UE</w:t>
      </w:r>
      <w:r w:rsidRPr="00166B64">
        <w:rPr>
          <w:rFonts w:cs="Arial"/>
          <w:szCs w:val="20"/>
          <w:u w:val="single"/>
          <w:lang w:val="en-GB"/>
        </w:rPr>
        <w:t xml:space="preserve"> antenna efficiency loss</w:t>
      </w:r>
      <w:r>
        <w:rPr>
          <w:rFonts w:cs="Arial"/>
          <w:szCs w:val="20"/>
          <w:u w:val="single"/>
          <w:lang w:val="en-GB"/>
        </w:rPr>
        <w:t>:</w:t>
      </w:r>
      <w:r w:rsidRPr="00455433">
        <w:rPr>
          <w:rFonts w:cs="Arial"/>
          <w:szCs w:val="20"/>
          <w:lang w:val="en-GB"/>
        </w:rPr>
        <w:t xml:space="preserve"> </w:t>
      </w:r>
      <w:r>
        <w:rPr>
          <w:rFonts w:cs="Arial"/>
          <w:szCs w:val="20"/>
          <w:lang w:val="en-GB"/>
        </w:rPr>
        <w:t xml:space="preserve">The </w:t>
      </w:r>
      <w:r w:rsidRPr="000B13DF">
        <w:rPr>
          <w:rFonts w:cs="Arial"/>
          <w:szCs w:val="20"/>
          <w:lang w:val="en-GB"/>
        </w:rPr>
        <w:t xml:space="preserve">amount of coverage recovery </w:t>
      </w:r>
      <w:r>
        <w:rPr>
          <w:rFonts w:cs="Arial"/>
          <w:szCs w:val="20"/>
          <w:lang w:val="en-GB"/>
        </w:rPr>
        <w:t xml:space="preserve">needed for the impacted </w:t>
      </w:r>
      <w:r w:rsidRPr="000B13DF">
        <w:rPr>
          <w:rFonts w:cs="Arial"/>
          <w:szCs w:val="20"/>
          <w:lang w:val="en-GB"/>
        </w:rPr>
        <w:t>channels</w:t>
      </w:r>
      <w:r>
        <w:rPr>
          <w:rFonts w:cs="Arial"/>
          <w:szCs w:val="20"/>
          <w:lang w:val="en-GB"/>
        </w:rPr>
        <w:t xml:space="preserve"> are</w:t>
      </w:r>
      <w:r w:rsidRPr="000B13DF">
        <w:rPr>
          <w:rFonts w:cs="Arial"/>
          <w:szCs w:val="20"/>
          <w:lang w:val="en-GB"/>
        </w:rPr>
        <w:t>:</w:t>
      </w:r>
    </w:p>
    <w:p w14:paraId="324F1E49" w14:textId="65821DF2" w:rsidR="00455433" w:rsidRDefault="00455433" w:rsidP="00455433">
      <w:pPr>
        <w:pStyle w:val="ArialText"/>
        <w:numPr>
          <w:ilvl w:val="1"/>
          <w:numId w:val="28"/>
        </w:numPr>
        <w:rPr>
          <w:rFonts w:cs="Arial"/>
          <w:szCs w:val="20"/>
          <w:lang w:val="en-GB"/>
        </w:rPr>
      </w:pPr>
      <w:r>
        <w:rPr>
          <w:rFonts w:cs="Arial"/>
          <w:szCs w:val="20"/>
          <w:lang w:val="en-GB"/>
        </w:rPr>
        <w:t>2.4 dB for PBCH</w:t>
      </w:r>
      <w:r w:rsidR="00B8345E">
        <w:rPr>
          <w:rFonts w:cs="Arial"/>
          <w:szCs w:val="20"/>
          <w:lang w:val="en-GB"/>
        </w:rPr>
        <w:t xml:space="preserve"> (BW1 only)</w:t>
      </w:r>
    </w:p>
    <w:p w14:paraId="338EE4DC" w14:textId="3A16F887" w:rsidR="00455433" w:rsidRDefault="00455433" w:rsidP="00455433">
      <w:pPr>
        <w:pStyle w:val="ArialText"/>
        <w:numPr>
          <w:ilvl w:val="1"/>
          <w:numId w:val="28"/>
        </w:numPr>
        <w:rPr>
          <w:rFonts w:cs="Arial"/>
          <w:szCs w:val="20"/>
          <w:lang w:val="en-GB"/>
        </w:rPr>
      </w:pPr>
      <w:r>
        <w:rPr>
          <w:rFonts w:cs="Arial"/>
          <w:szCs w:val="20"/>
          <w:lang w:val="en-GB"/>
        </w:rPr>
        <w:t>4.4 dB for PDCCH CSS with AL 16</w:t>
      </w:r>
      <w:r w:rsidR="00B8345E">
        <w:rPr>
          <w:rFonts w:cs="Arial"/>
          <w:szCs w:val="20"/>
          <w:lang w:val="en-GB"/>
        </w:rPr>
        <w:t xml:space="preserve"> (BW1 only)</w:t>
      </w:r>
    </w:p>
    <w:p w14:paraId="147317FF" w14:textId="75C7C8BD" w:rsidR="00B8345E" w:rsidRPr="00B8345E" w:rsidRDefault="00B8345E" w:rsidP="00B8345E">
      <w:pPr>
        <w:pStyle w:val="ArialText"/>
        <w:numPr>
          <w:ilvl w:val="1"/>
          <w:numId w:val="28"/>
        </w:numPr>
        <w:rPr>
          <w:rFonts w:cs="Arial"/>
          <w:szCs w:val="20"/>
          <w:lang w:val="en-GB"/>
        </w:rPr>
      </w:pPr>
      <w:r>
        <w:rPr>
          <w:rFonts w:cs="Arial"/>
          <w:szCs w:val="20"/>
          <w:lang w:val="en-GB"/>
        </w:rPr>
        <w:t>3.3 dB for PDCCH USS with AL 4 (BW1 only)</w:t>
      </w:r>
    </w:p>
    <w:p w14:paraId="0B179497" w14:textId="725EF79F" w:rsidR="00455433" w:rsidRDefault="00455433" w:rsidP="00455433">
      <w:pPr>
        <w:pStyle w:val="ArialText"/>
        <w:numPr>
          <w:ilvl w:val="1"/>
          <w:numId w:val="28"/>
        </w:numPr>
        <w:rPr>
          <w:rFonts w:cs="Arial"/>
          <w:szCs w:val="20"/>
          <w:lang w:val="en-GB"/>
        </w:rPr>
      </w:pPr>
      <w:r>
        <w:rPr>
          <w:rFonts w:cs="Arial"/>
          <w:szCs w:val="20"/>
          <w:lang w:val="en-GB"/>
        </w:rPr>
        <w:t>13.3 dB and 10.0 dB for SIB1 with BW &gt; 5 MHz and with BW &lt; 5MHz, respectively</w:t>
      </w:r>
      <w:r w:rsidR="00B8345E">
        <w:rPr>
          <w:rFonts w:cs="Arial"/>
          <w:szCs w:val="20"/>
          <w:lang w:val="en-GB"/>
        </w:rPr>
        <w:t xml:space="preserve"> (both BW1 and </w:t>
      </w:r>
      <w:r w:rsidR="00A92352">
        <w:rPr>
          <w:rFonts w:cs="Arial"/>
          <w:szCs w:val="20"/>
          <w:lang w:val="en-GB"/>
        </w:rPr>
        <w:t>BW3</w:t>
      </w:r>
      <w:r w:rsidR="00B8345E">
        <w:rPr>
          <w:rFonts w:cs="Arial"/>
          <w:szCs w:val="20"/>
          <w:lang w:val="en-GB"/>
        </w:rPr>
        <w:t>)</w:t>
      </w:r>
      <w:r>
        <w:rPr>
          <w:rFonts w:cs="Arial"/>
          <w:szCs w:val="20"/>
          <w:lang w:val="en-GB"/>
        </w:rPr>
        <w:t>.</w:t>
      </w:r>
    </w:p>
    <w:p w14:paraId="1CBB8D75" w14:textId="404E715E" w:rsidR="00455433" w:rsidRDefault="00455433" w:rsidP="00455433">
      <w:pPr>
        <w:pStyle w:val="ArialText"/>
        <w:numPr>
          <w:ilvl w:val="1"/>
          <w:numId w:val="28"/>
        </w:numPr>
        <w:rPr>
          <w:rFonts w:cs="Arial"/>
          <w:szCs w:val="20"/>
          <w:lang w:val="en-GB"/>
        </w:rPr>
      </w:pPr>
      <w:r>
        <w:rPr>
          <w:rFonts w:cs="Arial"/>
          <w:szCs w:val="20"/>
          <w:lang w:val="en-GB"/>
        </w:rPr>
        <w:t>4.2 dB for Msg2 without TBS scaling. It is noted that the coverage loss for Msg2 can be compensated by using a TBS scaling factor of 0.25</w:t>
      </w:r>
      <w:r w:rsidR="00B8345E">
        <w:rPr>
          <w:rFonts w:cs="Arial"/>
          <w:szCs w:val="20"/>
          <w:lang w:val="en-GB"/>
        </w:rPr>
        <w:t xml:space="preserve"> (both BW1 and </w:t>
      </w:r>
      <w:r w:rsidR="00A92352">
        <w:rPr>
          <w:rFonts w:cs="Arial"/>
          <w:szCs w:val="20"/>
          <w:lang w:val="en-GB"/>
        </w:rPr>
        <w:t>BW3</w:t>
      </w:r>
      <w:r w:rsidR="00B8345E">
        <w:rPr>
          <w:rFonts w:cs="Arial"/>
          <w:szCs w:val="20"/>
          <w:lang w:val="en-GB"/>
        </w:rPr>
        <w:t>)</w:t>
      </w:r>
      <w:r>
        <w:rPr>
          <w:rFonts w:cs="Arial"/>
          <w:szCs w:val="20"/>
          <w:lang w:val="en-GB"/>
        </w:rPr>
        <w:t>.</w:t>
      </w:r>
    </w:p>
    <w:p w14:paraId="65A82DA7" w14:textId="1C5FFE7D" w:rsidR="00455433" w:rsidRDefault="00455433" w:rsidP="00455433">
      <w:pPr>
        <w:pStyle w:val="ArialText"/>
        <w:numPr>
          <w:ilvl w:val="1"/>
          <w:numId w:val="28"/>
        </w:numPr>
        <w:rPr>
          <w:rFonts w:cs="Arial"/>
          <w:szCs w:val="20"/>
          <w:lang w:val="en-GB"/>
        </w:rPr>
      </w:pPr>
      <w:r>
        <w:rPr>
          <w:rFonts w:cs="Arial"/>
          <w:szCs w:val="20"/>
          <w:lang w:val="en-GB"/>
        </w:rPr>
        <w:t>9.1 dB for Msg4 without retransmissions. Coverage loss for Msg4 can be compensated (almost fully) after 3 retransmissions</w:t>
      </w:r>
      <w:r w:rsidR="00B8345E">
        <w:rPr>
          <w:rFonts w:cs="Arial"/>
          <w:szCs w:val="20"/>
          <w:lang w:val="en-GB"/>
        </w:rPr>
        <w:t xml:space="preserve"> (both BW1 and </w:t>
      </w:r>
      <w:r w:rsidR="00A92352">
        <w:rPr>
          <w:rFonts w:cs="Arial"/>
          <w:szCs w:val="20"/>
          <w:lang w:val="en-GB"/>
        </w:rPr>
        <w:t>BW3</w:t>
      </w:r>
      <w:r w:rsidR="00B8345E">
        <w:rPr>
          <w:rFonts w:cs="Arial"/>
          <w:szCs w:val="20"/>
          <w:lang w:val="en-GB"/>
        </w:rPr>
        <w:t>)</w:t>
      </w:r>
      <w:r>
        <w:rPr>
          <w:rFonts w:cs="Arial"/>
          <w:szCs w:val="20"/>
          <w:lang w:val="en-GB"/>
        </w:rPr>
        <w:t>.</w:t>
      </w:r>
    </w:p>
    <w:p w14:paraId="7EEED7FD" w14:textId="29B2C4FF" w:rsidR="002D331E" w:rsidRDefault="00740957" w:rsidP="00740957">
      <w:pPr>
        <w:pStyle w:val="ArialText"/>
        <w:numPr>
          <w:ilvl w:val="0"/>
          <w:numId w:val="28"/>
        </w:numPr>
        <w:rPr>
          <w:rFonts w:cs="Arial"/>
          <w:szCs w:val="20"/>
          <w:lang w:val="en-GB"/>
        </w:rPr>
      </w:pPr>
      <w:r w:rsidRPr="00166B64">
        <w:rPr>
          <w:rFonts w:cs="Arial"/>
          <w:szCs w:val="20"/>
          <w:u w:val="single"/>
          <w:lang w:val="en-GB"/>
        </w:rPr>
        <w:t xml:space="preserve">With </w:t>
      </w:r>
      <w:r>
        <w:rPr>
          <w:rFonts w:cs="Arial"/>
          <w:szCs w:val="20"/>
          <w:u w:val="single"/>
          <w:lang w:val="en-GB"/>
        </w:rPr>
        <w:t>3-dB UE</w:t>
      </w:r>
      <w:r w:rsidRPr="00166B64">
        <w:rPr>
          <w:rFonts w:cs="Arial"/>
          <w:szCs w:val="20"/>
          <w:u w:val="single"/>
          <w:lang w:val="en-GB"/>
        </w:rPr>
        <w:t xml:space="preserve"> antenna efficiency loss</w:t>
      </w:r>
      <w:r w:rsidR="002D331E" w:rsidRPr="001651D9">
        <w:rPr>
          <w:rFonts w:cs="Arial"/>
          <w:szCs w:val="20"/>
          <w:u w:val="single"/>
          <w:lang w:val="en-GB"/>
        </w:rPr>
        <w:t>:</w:t>
      </w:r>
      <w:r w:rsidR="002D331E">
        <w:rPr>
          <w:rFonts w:cs="Arial"/>
          <w:szCs w:val="20"/>
          <w:lang w:val="en-GB"/>
        </w:rPr>
        <w:t xml:space="preserve"> </w:t>
      </w:r>
      <w:r>
        <w:rPr>
          <w:rFonts w:cs="Arial"/>
          <w:szCs w:val="20"/>
          <w:lang w:val="en-GB"/>
        </w:rPr>
        <w:t xml:space="preserve">All the DL channels would require significant coverage compensation. </w:t>
      </w:r>
    </w:p>
    <w:p w14:paraId="1DAD62D0" w14:textId="4F89FF42" w:rsidR="008C1A2C" w:rsidRPr="003B153C" w:rsidRDefault="00E6144B" w:rsidP="002D331E">
      <w:pPr>
        <w:pStyle w:val="ArialText"/>
        <w:numPr>
          <w:ilvl w:val="0"/>
          <w:numId w:val="28"/>
        </w:numPr>
        <w:rPr>
          <w:rFonts w:cs="Arial"/>
          <w:szCs w:val="20"/>
          <w:lang w:val="en-GB"/>
        </w:rPr>
      </w:pPr>
      <w:r w:rsidRPr="000E031F">
        <w:rPr>
          <w:rFonts w:cs="Arial"/>
          <w:szCs w:val="20"/>
          <w:lang w:val="en-GB"/>
        </w:rPr>
        <w:t xml:space="preserve">Urban scenario at </w:t>
      </w:r>
      <w:r>
        <w:rPr>
          <w:rFonts w:cs="Arial"/>
          <w:szCs w:val="20"/>
          <w:lang w:val="en-GB"/>
        </w:rPr>
        <w:t xml:space="preserve">4 </w:t>
      </w:r>
      <w:r w:rsidRPr="000E031F">
        <w:rPr>
          <w:rFonts w:cs="Arial"/>
          <w:szCs w:val="20"/>
          <w:lang w:val="en-GB"/>
        </w:rPr>
        <w:t xml:space="preserve">GHz with </w:t>
      </w:r>
      <w:r>
        <w:rPr>
          <w:rFonts w:cs="Arial"/>
          <w:szCs w:val="20"/>
          <w:lang w:val="en-GB"/>
        </w:rPr>
        <w:t>33 dBm/MHz D</w:t>
      </w:r>
      <w:r w:rsidR="003B1A18">
        <w:rPr>
          <w:rFonts w:cs="Arial"/>
          <w:szCs w:val="20"/>
          <w:lang w:val="en-GB"/>
        </w:rPr>
        <w:t>L</w:t>
      </w:r>
      <w:r>
        <w:rPr>
          <w:rFonts w:cs="Arial"/>
          <w:szCs w:val="20"/>
          <w:lang w:val="en-GB"/>
        </w:rPr>
        <w:t xml:space="preserve"> PSD</w:t>
      </w:r>
      <w:r w:rsidRPr="000E031F">
        <w:rPr>
          <w:rFonts w:cs="Arial"/>
          <w:szCs w:val="20"/>
          <w:lang w:val="en-GB"/>
        </w:rPr>
        <w:t xml:space="preserve"> </w:t>
      </w:r>
      <w:r>
        <w:rPr>
          <w:rFonts w:cs="Arial"/>
          <w:szCs w:val="20"/>
          <w:lang w:val="en-GB"/>
        </w:rPr>
        <w:t xml:space="preserve">follows </w:t>
      </w:r>
      <w:r w:rsidR="003B1A18">
        <w:rPr>
          <w:rFonts w:cs="Arial"/>
          <w:szCs w:val="20"/>
          <w:lang w:val="en-GB"/>
        </w:rPr>
        <w:t>similar</w:t>
      </w:r>
      <w:r>
        <w:rPr>
          <w:rFonts w:cs="Arial"/>
          <w:szCs w:val="20"/>
          <w:lang w:val="en-GB"/>
        </w:rPr>
        <w:t xml:space="preserve"> trend as the </w:t>
      </w:r>
      <w:r w:rsidR="003B1A18" w:rsidRPr="000E031F">
        <w:rPr>
          <w:rFonts w:cs="Arial"/>
          <w:szCs w:val="20"/>
          <w:lang w:val="en-GB"/>
        </w:rPr>
        <w:t xml:space="preserve">Urban scenario at </w:t>
      </w:r>
      <w:r w:rsidR="003B1A18">
        <w:rPr>
          <w:rFonts w:cs="Arial"/>
          <w:szCs w:val="20"/>
          <w:lang w:val="en-GB"/>
        </w:rPr>
        <w:t xml:space="preserve">2.6 </w:t>
      </w:r>
      <w:r w:rsidR="003B1A18" w:rsidRPr="000E031F">
        <w:rPr>
          <w:rFonts w:cs="Arial"/>
          <w:szCs w:val="20"/>
          <w:lang w:val="en-GB"/>
        </w:rPr>
        <w:t xml:space="preserve">GHz with </w:t>
      </w:r>
      <w:r w:rsidR="003B1A18">
        <w:rPr>
          <w:rFonts w:cs="Arial"/>
          <w:szCs w:val="20"/>
          <w:lang w:val="en-GB"/>
        </w:rPr>
        <w:t>33 dBm/MHz DL PSD</w:t>
      </w:r>
      <w:r>
        <w:rPr>
          <w:rFonts w:cs="Arial"/>
          <w:szCs w:val="20"/>
          <w:lang w:val="en-GB"/>
        </w:rPr>
        <w:t xml:space="preserve">. </w:t>
      </w:r>
    </w:p>
    <w:p w14:paraId="7858CE49" w14:textId="21964A4E" w:rsidR="002D331E" w:rsidRPr="000B13DF" w:rsidRDefault="002D331E" w:rsidP="002D331E">
      <w:pPr>
        <w:pStyle w:val="ArialText"/>
        <w:rPr>
          <w:rFonts w:cs="Arial"/>
          <w:szCs w:val="20"/>
          <w:lang w:val="en-GB"/>
        </w:rPr>
      </w:pPr>
      <w:r>
        <w:rPr>
          <w:rFonts w:cs="Arial"/>
          <w:szCs w:val="20"/>
          <w:lang w:val="en-GB"/>
        </w:rPr>
        <w:t xml:space="preserve">Based on the above summary, the following key </w:t>
      </w:r>
      <w:r w:rsidRPr="000B13DF">
        <w:rPr>
          <w:rFonts w:cs="Arial"/>
          <w:szCs w:val="20"/>
          <w:lang w:val="en-GB"/>
        </w:rPr>
        <w:t xml:space="preserve">observations </w:t>
      </w:r>
      <w:r>
        <w:rPr>
          <w:rFonts w:cs="Arial"/>
          <w:szCs w:val="20"/>
          <w:lang w:val="en-GB"/>
        </w:rPr>
        <w:t>can be made</w:t>
      </w:r>
      <w:r w:rsidRPr="000B13DF">
        <w:rPr>
          <w:rFonts w:cs="Arial"/>
          <w:szCs w:val="20"/>
          <w:lang w:val="en-GB"/>
        </w:rPr>
        <w:t>:</w:t>
      </w:r>
    </w:p>
    <w:p w14:paraId="01EEBD23" w14:textId="3FE87CF5" w:rsidR="002D331E" w:rsidRPr="000B13DF" w:rsidRDefault="002D331E" w:rsidP="002D331E">
      <w:pPr>
        <w:pStyle w:val="ListParagraph"/>
        <w:numPr>
          <w:ilvl w:val="0"/>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The determination of which channels require coverage recovery, </w:t>
      </w:r>
      <w:bookmarkStart w:id="38" w:name="_Hlk101946689"/>
      <w:r w:rsidRPr="000B13DF">
        <w:rPr>
          <w:rFonts w:ascii="Arial" w:eastAsiaTheme="minorEastAsia" w:hAnsi="Arial" w:cs="Arial"/>
          <w:sz w:val="20"/>
          <w:szCs w:val="20"/>
          <w:lang w:val="en-GB"/>
        </w:rPr>
        <w:t>and the amount of coverage recovery</w:t>
      </w:r>
      <w:r w:rsidR="004D6AD3">
        <w:rPr>
          <w:rFonts w:ascii="Arial" w:eastAsiaTheme="minorEastAsia" w:hAnsi="Arial" w:cs="Arial"/>
          <w:sz w:val="20"/>
          <w:szCs w:val="20"/>
          <w:lang w:val="en-GB"/>
        </w:rPr>
        <w:t>,</w:t>
      </w:r>
      <w:r w:rsidRPr="000B13DF">
        <w:rPr>
          <w:rFonts w:ascii="Arial" w:eastAsiaTheme="minorEastAsia" w:hAnsi="Arial" w:cs="Arial"/>
          <w:sz w:val="20"/>
          <w:szCs w:val="20"/>
          <w:lang w:val="en-GB"/>
        </w:rPr>
        <w:t xml:space="preserve"> </w:t>
      </w:r>
      <w:bookmarkEnd w:id="38"/>
      <w:r w:rsidRPr="000B13DF">
        <w:rPr>
          <w:rFonts w:ascii="Arial" w:eastAsiaTheme="minorEastAsia" w:hAnsi="Arial" w:cs="Arial"/>
          <w:sz w:val="20"/>
          <w:szCs w:val="20"/>
          <w:lang w:val="en-GB"/>
        </w:rPr>
        <w:t xml:space="preserve">would depend on the </w:t>
      </w:r>
      <w:r>
        <w:rPr>
          <w:rFonts w:ascii="Arial" w:eastAsiaTheme="minorEastAsia" w:hAnsi="Arial" w:cs="Arial"/>
          <w:sz w:val="20"/>
          <w:szCs w:val="20"/>
          <w:lang w:val="en-GB"/>
        </w:rPr>
        <w:t xml:space="preserve">deployment </w:t>
      </w:r>
      <w:r w:rsidRPr="000B13DF">
        <w:rPr>
          <w:rFonts w:ascii="Arial" w:eastAsiaTheme="minorEastAsia" w:hAnsi="Arial" w:cs="Arial"/>
          <w:sz w:val="20"/>
          <w:szCs w:val="20"/>
          <w:lang w:val="en-GB"/>
        </w:rPr>
        <w:t xml:space="preserve">scenario, </w:t>
      </w:r>
      <w:r w:rsidR="004D6AD3">
        <w:rPr>
          <w:rFonts w:ascii="Arial" w:eastAsiaTheme="minorEastAsia" w:hAnsi="Arial" w:cs="Arial"/>
          <w:sz w:val="20"/>
          <w:szCs w:val="20"/>
          <w:lang w:val="en-GB"/>
        </w:rPr>
        <w:t xml:space="preserve">on </w:t>
      </w:r>
      <w:r w:rsidRPr="000B13DF">
        <w:rPr>
          <w:rFonts w:ascii="Arial" w:eastAsiaTheme="minorEastAsia" w:hAnsi="Arial" w:cs="Arial"/>
          <w:sz w:val="20"/>
          <w:szCs w:val="20"/>
          <w:lang w:val="en-GB"/>
        </w:rPr>
        <w:t xml:space="preserve">whether the </w:t>
      </w:r>
      <w:r>
        <w:rPr>
          <w:rFonts w:ascii="Arial" w:eastAsiaTheme="minorEastAsia" w:hAnsi="Arial" w:cs="Arial"/>
          <w:sz w:val="20"/>
          <w:szCs w:val="20"/>
          <w:lang w:val="en-GB"/>
        </w:rPr>
        <w:t xml:space="preserve">3-dB </w:t>
      </w:r>
      <w:r w:rsidR="00726816">
        <w:rPr>
          <w:rFonts w:ascii="Arial" w:eastAsiaTheme="minorEastAsia" w:hAnsi="Arial" w:cs="Arial"/>
          <w:sz w:val="20"/>
          <w:szCs w:val="20"/>
          <w:lang w:val="en-GB"/>
        </w:rPr>
        <w:t xml:space="preserve">UE </w:t>
      </w:r>
      <w:r w:rsidRPr="000B13DF">
        <w:rPr>
          <w:rFonts w:ascii="Arial" w:eastAsiaTheme="minorEastAsia" w:hAnsi="Arial" w:cs="Arial"/>
          <w:sz w:val="20"/>
          <w:szCs w:val="20"/>
          <w:lang w:val="en-GB"/>
        </w:rPr>
        <w:t>antenna efficiency loss is assumed for RedCap UEs</w:t>
      </w:r>
      <w:r w:rsidR="00123FF9">
        <w:rPr>
          <w:rFonts w:ascii="Arial" w:eastAsiaTheme="minorEastAsia" w:hAnsi="Arial" w:cs="Arial"/>
          <w:sz w:val="20"/>
          <w:szCs w:val="20"/>
          <w:lang w:val="en-GB"/>
        </w:rPr>
        <w:t xml:space="preserve">, the value of DL PSD, </w:t>
      </w:r>
      <w:r w:rsidRPr="000B13DF">
        <w:rPr>
          <w:rFonts w:ascii="Arial" w:eastAsiaTheme="minorEastAsia" w:hAnsi="Arial" w:cs="Arial"/>
          <w:sz w:val="20"/>
          <w:szCs w:val="20"/>
          <w:lang w:val="en-GB"/>
        </w:rPr>
        <w:t>and</w:t>
      </w:r>
      <w:r>
        <w:rPr>
          <w:rFonts w:ascii="Arial" w:eastAsiaTheme="minorEastAsia" w:hAnsi="Arial" w:cs="Arial"/>
          <w:sz w:val="20"/>
          <w:szCs w:val="20"/>
          <w:lang w:val="en-GB"/>
        </w:rPr>
        <w:t xml:space="preserve"> </w:t>
      </w:r>
      <w:r w:rsidR="004D6AD3">
        <w:rPr>
          <w:rFonts w:ascii="Arial" w:eastAsiaTheme="minorEastAsia" w:hAnsi="Arial" w:cs="Arial"/>
          <w:sz w:val="20"/>
          <w:szCs w:val="20"/>
          <w:lang w:val="en-GB"/>
        </w:rPr>
        <w:t xml:space="preserve">on </w:t>
      </w:r>
      <w:r>
        <w:rPr>
          <w:rFonts w:ascii="Arial" w:eastAsiaTheme="minorEastAsia" w:hAnsi="Arial" w:cs="Arial"/>
          <w:sz w:val="20"/>
          <w:szCs w:val="20"/>
          <w:lang w:val="en-GB"/>
        </w:rPr>
        <w:t>t</w:t>
      </w:r>
      <w:r w:rsidRPr="000B13DF">
        <w:rPr>
          <w:rFonts w:ascii="Arial" w:eastAsiaTheme="minorEastAsia" w:hAnsi="Arial" w:cs="Arial"/>
          <w:sz w:val="20"/>
          <w:szCs w:val="20"/>
          <w:lang w:val="en-GB"/>
        </w:rPr>
        <w:t xml:space="preserve">he BW reduction options. </w:t>
      </w:r>
    </w:p>
    <w:p w14:paraId="3EDA8982" w14:textId="758476A0" w:rsidR="002D331E" w:rsidRPr="000B13DF" w:rsidRDefault="002D331E" w:rsidP="002D331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coverage recovery for DL channels is not needed for the Rural scenario at 0.7 GHz but </w:t>
      </w:r>
      <w:r>
        <w:rPr>
          <w:rFonts w:ascii="Arial" w:eastAsiaTheme="minorEastAsia" w:hAnsi="Arial" w:cs="Arial"/>
          <w:sz w:val="20"/>
          <w:szCs w:val="20"/>
          <w:lang w:val="en-GB"/>
        </w:rPr>
        <w:t>is</w:t>
      </w:r>
      <w:r w:rsidRPr="000B13DF">
        <w:rPr>
          <w:rFonts w:ascii="Arial" w:eastAsiaTheme="minorEastAsia" w:hAnsi="Arial" w:cs="Arial"/>
          <w:sz w:val="20"/>
          <w:szCs w:val="20"/>
          <w:lang w:val="en-GB"/>
        </w:rPr>
        <w:t xml:space="preserve"> needed for </w:t>
      </w:r>
      <w:r w:rsidR="00726816">
        <w:rPr>
          <w:rFonts w:ascii="Arial" w:eastAsiaTheme="minorEastAsia" w:hAnsi="Arial" w:cs="Arial"/>
          <w:sz w:val="20"/>
          <w:szCs w:val="20"/>
          <w:lang w:val="en-GB"/>
        </w:rPr>
        <w:t>the</w:t>
      </w:r>
      <w:r w:rsidR="00726816" w:rsidRPr="000B13DF">
        <w:rPr>
          <w:rFonts w:ascii="Arial" w:eastAsiaTheme="minorEastAsia" w:hAnsi="Arial" w:cs="Arial"/>
          <w:sz w:val="20"/>
          <w:szCs w:val="20"/>
          <w:lang w:val="en-GB"/>
        </w:rPr>
        <w:t xml:space="preserve"> Urban scenario</w:t>
      </w:r>
      <w:r w:rsidR="00726816">
        <w:rPr>
          <w:rFonts w:ascii="Arial" w:eastAsiaTheme="minorEastAsia" w:hAnsi="Arial" w:cs="Arial"/>
          <w:sz w:val="20"/>
          <w:szCs w:val="20"/>
          <w:lang w:val="en-GB"/>
        </w:rPr>
        <w:t>s</w:t>
      </w:r>
      <w:r w:rsidR="00726816" w:rsidRPr="000B13DF">
        <w:rPr>
          <w:rFonts w:ascii="Arial" w:eastAsiaTheme="minorEastAsia" w:hAnsi="Arial" w:cs="Arial"/>
          <w:sz w:val="20"/>
          <w:szCs w:val="20"/>
          <w:lang w:val="en-GB"/>
        </w:rPr>
        <w:t xml:space="preserve"> at 2.6 GHz </w:t>
      </w:r>
      <w:r w:rsidR="00726816">
        <w:rPr>
          <w:rFonts w:ascii="Arial" w:eastAsiaTheme="minorEastAsia" w:hAnsi="Arial" w:cs="Arial"/>
          <w:sz w:val="20"/>
          <w:szCs w:val="20"/>
          <w:lang w:val="en-GB"/>
        </w:rPr>
        <w:t>and</w:t>
      </w:r>
      <w:r w:rsidRPr="000B13DF">
        <w:rPr>
          <w:rFonts w:ascii="Arial" w:eastAsiaTheme="minorEastAsia" w:hAnsi="Arial" w:cs="Arial"/>
          <w:sz w:val="20"/>
          <w:szCs w:val="20"/>
          <w:lang w:val="en-GB"/>
        </w:rPr>
        <w:t xml:space="preserve"> 4 GHz. </w:t>
      </w:r>
    </w:p>
    <w:p w14:paraId="60DA16FF" w14:textId="5CFE5037" w:rsidR="002D331E" w:rsidRPr="000B13DF" w:rsidRDefault="002D331E" w:rsidP="002D331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lastRenderedPageBreak/>
        <w:t xml:space="preserve">E.g., many more channels (and by a larger amount) would need coverage recovery under the assumption of reduced antenna efficiency for RedCap UEs. For instance, coverage recovery for </w:t>
      </w:r>
      <w:r w:rsidR="00726816">
        <w:rPr>
          <w:rFonts w:ascii="Arial" w:eastAsiaTheme="minorEastAsia" w:hAnsi="Arial" w:cs="Arial"/>
          <w:sz w:val="20"/>
          <w:szCs w:val="20"/>
          <w:lang w:val="en-GB"/>
        </w:rPr>
        <w:t>Msg3</w:t>
      </w:r>
      <w:r w:rsidRPr="000B13DF">
        <w:rPr>
          <w:rFonts w:ascii="Arial" w:eastAsiaTheme="minorEastAsia" w:hAnsi="Arial" w:cs="Arial"/>
          <w:sz w:val="20"/>
          <w:szCs w:val="20"/>
          <w:lang w:val="en-GB"/>
        </w:rPr>
        <w:t xml:space="preserve"> for the Rural scenario at 0.7 GHz is needed only with reduced antenna efficiency. </w:t>
      </w:r>
    </w:p>
    <w:p w14:paraId="3A421DB3" w14:textId="4A3C3E55" w:rsidR="002D331E" w:rsidRDefault="002D331E" w:rsidP="007E70AA">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w:t>
      </w:r>
      <w:bookmarkStart w:id="39" w:name="_Hlk101947581"/>
      <w:r w:rsidRPr="000B13DF">
        <w:rPr>
          <w:rFonts w:ascii="Arial" w:eastAsiaTheme="minorEastAsia" w:hAnsi="Arial" w:cs="Arial"/>
          <w:sz w:val="20"/>
          <w:szCs w:val="20"/>
          <w:lang w:val="en-GB"/>
        </w:rPr>
        <w:t xml:space="preserve">coverage recovery for PDCCH (transmitted in CSS or USS) is needed for </w:t>
      </w:r>
      <w:r>
        <w:rPr>
          <w:rFonts w:ascii="Arial" w:eastAsiaTheme="minorEastAsia" w:hAnsi="Arial" w:cs="Arial"/>
          <w:sz w:val="20"/>
          <w:szCs w:val="20"/>
          <w:lang w:val="en-GB"/>
        </w:rPr>
        <w:t>Option BW1</w:t>
      </w:r>
      <w:r w:rsidRPr="000B13DF">
        <w:rPr>
          <w:rFonts w:ascii="Arial" w:eastAsiaTheme="minorEastAsia" w:hAnsi="Arial" w:cs="Arial"/>
          <w:sz w:val="20"/>
          <w:szCs w:val="20"/>
          <w:lang w:val="en-GB"/>
        </w:rPr>
        <w:t xml:space="preserve"> but not for </w:t>
      </w:r>
      <w:r>
        <w:rPr>
          <w:rFonts w:ascii="Arial" w:eastAsiaTheme="minorEastAsia" w:hAnsi="Arial" w:cs="Arial"/>
          <w:sz w:val="20"/>
          <w:szCs w:val="20"/>
          <w:lang w:val="en-GB"/>
        </w:rPr>
        <w:t xml:space="preserve">Option </w:t>
      </w:r>
      <w:r w:rsidR="00A92352">
        <w:rPr>
          <w:rFonts w:ascii="Arial" w:eastAsiaTheme="minorEastAsia" w:hAnsi="Arial" w:cs="Arial"/>
          <w:sz w:val="20"/>
          <w:szCs w:val="20"/>
          <w:lang w:val="en-GB"/>
        </w:rPr>
        <w:t>BW3</w:t>
      </w:r>
      <w:r w:rsidRPr="000B13DF">
        <w:rPr>
          <w:rFonts w:ascii="Arial" w:eastAsiaTheme="minorEastAsia" w:hAnsi="Arial" w:cs="Arial"/>
          <w:sz w:val="20"/>
          <w:szCs w:val="20"/>
          <w:lang w:val="en-GB"/>
        </w:rPr>
        <w:t xml:space="preserve">. </w:t>
      </w:r>
      <w:bookmarkEnd w:id="39"/>
      <w:r w:rsidRPr="000B13DF">
        <w:rPr>
          <w:rFonts w:ascii="Arial" w:eastAsiaTheme="minorEastAsia" w:hAnsi="Arial" w:cs="Arial"/>
          <w:sz w:val="20"/>
          <w:szCs w:val="20"/>
          <w:lang w:val="en-GB"/>
        </w:rPr>
        <w:t>It is noted that coverage loss for PDCCH is difficult to recover by using the existing techniques.</w:t>
      </w:r>
    </w:p>
    <w:p w14:paraId="4F27709C" w14:textId="54A9FD37" w:rsidR="00234EC6" w:rsidRPr="002F57FD" w:rsidRDefault="00234EC6" w:rsidP="00234EC6">
      <w:pPr>
        <w:pStyle w:val="Observation"/>
      </w:pPr>
      <w:bookmarkStart w:id="40" w:name="_Toc111235816"/>
      <w:r w:rsidRPr="000B13DF">
        <w:t>The determination of which channels require coverage recovery, and the amount of coverage recovery</w:t>
      </w:r>
      <w:r w:rsidR="0065219A">
        <w:t>,</w:t>
      </w:r>
      <w:r w:rsidRPr="000B13DF">
        <w:t xml:space="preserve"> would depend on the scenario, </w:t>
      </w:r>
      <w:r w:rsidR="00BB5F21">
        <w:t xml:space="preserve">on </w:t>
      </w:r>
      <w:r w:rsidRPr="000B13DF">
        <w:t xml:space="preserve">whether the antenna efficiency loss is assumed for RedCap UEs, and </w:t>
      </w:r>
      <w:r w:rsidR="00BB5F21">
        <w:t xml:space="preserve">on </w:t>
      </w:r>
      <w:r w:rsidRPr="000B13DF">
        <w:t>the BW reduction options</w:t>
      </w:r>
      <w:r>
        <w:t>.</w:t>
      </w:r>
      <w:bookmarkEnd w:id="40"/>
    </w:p>
    <w:p w14:paraId="1435A979" w14:textId="24CD02F3" w:rsidR="000062F1" w:rsidRDefault="000062F1" w:rsidP="00234EC6">
      <w:pPr>
        <w:pStyle w:val="Observation"/>
      </w:pPr>
      <w:bookmarkStart w:id="41" w:name="_Toc111235817"/>
      <w:bookmarkStart w:id="42" w:name="_Toc102130091"/>
      <w:r>
        <w:t>For Rural scenario at 0.7 GHz, without the assumption of 3</w:t>
      </w:r>
      <w:r w:rsidR="00446603">
        <w:t>-</w:t>
      </w:r>
      <w:r>
        <w:t>dB UE antenna efficiency loss, coverage recovery is needed only for PUSCH</w:t>
      </w:r>
      <w:r w:rsidR="00446603">
        <w:t xml:space="preserve">. With the assumption of </w:t>
      </w:r>
      <w:r w:rsidR="000251D4">
        <w:t>the</w:t>
      </w:r>
      <w:r w:rsidR="00446603">
        <w:t xml:space="preserve"> antenna efficiency loss, coverage recovery is needed also for Msg3 in addition to PUSCH.</w:t>
      </w:r>
      <w:bookmarkEnd w:id="41"/>
      <w:r w:rsidR="00446603">
        <w:t xml:space="preserve"> </w:t>
      </w:r>
    </w:p>
    <w:p w14:paraId="338E3604" w14:textId="046A7B76" w:rsidR="000251D4" w:rsidRDefault="000251D4" w:rsidP="000251D4">
      <w:pPr>
        <w:pStyle w:val="Observation"/>
      </w:pPr>
      <w:bookmarkStart w:id="43" w:name="_Toc111235818"/>
      <w:r>
        <w:t>For Urban scenarios at 2.6 GHz and 4 GHz with 33 dBm/MHz DL PSD, without the assumption of 3-dB UE antenna efficiency loss, coverage recovery is needed for PDCCH (with AL 2) and SIB1. With the assumption of the antenna efficiency loss, coverage recovery is needed also for Msg4.</w:t>
      </w:r>
      <w:bookmarkEnd w:id="43"/>
      <w:r>
        <w:t xml:space="preserve"> </w:t>
      </w:r>
    </w:p>
    <w:p w14:paraId="040F226E" w14:textId="78B7AEA3" w:rsidR="000251D4" w:rsidRDefault="000251D4" w:rsidP="000251D4">
      <w:pPr>
        <w:pStyle w:val="Observation"/>
      </w:pPr>
      <w:bookmarkStart w:id="44" w:name="_Toc111235819"/>
      <w:r>
        <w:t>For Urban scenario at 4 GHz with 24 dBm/MHz DL PSD, without the assumption of 3-dB UE antenna efficiency loss, coverage recovery is needed for PBCH, PDCCH, SIB1, Msg3, and Msg4. With the assumption of the antenna efficiency loss, coverage recovery is needed also for PDSCH.</w:t>
      </w:r>
      <w:bookmarkEnd w:id="44"/>
      <w:r>
        <w:t xml:space="preserve"> </w:t>
      </w:r>
    </w:p>
    <w:p w14:paraId="47CBD527" w14:textId="42182B5D" w:rsidR="00234EC6" w:rsidRPr="007E70AA" w:rsidRDefault="00234EC6" w:rsidP="00234EC6">
      <w:pPr>
        <w:pStyle w:val="Observation"/>
      </w:pPr>
      <w:bookmarkStart w:id="45" w:name="_Toc111235820"/>
      <w:r>
        <w:t>C</w:t>
      </w:r>
      <w:r w:rsidRPr="002F57FD">
        <w:t xml:space="preserve">overage recovery for </w:t>
      </w:r>
      <w:r w:rsidR="00185B50">
        <w:t xml:space="preserve">PBCH and </w:t>
      </w:r>
      <w:r w:rsidRPr="002F57FD">
        <w:t xml:space="preserve">PDCCH (transmitted in CSS or USS) </w:t>
      </w:r>
      <w:r w:rsidR="00490756">
        <w:t>are</w:t>
      </w:r>
      <w:r w:rsidRPr="002F57FD">
        <w:t xml:space="preserve"> needed </w:t>
      </w:r>
      <w:r>
        <w:t>only</w:t>
      </w:r>
      <w:r w:rsidRPr="002F57FD">
        <w:t xml:space="preserve"> for </w:t>
      </w:r>
      <w:r>
        <w:t>Option BW1</w:t>
      </w:r>
      <w:r w:rsidRPr="002F57FD">
        <w:t xml:space="preserve"> but not for </w:t>
      </w:r>
      <w:r>
        <w:t xml:space="preserve">Option </w:t>
      </w:r>
      <w:r w:rsidR="00CA6B9F">
        <w:t>BW3</w:t>
      </w:r>
      <w:r w:rsidRPr="002F57FD">
        <w:t>.</w:t>
      </w:r>
      <w:bookmarkEnd w:id="42"/>
      <w:bookmarkEnd w:id="45"/>
    </w:p>
    <w:p w14:paraId="31C38A55" w14:textId="44DDF30C" w:rsidR="004A3124" w:rsidRDefault="004A3124" w:rsidP="004A3124">
      <w:pPr>
        <w:pStyle w:val="Heading2"/>
      </w:pPr>
      <w:r>
        <w:t>3.3</w:t>
      </w:r>
      <w:r>
        <w:tab/>
      </w:r>
      <w:r w:rsidR="003C109F" w:rsidRPr="000E647A">
        <w:t>Coverage recovery</w:t>
      </w:r>
      <w:r w:rsidR="003C109F">
        <w:t xml:space="preserve"> </w:t>
      </w:r>
      <w:r w:rsidR="000665A8">
        <w:t>features</w:t>
      </w:r>
    </w:p>
    <w:p w14:paraId="34FDB4E1" w14:textId="77777777" w:rsidR="00381C16" w:rsidRPr="009C49AF" w:rsidRDefault="00381C16" w:rsidP="00381C16">
      <w:pPr>
        <w:pStyle w:val="ArialText"/>
        <w:rPr>
          <w:rFonts w:cs="Arial"/>
          <w:szCs w:val="20"/>
          <w:lang w:val="en-GB"/>
        </w:rPr>
      </w:pPr>
      <w:r w:rsidRPr="009C49AF">
        <w:rPr>
          <w:rFonts w:cs="Arial"/>
          <w:szCs w:val="20"/>
          <w:lang w:val="en-GB"/>
        </w:rPr>
        <w:t>Based on the evaluation in Section 3.2, it can be observed that the following channels may need coverage recovery</w:t>
      </w:r>
      <w:r>
        <w:rPr>
          <w:rFonts w:cs="Arial"/>
          <w:szCs w:val="20"/>
          <w:lang w:val="en-GB"/>
        </w:rPr>
        <w:t xml:space="preserve"> in different scenarios and under different assumptions</w:t>
      </w:r>
      <w:r w:rsidRPr="009C49AF">
        <w:rPr>
          <w:rFonts w:cs="Arial"/>
          <w:szCs w:val="20"/>
          <w:lang w:val="en-GB"/>
        </w:rPr>
        <w:t>:</w:t>
      </w:r>
    </w:p>
    <w:p w14:paraId="0410F7AE" w14:textId="7C1271E5" w:rsidR="00381C16" w:rsidRPr="009C49AF" w:rsidRDefault="00381C16" w:rsidP="00381C16">
      <w:pPr>
        <w:pStyle w:val="ArialText"/>
        <w:numPr>
          <w:ilvl w:val="0"/>
          <w:numId w:val="30"/>
        </w:numPr>
        <w:rPr>
          <w:rFonts w:cs="Arial"/>
          <w:szCs w:val="20"/>
        </w:rPr>
      </w:pPr>
      <w:r>
        <w:rPr>
          <w:rFonts w:cs="Arial"/>
          <w:szCs w:val="20"/>
        </w:rPr>
        <w:t>Option BW1</w:t>
      </w:r>
      <w:r w:rsidRPr="009C49AF">
        <w:rPr>
          <w:rFonts w:cs="Arial"/>
          <w:szCs w:val="20"/>
        </w:rPr>
        <w:t xml:space="preserve">: </w:t>
      </w:r>
      <w:bookmarkStart w:id="46" w:name="_Hlk101963428"/>
      <w:r w:rsidR="00234EC6">
        <w:rPr>
          <w:rFonts w:cs="Arial"/>
          <w:szCs w:val="20"/>
        </w:rPr>
        <w:t xml:space="preserve">PBCH, </w:t>
      </w:r>
      <w:r w:rsidRPr="009C49AF">
        <w:rPr>
          <w:rFonts w:cs="Arial"/>
          <w:szCs w:val="20"/>
        </w:rPr>
        <w:t xml:space="preserve">PDCCH CSS, PDCCH USS, </w:t>
      </w:r>
      <w:r w:rsidR="00234EC6">
        <w:rPr>
          <w:rFonts w:cs="Arial"/>
          <w:szCs w:val="20"/>
        </w:rPr>
        <w:t xml:space="preserve">SIB1, </w:t>
      </w:r>
      <w:r w:rsidRPr="009C49AF">
        <w:rPr>
          <w:rFonts w:cs="Arial"/>
          <w:szCs w:val="20"/>
        </w:rPr>
        <w:t>Msg2, Msg4, PDSCH, Msg3, PUSCH</w:t>
      </w:r>
    </w:p>
    <w:bookmarkEnd w:id="46"/>
    <w:p w14:paraId="39933704" w14:textId="63EE5B1F" w:rsidR="00381C16" w:rsidRPr="00B51A33" w:rsidRDefault="00381C16" w:rsidP="00234EC6">
      <w:pPr>
        <w:pStyle w:val="ArialText"/>
        <w:numPr>
          <w:ilvl w:val="0"/>
          <w:numId w:val="30"/>
        </w:numPr>
        <w:rPr>
          <w:rFonts w:cs="Arial"/>
          <w:szCs w:val="20"/>
          <w:lang w:val="sv-SE"/>
        </w:rPr>
      </w:pPr>
      <w:r w:rsidRPr="00B51A33">
        <w:rPr>
          <w:rFonts w:cs="Arial"/>
          <w:szCs w:val="20"/>
          <w:lang w:val="sv-SE"/>
        </w:rPr>
        <w:t xml:space="preserve">Option </w:t>
      </w:r>
      <w:r w:rsidR="00DB24F5" w:rsidRPr="00B51A33">
        <w:rPr>
          <w:rFonts w:cs="Arial"/>
          <w:szCs w:val="20"/>
          <w:lang w:val="sv-SE"/>
        </w:rPr>
        <w:t>BW</w:t>
      </w:r>
      <w:r w:rsidR="00DB24F5">
        <w:rPr>
          <w:rFonts w:cs="Arial"/>
          <w:szCs w:val="20"/>
          <w:lang w:val="sv-SE"/>
        </w:rPr>
        <w:t>3</w:t>
      </w:r>
      <w:r w:rsidRPr="00B51A33">
        <w:rPr>
          <w:rFonts w:cs="Arial"/>
          <w:szCs w:val="20"/>
          <w:lang w:val="sv-SE"/>
        </w:rPr>
        <w:t xml:space="preserve">: </w:t>
      </w:r>
      <w:r w:rsidR="00234EC6" w:rsidRPr="00B51A33">
        <w:rPr>
          <w:rFonts w:cs="Arial"/>
          <w:szCs w:val="20"/>
          <w:lang w:val="sv-SE"/>
        </w:rPr>
        <w:t>SIB1, Msg2, Msg4, PDSCH, Msg3, PUSCH</w:t>
      </w:r>
    </w:p>
    <w:p w14:paraId="5FB26D2B" w14:textId="5416B5DF" w:rsidR="00381C16" w:rsidRPr="00610ED8" w:rsidRDefault="00381C16" w:rsidP="00381C16">
      <w:pPr>
        <w:jc w:val="both"/>
        <w:rPr>
          <w:rFonts w:eastAsia="Calibri"/>
        </w:rPr>
      </w:pPr>
      <w:r>
        <w:rPr>
          <w:rFonts w:eastAsia="Calibri"/>
        </w:rPr>
        <w:t>The potential coverage recovery techniques for the channels above, as well as a</w:t>
      </w:r>
      <w:r w:rsidRPr="009569E9">
        <w:rPr>
          <w:rFonts w:eastAsia="Calibri"/>
        </w:rPr>
        <w:t xml:space="preserve">nalysis of coexistence with legacy UEs </w:t>
      </w:r>
      <w:r>
        <w:rPr>
          <w:rFonts w:eastAsia="Calibri"/>
        </w:rPr>
        <w:t xml:space="preserve">and analysis of specification impacts have been described extensively in TR 38.875 clause 9.2 through 9.4. </w:t>
      </w:r>
      <w:r w:rsidR="0033156B">
        <w:rPr>
          <w:rFonts w:eastAsia="Calibri"/>
        </w:rPr>
        <w:t>W</w:t>
      </w:r>
      <w:r w:rsidRPr="00610ED8">
        <w:rPr>
          <w:rFonts w:eastAsia="Calibri"/>
        </w:rPr>
        <w:t xml:space="preserve">e discuss </w:t>
      </w:r>
      <w:bookmarkStart w:id="47" w:name="_Hlk101951873"/>
      <w:r w:rsidRPr="00610ED8">
        <w:rPr>
          <w:rFonts w:eastAsia="Calibri"/>
        </w:rPr>
        <w:t xml:space="preserve">potential coverage recovery solutions </w:t>
      </w:r>
      <w:bookmarkEnd w:id="47"/>
      <w:r>
        <w:rPr>
          <w:rFonts w:eastAsia="Calibri"/>
        </w:rPr>
        <w:t xml:space="preserve">in </w:t>
      </w:r>
      <w:r w:rsidR="00C82334">
        <w:rPr>
          <w:rFonts w:eastAsia="Calibri"/>
        </w:rPr>
        <w:fldChar w:fldCharType="begin"/>
      </w:r>
      <w:r w:rsidR="00C82334">
        <w:rPr>
          <w:rFonts w:eastAsia="Calibri"/>
        </w:rPr>
        <w:instrText xml:space="preserve"> REF _Ref111176299 \h </w:instrText>
      </w:r>
      <w:r w:rsidR="00C82334">
        <w:rPr>
          <w:rFonts w:eastAsia="Calibri"/>
        </w:rPr>
      </w:r>
      <w:r w:rsidR="00C82334">
        <w:rPr>
          <w:rFonts w:eastAsia="Calibri"/>
        </w:rPr>
        <w:fldChar w:fldCharType="separate"/>
      </w:r>
      <w:r w:rsidR="00C82334">
        <w:t xml:space="preserve">Table </w:t>
      </w:r>
      <w:r w:rsidR="00C82334">
        <w:rPr>
          <w:noProof/>
        </w:rPr>
        <w:t>28</w:t>
      </w:r>
      <w:r w:rsidR="00C82334">
        <w:rPr>
          <w:rFonts w:eastAsia="Calibri"/>
        </w:rPr>
        <w:fldChar w:fldCharType="end"/>
      </w:r>
      <w:r>
        <w:rPr>
          <w:rFonts w:eastAsia="Calibri"/>
        </w:rPr>
        <w:t>, where</w:t>
      </w:r>
      <w:r w:rsidRPr="00610ED8">
        <w:rPr>
          <w:rFonts w:eastAsia="Calibri"/>
        </w:rPr>
        <w:t xml:space="preserve"> we itemize solutions for different channels, signals, and messages. </w:t>
      </w:r>
      <w:r w:rsidR="0005761C">
        <w:rPr>
          <w:rFonts w:eastAsia="Calibri"/>
        </w:rPr>
        <w:t>D</w:t>
      </w:r>
      <w:r w:rsidRPr="00610ED8">
        <w:rPr>
          <w:rFonts w:eastAsia="Calibri"/>
        </w:rPr>
        <w:t xml:space="preserve">epending on the findings from </w:t>
      </w:r>
      <w:r w:rsidR="00F204A5">
        <w:rPr>
          <w:rFonts w:eastAsia="Calibri"/>
        </w:rPr>
        <w:t>this</w:t>
      </w:r>
      <w:r w:rsidRPr="00610ED8">
        <w:rPr>
          <w:rFonts w:eastAsia="Calibri"/>
        </w:rPr>
        <w:t xml:space="preserve"> coverage evaluation study, coverage </w:t>
      </w:r>
      <w:r>
        <w:rPr>
          <w:rFonts w:eastAsia="Calibri"/>
        </w:rPr>
        <w:t>recovery</w:t>
      </w:r>
      <w:r w:rsidRPr="00610ED8">
        <w:rPr>
          <w:rFonts w:eastAsia="Calibri"/>
        </w:rPr>
        <w:t xml:space="preserve"> </w:t>
      </w:r>
      <w:r>
        <w:rPr>
          <w:rFonts w:eastAsia="Calibri"/>
        </w:rPr>
        <w:t>may be</w:t>
      </w:r>
      <w:r w:rsidRPr="00610ED8">
        <w:rPr>
          <w:rFonts w:eastAsia="Calibri"/>
        </w:rPr>
        <w:t xml:space="preserve"> needed only for </w:t>
      </w:r>
      <w:r>
        <w:rPr>
          <w:rFonts w:eastAsia="Calibri"/>
        </w:rPr>
        <w:t xml:space="preserve">the </w:t>
      </w:r>
      <w:r w:rsidRPr="00610ED8">
        <w:rPr>
          <w:rFonts w:eastAsia="Calibri"/>
        </w:rPr>
        <w:t xml:space="preserve">channels and/or </w:t>
      </w:r>
      <w:r>
        <w:rPr>
          <w:rFonts w:eastAsia="Calibri"/>
        </w:rPr>
        <w:t xml:space="preserve">the </w:t>
      </w:r>
      <w:r w:rsidRPr="00610ED8">
        <w:rPr>
          <w:rFonts w:eastAsia="Calibri"/>
        </w:rPr>
        <w:t xml:space="preserve">messages that end up having </w:t>
      </w:r>
      <w:r w:rsidR="00316AB6">
        <w:rPr>
          <w:rFonts w:eastAsia="Calibri"/>
        </w:rPr>
        <w:t>Rel-18 e</w:t>
      </w:r>
      <w:r>
        <w:rPr>
          <w:rFonts w:eastAsia="Calibri"/>
        </w:rPr>
        <w:t xml:space="preserve">RedCap </w:t>
      </w:r>
      <w:r w:rsidRPr="00610ED8">
        <w:rPr>
          <w:rFonts w:eastAsia="Calibri"/>
        </w:rPr>
        <w:t>UE coverage lower than the target NR coverage.</w:t>
      </w:r>
    </w:p>
    <w:p w14:paraId="5B12E6DB" w14:textId="2A7536EC" w:rsidR="00381C16" w:rsidRPr="00610ED8" w:rsidRDefault="00381C16" w:rsidP="00381C16">
      <w:pPr>
        <w:pStyle w:val="Caption"/>
        <w:jc w:val="center"/>
      </w:pPr>
      <w:bookmarkStart w:id="48" w:name="_Ref111176299"/>
      <w:r>
        <w:t xml:space="preserve">Table </w:t>
      </w:r>
      <w:r>
        <w:fldChar w:fldCharType="begin"/>
      </w:r>
      <w:r>
        <w:instrText xml:space="preserve"> SEQ Table \* ARABIC </w:instrText>
      </w:r>
      <w:r>
        <w:fldChar w:fldCharType="separate"/>
      </w:r>
      <w:r w:rsidR="00693937">
        <w:rPr>
          <w:noProof/>
        </w:rPr>
        <w:t>28</w:t>
      </w:r>
      <w:r>
        <w:fldChar w:fldCharType="end"/>
      </w:r>
      <w:bookmarkEnd w:id="48"/>
      <w:r w:rsidRPr="00610ED8">
        <w:t>: Potential coverage recovery techniques</w:t>
      </w:r>
    </w:p>
    <w:tbl>
      <w:tblPr>
        <w:tblStyle w:val="TableGrid"/>
        <w:tblW w:w="9042" w:type="dxa"/>
        <w:jc w:val="center"/>
        <w:tblLook w:val="04A0" w:firstRow="1" w:lastRow="0" w:firstColumn="1" w:lastColumn="0" w:noHBand="0" w:noVBand="1"/>
      </w:tblPr>
      <w:tblGrid>
        <w:gridCol w:w="2070"/>
        <w:gridCol w:w="6972"/>
      </w:tblGrid>
      <w:tr w:rsidR="00381C16" w14:paraId="1ED3E878" w14:textId="77777777" w:rsidTr="00381C16">
        <w:trPr>
          <w:jc w:val="center"/>
        </w:trPr>
        <w:tc>
          <w:tcPr>
            <w:tcW w:w="2070" w:type="dxa"/>
          </w:tcPr>
          <w:p w14:paraId="7F2F5066" w14:textId="77777777" w:rsidR="00381C16" w:rsidRPr="008B7045" w:rsidRDefault="00381C16" w:rsidP="00AD2AF5">
            <w:pPr>
              <w:rPr>
                <w:b/>
                <w:bCs/>
                <w:sz w:val="20"/>
                <w:szCs w:val="20"/>
              </w:rPr>
            </w:pPr>
            <w:r w:rsidRPr="00896E46">
              <w:rPr>
                <w:b/>
                <w:bCs/>
                <w:szCs w:val="20"/>
              </w:rPr>
              <w:t>Channel</w:t>
            </w:r>
          </w:p>
        </w:tc>
        <w:tc>
          <w:tcPr>
            <w:tcW w:w="6972" w:type="dxa"/>
          </w:tcPr>
          <w:p w14:paraId="552C4806" w14:textId="77777777" w:rsidR="00381C16" w:rsidRPr="008B7045" w:rsidRDefault="00381C16" w:rsidP="00AD2AF5">
            <w:pPr>
              <w:rPr>
                <w:b/>
                <w:bCs/>
                <w:sz w:val="20"/>
                <w:szCs w:val="20"/>
              </w:rPr>
            </w:pPr>
            <w:r w:rsidRPr="00896E46">
              <w:rPr>
                <w:b/>
                <w:bCs/>
                <w:szCs w:val="20"/>
              </w:rPr>
              <w:t>Coverage recovery techniques</w:t>
            </w:r>
          </w:p>
        </w:tc>
      </w:tr>
      <w:tr w:rsidR="00381C16" w14:paraId="30B8FF13" w14:textId="77777777" w:rsidTr="00381C16">
        <w:trPr>
          <w:jc w:val="center"/>
        </w:trPr>
        <w:tc>
          <w:tcPr>
            <w:tcW w:w="2070" w:type="dxa"/>
          </w:tcPr>
          <w:p w14:paraId="428A18B6" w14:textId="2CEEECD7" w:rsidR="00381C16" w:rsidRPr="009569E9" w:rsidRDefault="00C82334" w:rsidP="00AD2AF5">
            <w:pPr>
              <w:pStyle w:val="Caption"/>
              <w:rPr>
                <w:rFonts w:cs="Arial"/>
                <w:sz w:val="20"/>
                <w:szCs w:val="20"/>
              </w:rPr>
            </w:pPr>
            <w:r>
              <w:rPr>
                <w:rFonts w:cs="Arial"/>
                <w:sz w:val="20"/>
                <w:szCs w:val="20"/>
              </w:rPr>
              <w:t>PBCH</w:t>
            </w:r>
          </w:p>
        </w:tc>
        <w:tc>
          <w:tcPr>
            <w:tcW w:w="6972" w:type="dxa"/>
          </w:tcPr>
          <w:p w14:paraId="46E2E525" w14:textId="35D111B8" w:rsidR="00381C16" w:rsidRPr="009569E9" w:rsidRDefault="00EC0C12" w:rsidP="00AD2AF5">
            <w:pPr>
              <w:pStyle w:val="ListParagraph"/>
              <w:numPr>
                <w:ilvl w:val="0"/>
                <w:numId w:val="25"/>
              </w:numPr>
              <w:spacing w:line="240" w:lineRule="auto"/>
              <w:ind w:left="250" w:hanging="180"/>
              <w:rPr>
                <w:rFonts w:ascii="Arial" w:hAnsi="Arial" w:cs="Arial"/>
                <w:sz w:val="20"/>
                <w:szCs w:val="20"/>
              </w:rPr>
            </w:pPr>
            <w:r>
              <w:rPr>
                <w:rFonts w:ascii="Arial" w:hAnsi="Arial" w:cs="Arial"/>
                <w:sz w:val="20"/>
                <w:szCs w:val="20"/>
                <w:lang w:val="en-US"/>
              </w:rPr>
              <w:t>Multiple SSB retransmissions</w:t>
            </w:r>
          </w:p>
          <w:p w14:paraId="097D8CEB" w14:textId="77777777" w:rsidR="00381C16" w:rsidRPr="009569E9" w:rsidRDefault="00381C16" w:rsidP="00AD2AF5">
            <w:pPr>
              <w:pStyle w:val="ListParagraph"/>
              <w:numPr>
                <w:ilvl w:val="0"/>
                <w:numId w:val="25"/>
              </w:numPr>
              <w:spacing w:line="240" w:lineRule="auto"/>
              <w:ind w:left="250" w:hanging="180"/>
              <w:rPr>
                <w:rFonts w:ascii="Arial" w:hAnsi="Arial" w:cs="Arial"/>
                <w:sz w:val="20"/>
                <w:szCs w:val="20"/>
              </w:rPr>
            </w:pPr>
            <w:r w:rsidRPr="009569E9">
              <w:rPr>
                <w:rFonts w:ascii="Arial" w:hAnsi="Arial" w:cs="Arial"/>
                <w:sz w:val="20"/>
                <w:szCs w:val="20"/>
              </w:rPr>
              <w:t xml:space="preserve">With relaxed SSB acquisition time, the UE may also try to accumulate the detection metrics over multiple SSB transmissions in the same beam to improve coverage. </w:t>
            </w:r>
          </w:p>
          <w:p w14:paraId="3093C9FF" w14:textId="27A4B99D" w:rsidR="00381C16" w:rsidRPr="009569E9" w:rsidRDefault="00B358AF" w:rsidP="00AD2AF5">
            <w:pPr>
              <w:pStyle w:val="ListParagraph"/>
              <w:numPr>
                <w:ilvl w:val="0"/>
                <w:numId w:val="25"/>
              </w:numPr>
              <w:spacing w:line="240" w:lineRule="auto"/>
              <w:ind w:left="250" w:hanging="180"/>
              <w:rPr>
                <w:rFonts w:ascii="Arial" w:hAnsi="Arial" w:cs="Arial"/>
                <w:sz w:val="20"/>
                <w:szCs w:val="20"/>
              </w:rPr>
            </w:pPr>
            <w:r w:rsidRPr="00B358AF">
              <w:rPr>
                <w:rFonts w:ascii="Arial" w:hAnsi="Arial" w:cs="Arial"/>
                <w:sz w:val="20"/>
                <w:szCs w:val="20"/>
              </w:rPr>
              <w:t xml:space="preserve">For cases </w:t>
            </w:r>
            <w:r>
              <w:rPr>
                <w:rFonts w:ascii="Arial" w:hAnsi="Arial" w:cs="Arial"/>
                <w:sz w:val="20"/>
                <w:szCs w:val="20"/>
                <w:lang w:val="en-US"/>
              </w:rPr>
              <w:t>where</w:t>
            </w:r>
            <w:r w:rsidRPr="00B358AF">
              <w:rPr>
                <w:rFonts w:ascii="Arial" w:hAnsi="Arial" w:cs="Arial"/>
                <w:sz w:val="20"/>
                <w:szCs w:val="20"/>
              </w:rPr>
              <w:t xml:space="preserve"> SSB </w:t>
            </w:r>
            <w:r>
              <w:rPr>
                <w:rFonts w:ascii="Arial" w:hAnsi="Arial" w:cs="Arial"/>
                <w:sz w:val="20"/>
                <w:szCs w:val="20"/>
                <w:lang w:val="en-US"/>
              </w:rPr>
              <w:t>BW</w:t>
            </w:r>
            <w:r w:rsidRPr="00B358AF">
              <w:rPr>
                <w:rFonts w:ascii="Arial" w:hAnsi="Arial" w:cs="Arial"/>
                <w:sz w:val="20"/>
                <w:szCs w:val="20"/>
              </w:rPr>
              <w:t xml:space="preserve"> exceeds the 5 MHz, the UE </w:t>
            </w:r>
            <w:r>
              <w:rPr>
                <w:rFonts w:ascii="Arial" w:hAnsi="Arial" w:cs="Arial"/>
                <w:sz w:val="20"/>
                <w:szCs w:val="20"/>
                <w:lang w:val="en-US"/>
              </w:rPr>
              <w:t xml:space="preserve">may </w:t>
            </w:r>
            <w:r w:rsidRPr="00B358AF">
              <w:rPr>
                <w:rFonts w:ascii="Arial" w:hAnsi="Arial" w:cs="Arial"/>
                <w:sz w:val="20"/>
                <w:szCs w:val="20"/>
              </w:rPr>
              <w:t>perform RF retuning to receive and accumulate different parts of an SSB in different times and effectively have an entire SSB after multiple transmissions.</w:t>
            </w:r>
          </w:p>
        </w:tc>
      </w:tr>
      <w:tr w:rsidR="00381C16" w14:paraId="6E7ED30D" w14:textId="77777777" w:rsidTr="00381C16">
        <w:trPr>
          <w:jc w:val="center"/>
        </w:trPr>
        <w:tc>
          <w:tcPr>
            <w:tcW w:w="2070" w:type="dxa"/>
          </w:tcPr>
          <w:p w14:paraId="441E41A9" w14:textId="77777777" w:rsidR="00381C16" w:rsidRPr="009569E9" w:rsidRDefault="00381C16" w:rsidP="00AD2AF5">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lastRenderedPageBreak/>
              <w:t>PDCCH</w:t>
            </w:r>
          </w:p>
        </w:tc>
        <w:tc>
          <w:tcPr>
            <w:tcW w:w="6972" w:type="dxa"/>
          </w:tcPr>
          <w:p w14:paraId="57C9CE5A" w14:textId="77777777" w:rsidR="00381C16" w:rsidRPr="009569E9"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Reduce</w:t>
            </w:r>
            <w:r w:rsidRPr="009569E9">
              <w:rPr>
                <w:rFonts w:ascii="Arial" w:hAnsi="Arial" w:cs="Arial"/>
                <w:sz w:val="20"/>
                <w:szCs w:val="20"/>
              </w:rPr>
              <w:t xml:space="preserve"> DCI size</w:t>
            </w:r>
            <w:r w:rsidRPr="009569E9">
              <w:rPr>
                <w:rFonts w:ascii="Arial" w:hAnsi="Arial" w:cs="Arial"/>
                <w:sz w:val="20"/>
                <w:szCs w:val="20"/>
                <w:lang w:val="en-US"/>
              </w:rPr>
              <w:t xml:space="preserve">s to allow for </w:t>
            </w:r>
            <w:r w:rsidRPr="009569E9">
              <w:rPr>
                <w:rFonts w:ascii="Arial" w:hAnsi="Arial" w:cs="Arial"/>
                <w:sz w:val="20"/>
                <w:szCs w:val="20"/>
              </w:rPr>
              <w:t>lower code rate</w:t>
            </w:r>
            <w:r w:rsidRPr="009569E9">
              <w:rPr>
                <w:rFonts w:ascii="Arial" w:hAnsi="Arial" w:cs="Arial"/>
                <w:sz w:val="20"/>
                <w:szCs w:val="20"/>
                <w:lang w:val="en-US"/>
              </w:rPr>
              <w:t>s for a given aggregation level. Since RedCap UEs have smaller BW and reduced capability, some of the DCI fields may be either reduced or removed.</w:t>
            </w:r>
          </w:p>
          <w:p w14:paraId="73FE4A5A" w14:textId="77777777" w:rsidR="00381C16" w:rsidRPr="009569E9"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Introducing a higher aggregation level, when possible (e.g., new AL 12 can be considered). Also, using a higher aggregation level may be achieved e.g., by time repetition.</w:t>
            </w:r>
          </w:p>
          <w:p w14:paraId="7D7761F7" w14:textId="0908E2CE" w:rsidR="00381C16" w:rsidRPr="009569E9"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CORESET for RedCap UEs to increase frequency diversity</w:t>
            </w:r>
          </w:p>
          <w:p w14:paraId="0B7EDFA3" w14:textId="34F1A844" w:rsidR="00381C16" w:rsidRPr="005E3C06"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PDCCH repetition</w:t>
            </w:r>
          </w:p>
          <w:p w14:paraId="67F649EC" w14:textId="52ECB823" w:rsidR="005E3C06" w:rsidRPr="009569E9" w:rsidRDefault="005E3C06" w:rsidP="00AD2AF5">
            <w:pPr>
              <w:pStyle w:val="ListParagraph"/>
              <w:numPr>
                <w:ilvl w:val="0"/>
                <w:numId w:val="21"/>
              </w:numPr>
              <w:spacing w:line="240" w:lineRule="auto"/>
              <w:ind w:left="250" w:hanging="180"/>
              <w:rPr>
                <w:rFonts w:ascii="Arial" w:hAnsi="Arial" w:cs="Arial"/>
                <w:sz w:val="20"/>
                <w:szCs w:val="20"/>
              </w:rPr>
            </w:pPr>
            <w:r>
              <w:rPr>
                <w:rFonts w:ascii="Arial" w:hAnsi="Arial" w:cs="Arial"/>
                <w:sz w:val="20"/>
                <w:szCs w:val="20"/>
                <w:lang w:val="en-US"/>
              </w:rPr>
              <w:t xml:space="preserve">More details </w:t>
            </w:r>
            <w:r w:rsidR="00A0356E">
              <w:rPr>
                <w:rFonts w:ascii="Arial" w:hAnsi="Arial" w:cs="Arial"/>
                <w:sz w:val="20"/>
                <w:szCs w:val="20"/>
                <w:lang w:val="en-US"/>
              </w:rPr>
              <w:t xml:space="preserve">are </w:t>
            </w:r>
            <w:r>
              <w:rPr>
                <w:rFonts w:ascii="Arial" w:hAnsi="Arial" w:cs="Arial"/>
                <w:sz w:val="20"/>
                <w:szCs w:val="20"/>
                <w:lang w:val="en-US"/>
              </w:rPr>
              <w:t xml:space="preserve">available in Clause 9.4, TR 38.875 </w:t>
            </w:r>
            <w:r w:rsidR="00323F3A">
              <w:rPr>
                <w:rFonts w:ascii="Arial" w:hAnsi="Arial" w:cs="Arial"/>
                <w:sz w:val="20"/>
                <w:szCs w:val="20"/>
                <w:lang w:val="en-US"/>
              </w:rPr>
              <w:fldChar w:fldCharType="begin"/>
            </w:r>
            <w:r w:rsidR="00323F3A">
              <w:rPr>
                <w:rFonts w:ascii="Arial" w:hAnsi="Arial" w:cs="Arial"/>
                <w:sz w:val="20"/>
                <w:szCs w:val="20"/>
                <w:lang w:val="en-US"/>
              </w:rPr>
              <w:instrText xml:space="preserve"> REF _Ref99193523 \r \h </w:instrText>
            </w:r>
            <w:r w:rsidR="00323F3A">
              <w:rPr>
                <w:rFonts w:ascii="Arial" w:hAnsi="Arial" w:cs="Arial"/>
                <w:sz w:val="20"/>
                <w:szCs w:val="20"/>
                <w:lang w:val="en-US"/>
              </w:rPr>
            </w:r>
            <w:r w:rsidR="00323F3A">
              <w:rPr>
                <w:rFonts w:ascii="Arial" w:hAnsi="Arial" w:cs="Arial"/>
                <w:sz w:val="20"/>
                <w:szCs w:val="20"/>
                <w:lang w:val="en-US"/>
              </w:rPr>
              <w:fldChar w:fldCharType="separate"/>
            </w:r>
            <w:r w:rsidR="00323F3A">
              <w:rPr>
                <w:rFonts w:ascii="Arial" w:hAnsi="Arial" w:cs="Arial"/>
                <w:sz w:val="20"/>
                <w:szCs w:val="20"/>
                <w:lang w:val="en-US"/>
              </w:rPr>
              <w:t>[7]</w:t>
            </w:r>
            <w:r w:rsidR="00323F3A">
              <w:rPr>
                <w:rFonts w:ascii="Arial" w:hAnsi="Arial" w:cs="Arial"/>
                <w:sz w:val="20"/>
                <w:szCs w:val="20"/>
                <w:lang w:val="en-US"/>
              </w:rPr>
              <w:fldChar w:fldCharType="end"/>
            </w:r>
          </w:p>
        </w:tc>
      </w:tr>
      <w:tr w:rsidR="005E3C06" w14:paraId="6C33CBCD" w14:textId="77777777" w:rsidTr="00381C16">
        <w:trPr>
          <w:jc w:val="center"/>
        </w:trPr>
        <w:tc>
          <w:tcPr>
            <w:tcW w:w="2070" w:type="dxa"/>
          </w:tcPr>
          <w:p w14:paraId="29C1FC89" w14:textId="6FF4B8B0" w:rsidR="005E3C06" w:rsidRPr="009569E9" w:rsidRDefault="005E3C06" w:rsidP="00AD2AF5">
            <w:pPr>
              <w:pStyle w:val="Heading2"/>
              <w:ind w:left="576" w:hanging="576"/>
              <w:outlineLvl w:val="1"/>
              <w:rPr>
                <w:rFonts w:eastAsiaTheme="minorHAnsi" w:cs="Arial"/>
                <w:b/>
                <w:sz w:val="20"/>
                <w:lang w:val="en-US" w:eastAsia="en-GB"/>
              </w:rPr>
            </w:pPr>
            <w:r>
              <w:rPr>
                <w:rFonts w:eastAsiaTheme="minorHAnsi" w:cs="Arial"/>
                <w:b/>
                <w:sz w:val="20"/>
                <w:lang w:val="en-US" w:eastAsia="en-GB"/>
              </w:rPr>
              <w:t>SIB1</w:t>
            </w:r>
          </w:p>
        </w:tc>
        <w:tc>
          <w:tcPr>
            <w:tcW w:w="6972" w:type="dxa"/>
          </w:tcPr>
          <w:p w14:paraId="4A845419" w14:textId="77777777" w:rsidR="005E3C06"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S</w:t>
            </w:r>
            <w:r w:rsidRPr="005E3C06">
              <w:rPr>
                <w:rFonts w:ascii="Arial" w:hAnsi="Arial" w:cs="Arial"/>
                <w:sz w:val="20"/>
                <w:szCs w:val="20"/>
                <w:lang w:val="en-US"/>
              </w:rPr>
              <w:t xml:space="preserve">oft-combining multiple SIB1 transmissions </w:t>
            </w:r>
            <w:r>
              <w:rPr>
                <w:rFonts w:ascii="Arial" w:hAnsi="Arial" w:cs="Arial"/>
                <w:sz w:val="20"/>
                <w:szCs w:val="20"/>
                <w:lang w:val="en-US"/>
              </w:rPr>
              <w:t xml:space="preserve">with different RVs </w:t>
            </w:r>
            <w:r w:rsidRPr="005E3C06">
              <w:rPr>
                <w:rFonts w:ascii="Arial" w:hAnsi="Arial" w:cs="Arial"/>
                <w:sz w:val="20"/>
                <w:szCs w:val="20"/>
                <w:lang w:val="en-US"/>
              </w:rPr>
              <w:t>within the SIB1 periodicity/TTI</w:t>
            </w:r>
          </w:p>
          <w:p w14:paraId="1201DACE" w14:textId="7BC14687" w:rsidR="005E3C06" w:rsidRPr="009569E9"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Dedicated SIB1 transmission (e.g., with SIB1 BW &lt; 5 MHz, smaller TBS, etc.) to 5-MHz RedCap UEs</w:t>
            </w:r>
          </w:p>
        </w:tc>
      </w:tr>
      <w:tr w:rsidR="005E3C06" w14:paraId="17126236" w14:textId="77777777" w:rsidTr="00381C16">
        <w:trPr>
          <w:jc w:val="center"/>
        </w:trPr>
        <w:tc>
          <w:tcPr>
            <w:tcW w:w="2070" w:type="dxa"/>
          </w:tcPr>
          <w:p w14:paraId="71B175A3" w14:textId="27C88E28" w:rsidR="005E3C06" w:rsidRPr="009569E9" w:rsidRDefault="005E3C06" w:rsidP="00AD2AF5">
            <w:pPr>
              <w:pStyle w:val="Heading2"/>
              <w:ind w:left="576" w:hanging="576"/>
              <w:outlineLvl w:val="1"/>
              <w:rPr>
                <w:rFonts w:eastAsiaTheme="minorHAnsi" w:cs="Arial"/>
                <w:b/>
                <w:sz w:val="20"/>
                <w:lang w:val="en-US" w:eastAsia="en-GB"/>
              </w:rPr>
            </w:pPr>
            <w:r>
              <w:rPr>
                <w:rFonts w:eastAsiaTheme="minorHAnsi" w:cs="Arial"/>
                <w:b/>
                <w:sz w:val="20"/>
                <w:lang w:val="en-US" w:eastAsia="en-GB"/>
              </w:rPr>
              <w:t>Msg2</w:t>
            </w:r>
          </w:p>
        </w:tc>
        <w:tc>
          <w:tcPr>
            <w:tcW w:w="6972" w:type="dxa"/>
          </w:tcPr>
          <w:p w14:paraId="3FFAE43A" w14:textId="0768C7E6" w:rsidR="005E3C06" w:rsidRPr="009569E9"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TBS scaling</w:t>
            </w:r>
          </w:p>
        </w:tc>
      </w:tr>
      <w:tr w:rsidR="005E3C06" w14:paraId="432F3067" w14:textId="77777777" w:rsidTr="00381C16">
        <w:trPr>
          <w:jc w:val="center"/>
        </w:trPr>
        <w:tc>
          <w:tcPr>
            <w:tcW w:w="2070" w:type="dxa"/>
          </w:tcPr>
          <w:p w14:paraId="5794D2E3" w14:textId="6B454CB0" w:rsidR="005E3C06" w:rsidRDefault="005E3C06" w:rsidP="00AD2AF5">
            <w:pPr>
              <w:pStyle w:val="Heading2"/>
              <w:ind w:left="576" w:hanging="576"/>
              <w:outlineLvl w:val="1"/>
              <w:rPr>
                <w:rFonts w:eastAsiaTheme="minorHAnsi" w:cs="Arial"/>
                <w:b/>
                <w:sz w:val="20"/>
                <w:lang w:val="en-US" w:eastAsia="en-GB"/>
              </w:rPr>
            </w:pPr>
            <w:r>
              <w:rPr>
                <w:rFonts w:eastAsiaTheme="minorHAnsi" w:cs="Arial"/>
                <w:b/>
                <w:sz w:val="20"/>
                <w:lang w:val="en-US" w:eastAsia="en-GB"/>
              </w:rPr>
              <w:t>Msg4</w:t>
            </w:r>
          </w:p>
        </w:tc>
        <w:tc>
          <w:tcPr>
            <w:tcW w:w="6972" w:type="dxa"/>
          </w:tcPr>
          <w:p w14:paraId="70E6DF49" w14:textId="77777777" w:rsidR="005E3C06"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HARQ retransmissions</w:t>
            </w:r>
          </w:p>
          <w:p w14:paraId="036B3725" w14:textId="6A716D9B" w:rsidR="005E3C06"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Use of smaller TBS</w:t>
            </w:r>
          </w:p>
        </w:tc>
      </w:tr>
      <w:tr w:rsidR="00381C16" w14:paraId="18949E58" w14:textId="77777777" w:rsidTr="00381C16">
        <w:trPr>
          <w:trHeight w:val="494"/>
          <w:jc w:val="center"/>
        </w:trPr>
        <w:tc>
          <w:tcPr>
            <w:tcW w:w="2070" w:type="dxa"/>
          </w:tcPr>
          <w:p w14:paraId="12737E48" w14:textId="77777777" w:rsidR="00381C16" w:rsidRPr="009569E9" w:rsidRDefault="00381C16" w:rsidP="00AD2AF5">
            <w:pPr>
              <w:pStyle w:val="Heading2"/>
              <w:ind w:left="0" w:firstLine="0"/>
              <w:outlineLvl w:val="1"/>
              <w:rPr>
                <w:rFonts w:eastAsiaTheme="minorHAnsi" w:cs="Arial"/>
                <w:b/>
                <w:sz w:val="20"/>
                <w:szCs w:val="20"/>
                <w:lang w:val="en-US" w:eastAsia="en-GB"/>
              </w:rPr>
            </w:pPr>
            <w:r w:rsidRPr="009569E9">
              <w:rPr>
                <w:rFonts w:eastAsiaTheme="minorHAnsi" w:cs="Arial"/>
                <w:b/>
                <w:sz w:val="20"/>
                <w:szCs w:val="20"/>
                <w:lang w:val="en-US" w:eastAsia="en-GB"/>
              </w:rPr>
              <w:t>PDSCH</w:t>
            </w:r>
          </w:p>
        </w:tc>
        <w:tc>
          <w:tcPr>
            <w:tcW w:w="6972" w:type="dxa"/>
          </w:tcPr>
          <w:p w14:paraId="73C03AA3" w14:textId="1C86D636" w:rsidR="00381C16" w:rsidRPr="009569E9" w:rsidRDefault="00381C16" w:rsidP="00AD2AF5">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to increase frequency diversity</w:t>
            </w:r>
          </w:p>
          <w:p w14:paraId="4369EC85" w14:textId="468C253A" w:rsidR="00381C16" w:rsidRPr="005E3C06" w:rsidRDefault="00381C16" w:rsidP="00AD2AF5">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PDSCH repetition</w:t>
            </w:r>
          </w:p>
          <w:p w14:paraId="30967F0B" w14:textId="23887F66" w:rsidR="005E3C06" w:rsidRPr="009569E9" w:rsidRDefault="005E3C06" w:rsidP="00AD2AF5">
            <w:pPr>
              <w:pStyle w:val="ListParagraph"/>
              <w:numPr>
                <w:ilvl w:val="0"/>
                <w:numId w:val="22"/>
              </w:numPr>
              <w:spacing w:line="240" w:lineRule="auto"/>
              <w:ind w:left="250" w:hanging="180"/>
              <w:rPr>
                <w:rFonts w:ascii="Arial" w:hAnsi="Arial" w:cs="Arial"/>
                <w:sz w:val="20"/>
                <w:szCs w:val="20"/>
              </w:rPr>
            </w:pPr>
            <w:r>
              <w:rPr>
                <w:rFonts w:ascii="Arial" w:hAnsi="Arial" w:cs="Arial"/>
                <w:sz w:val="20"/>
                <w:szCs w:val="20"/>
                <w:lang w:val="en-US"/>
              </w:rPr>
              <w:t xml:space="preserve">More details </w:t>
            </w:r>
            <w:r w:rsidR="00A0356E">
              <w:rPr>
                <w:rFonts w:ascii="Arial" w:hAnsi="Arial" w:cs="Arial"/>
                <w:sz w:val="20"/>
                <w:szCs w:val="20"/>
                <w:lang w:val="en-US"/>
              </w:rPr>
              <w:t xml:space="preserve">are </w:t>
            </w:r>
            <w:r>
              <w:rPr>
                <w:rFonts w:ascii="Arial" w:hAnsi="Arial" w:cs="Arial"/>
                <w:sz w:val="20"/>
                <w:szCs w:val="20"/>
                <w:lang w:val="en-US"/>
              </w:rPr>
              <w:t xml:space="preserve">available in Clause 9.3, TR 38.875 </w:t>
            </w:r>
            <w:r w:rsidR="00323F3A">
              <w:rPr>
                <w:rFonts w:ascii="Arial" w:hAnsi="Arial" w:cs="Arial"/>
                <w:sz w:val="20"/>
                <w:szCs w:val="20"/>
                <w:lang w:val="en-US"/>
              </w:rPr>
              <w:fldChar w:fldCharType="begin"/>
            </w:r>
            <w:r w:rsidR="00323F3A">
              <w:rPr>
                <w:rFonts w:ascii="Arial" w:hAnsi="Arial" w:cs="Arial"/>
                <w:sz w:val="20"/>
                <w:szCs w:val="20"/>
                <w:lang w:val="en-US"/>
              </w:rPr>
              <w:instrText xml:space="preserve"> REF _Ref99193523 \r \h </w:instrText>
            </w:r>
            <w:r w:rsidR="00323F3A">
              <w:rPr>
                <w:rFonts w:ascii="Arial" w:hAnsi="Arial" w:cs="Arial"/>
                <w:sz w:val="20"/>
                <w:szCs w:val="20"/>
                <w:lang w:val="en-US"/>
              </w:rPr>
            </w:r>
            <w:r w:rsidR="00323F3A">
              <w:rPr>
                <w:rFonts w:ascii="Arial" w:hAnsi="Arial" w:cs="Arial"/>
                <w:sz w:val="20"/>
                <w:szCs w:val="20"/>
                <w:lang w:val="en-US"/>
              </w:rPr>
              <w:fldChar w:fldCharType="separate"/>
            </w:r>
            <w:r w:rsidR="00323F3A">
              <w:rPr>
                <w:rFonts w:ascii="Arial" w:hAnsi="Arial" w:cs="Arial"/>
                <w:sz w:val="20"/>
                <w:szCs w:val="20"/>
                <w:lang w:val="en-US"/>
              </w:rPr>
              <w:t>[7]</w:t>
            </w:r>
            <w:r w:rsidR="00323F3A">
              <w:rPr>
                <w:rFonts w:ascii="Arial" w:hAnsi="Arial" w:cs="Arial"/>
                <w:sz w:val="20"/>
                <w:szCs w:val="20"/>
                <w:lang w:val="en-US"/>
              </w:rPr>
              <w:fldChar w:fldCharType="end"/>
            </w:r>
          </w:p>
        </w:tc>
      </w:tr>
      <w:tr w:rsidR="00381C16" w14:paraId="1D89E125" w14:textId="77777777" w:rsidTr="00381C16">
        <w:trPr>
          <w:jc w:val="center"/>
        </w:trPr>
        <w:tc>
          <w:tcPr>
            <w:tcW w:w="2070" w:type="dxa"/>
          </w:tcPr>
          <w:p w14:paraId="52082EBC" w14:textId="2ABCEE02" w:rsidR="00381C16" w:rsidRPr="009569E9" w:rsidRDefault="005E3C06" w:rsidP="00AD2AF5">
            <w:pPr>
              <w:pStyle w:val="Heading2"/>
              <w:ind w:left="576" w:hanging="576"/>
              <w:outlineLvl w:val="1"/>
              <w:rPr>
                <w:rFonts w:eastAsiaTheme="minorHAnsi" w:cs="Arial"/>
                <w:b/>
                <w:sz w:val="20"/>
                <w:szCs w:val="20"/>
                <w:lang w:val="en-US" w:eastAsia="en-GB"/>
              </w:rPr>
            </w:pPr>
            <w:r>
              <w:rPr>
                <w:rFonts w:eastAsiaTheme="minorHAnsi" w:cs="Arial"/>
                <w:b/>
                <w:sz w:val="20"/>
                <w:szCs w:val="20"/>
                <w:lang w:val="en-US" w:eastAsia="en-GB"/>
              </w:rPr>
              <w:t>Msg3</w:t>
            </w:r>
          </w:p>
        </w:tc>
        <w:tc>
          <w:tcPr>
            <w:tcW w:w="6972" w:type="dxa"/>
          </w:tcPr>
          <w:p w14:paraId="1EF5C5E1" w14:textId="38A92BC5" w:rsidR="00381C16" w:rsidRPr="009569E9" w:rsidRDefault="005E3C06" w:rsidP="00AD2AF5">
            <w:pPr>
              <w:pStyle w:val="ListParagraph"/>
              <w:numPr>
                <w:ilvl w:val="0"/>
                <w:numId w:val="24"/>
              </w:numPr>
              <w:spacing w:line="240" w:lineRule="auto"/>
              <w:ind w:left="250" w:hanging="180"/>
              <w:rPr>
                <w:rFonts w:ascii="Arial" w:hAnsi="Arial" w:cs="Arial"/>
                <w:sz w:val="20"/>
                <w:szCs w:val="20"/>
              </w:rPr>
            </w:pPr>
            <w:r>
              <w:rPr>
                <w:rFonts w:ascii="Arial" w:hAnsi="Arial" w:cs="Arial"/>
                <w:sz w:val="20"/>
                <w:szCs w:val="20"/>
                <w:lang w:val="en-US"/>
              </w:rPr>
              <w:t>HARQ retransmissions</w:t>
            </w:r>
          </w:p>
          <w:p w14:paraId="55B50B93" w14:textId="37A1BD9D" w:rsidR="00381C16" w:rsidRPr="009569E9" w:rsidRDefault="005E3C06" w:rsidP="00AD2AF5">
            <w:pPr>
              <w:pStyle w:val="ListParagraph"/>
              <w:numPr>
                <w:ilvl w:val="0"/>
                <w:numId w:val="24"/>
              </w:numPr>
              <w:spacing w:line="240" w:lineRule="auto"/>
              <w:ind w:left="250" w:hanging="180"/>
              <w:rPr>
                <w:rFonts w:ascii="Arial" w:hAnsi="Arial" w:cs="Arial"/>
                <w:sz w:val="20"/>
                <w:szCs w:val="20"/>
              </w:rPr>
            </w:pPr>
            <w:r>
              <w:rPr>
                <w:rFonts w:ascii="Arial" w:hAnsi="Arial" w:cs="Arial"/>
                <w:sz w:val="20"/>
                <w:szCs w:val="20"/>
                <w:lang w:val="en-US"/>
              </w:rPr>
              <w:t>Msg3 repetitions introduced in Rel-17</w:t>
            </w:r>
          </w:p>
        </w:tc>
      </w:tr>
      <w:tr w:rsidR="00381C16" w14:paraId="7D676BBE" w14:textId="77777777" w:rsidTr="00381C16">
        <w:trPr>
          <w:jc w:val="center"/>
        </w:trPr>
        <w:tc>
          <w:tcPr>
            <w:tcW w:w="2070" w:type="dxa"/>
          </w:tcPr>
          <w:p w14:paraId="4D8EFAA5" w14:textId="77777777" w:rsidR="00381C16" w:rsidRPr="009569E9" w:rsidRDefault="00381C16" w:rsidP="00AD2AF5">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PUSCH</w:t>
            </w:r>
          </w:p>
        </w:tc>
        <w:tc>
          <w:tcPr>
            <w:tcW w:w="6972" w:type="dxa"/>
          </w:tcPr>
          <w:p w14:paraId="71E2C4FE" w14:textId="23AC4095" w:rsidR="005E3C06" w:rsidRPr="005E3C06" w:rsidRDefault="005E3C06" w:rsidP="00AD2AF5">
            <w:pPr>
              <w:pStyle w:val="ListParagraph"/>
              <w:numPr>
                <w:ilvl w:val="0"/>
                <w:numId w:val="22"/>
              </w:numPr>
              <w:spacing w:line="240" w:lineRule="auto"/>
              <w:ind w:left="250" w:hanging="180"/>
              <w:rPr>
                <w:rFonts w:ascii="Arial" w:hAnsi="Arial" w:cs="Arial"/>
                <w:sz w:val="20"/>
                <w:szCs w:val="20"/>
              </w:rPr>
            </w:pPr>
            <w:r>
              <w:rPr>
                <w:rFonts w:ascii="Arial" w:hAnsi="Arial" w:cs="Arial"/>
                <w:sz w:val="20"/>
                <w:szCs w:val="20"/>
                <w:lang w:val="en-US"/>
              </w:rPr>
              <w:t>HARQ retransmissions</w:t>
            </w:r>
          </w:p>
          <w:p w14:paraId="01325A3F" w14:textId="77777777" w:rsidR="00381C16" w:rsidRPr="009569E9" w:rsidRDefault="00381C16" w:rsidP="00AD2AF5">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Use slot aggregation. Rel-16 already introduced slot aggregation level up to 16, which allows the same payload to be repeated in 16 slots.</w:t>
            </w:r>
          </w:p>
          <w:p w14:paraId="5208203C" w14:textId="074BE8AC" w:rsidR="005E3C06" w:rsidRPr="005E3C06" w:rsidRDefault="00381C16" w:rsidP="005E3C06">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to increase frequency diversit</w:t>
            </w:r>
            <w:r w:rsidR="007F5A18">
              <w:rPr>
                <w:rFonts w:ascii="Arial" w:hAnsi="Arial" w:cs="Arial"/>
                <w:sz w:val="20"/>
                <w:szCs w:val="20"/>
                <w:lang w:val="en-US"/>
              </w:rPr>
              <w:t>y</w:t>
            </w:r>
          </w:p>
          <w:p w14:paraId="03BCCF40" w14:textId="0629B4C7" w:rsidR="005E3C06" w:rsidRPr="005E3C06" w:rsidRDefault="005E3C06" w:rsidP="005E3C06">
            <w:pPr>
              <w:pStyle w:val="ListParagraph"/>
              <w:numPr>
                <w:ilvl w:val="0"/>
                <w:numId w:val="22"/>
              </w:numPr>
              <w:spacing w:line="240" w:lineRule="auto"/>
              <w:ind w:left="250" w:hanging="180"/>
              <w:rPr>
                <w:rFonts w:ascii="Arial" w:hAnsi="Arial" w:cs="Arial"/>
                <w:sz w:val="20"/>
                <w:szCs w:val="20"/>
              </w:rPr>
            </w:pPr>
            <w:r>
              <w:rPr>
                <w:rFonts w:ascii="Arial" w:hAnsi="Arial" w:cs="Arial"/>
                <w:sz w:val="20"/>
                <w:szCs w:val="20"/>
                <w:lang w:val="en-US"/>
              </w:rPr>
              <w:t xml:space="preserve">More details </w:t>
            </w:r>
            <w:r w:rsidR="00A0356E">
              <w:rPr>
                <w:rFonts w:ascii="Arial" w:hAnsi="Arial" w:cs="Arial"/>
                <w:sz w:val="20"/>
                <w:szCs w:val="20"/>
                <w:lang w:val="en-US"/>
              </w:rPr>
              <w:t xml:space="preserve">are </w:t>
            </w:r>
            <w:r>
              <w:rPr>
                <w:rFonts w:ascii="Arial" w:hAnsi="Arial" w:cs="Arial"/>
                <w:sz w:val="20"/>
                <w:szCs w:val="20"/>
                <w:lang w:val="en-US"/>
              </w:rPr>
              <w:t xml:space="preserve">available in Clause 9.2, TR 38.875 </w:t>
            </w:r>
            <w:r w:rsidR="00323F3A">
              <w:rPr>
                <w:rFonts w:ascii="Arial" w:hAnsi="Arial" w:cs="Arial"/>
                <w:sz w:val="20"/>
                <w:szCs w:val="20"/>
                <w:lang w:val="en-US"/>
              </w:rPr>
              <w:fldChar w:fldCharType="begin"/>
            </w:r>
            <w:r w:rsidR="00323F3A">
              <w:rPr>
                <w:rFonts w:ascii="Arial" w:hAnsi="Arial" w:cs="Arial"/>
                <w:sz w:val="20"/>
                <w:szCs w:val="20"/>
                <w:lang w:val="en-US"/>
              </w:rPr>
              <w:instrText xml:space="preserve"> REF _Ref99193523 \r \h </w:instrText>
            </w:r>
            <w:r w:rsidR="00323F3A">
              <w:rPr>
                <w:rFonts w:ascii="Arial" w:hAnsi="Arial" w:cs="Arial"/>
                <w:sz w:val="20"/>
                <w:szCs w:val="20"/>
                <w:lang w:val="en-US"/>
              </w:rPr>
            </w:r>
            <w:r w:rsidR="00323F3A">
              <w:rPr>
                <w:rFonts w:ascii="Arial" w:hAnsi="Arial" w:cs="Arial"/>
                <w:sz w:val="20"/>
                <w:szCs w:val="20"/>
                <w:lang w:val="en-US"/>
              </w:rPr>
              <w:fldChar w:fldCharType="separate"/>
            </w:r>
            <w:r w:rsidR="00323F3A">
              <w:rPr>
                <w:rFonts w:ascii="Arial" w:hAnsi="Arial" w:cs="Arial"/>
                <w:sz w:val="20"/>
                <w:szCs w:val="20"/>
                <w:lang w:val="en-US"/>
              </w:rPr>
              <w:t>[7]</w:t>
            </w:r>
            <w:r w:rsidR="00323F3A">
              <w:rPr>
                <w:rFonts w:ascii="Arial" w:hAnsi="Arial" w:cs="Arial"/>
                <w:sz w:val="20"/>
                <w:szCs w:val="20"/>
                <w:lang w:val="en-US"/>
              </w:rPr>
              <w:fldChar w:fldCharType="end"/>
            </w:r>
          </w:p>
        </w:tc>
      </w:tr>
    </w:tbl>
    <w:p w14:paraId="122ABD9E" w14:textId="1E11C631" w:rsidR="00E12CBC" w:rsidRPr="00E12CBC" w:rsidRDefault="00E12CBC" w:rsidP="00E12CBC">
      <w:pPr>
        <w:rPr>
          <w:lang w:eastAsia="ja-JP"/>
        </w:rPr>
      </w:pPr>
    </w:p>
    <w:p w14:paraId="6287804D" w14:textId="77777777" w:rsidR="00C01F33" w:rsidRPr="00AA3123" w:rsidRDefault="00ED0BDF" w:rsidP="005B7323">
      <w:pPr>
        <w:pStyle w:val="Heading1"/>
        <w:rPr>
          <w:lang w:val="en-US"/>
        </w:rPr>
      </w:pPr>
      <w:r>
        <w:rPr>
          <w:lang w:val="en-US"/>
        </w:rPr>
        <w:t>5</w:t>
      </w:r>
      <w:r w:rsidR="005B7323" w:rsidRPr="00AA3123">
        <w:rPr>
          <w:lang w:val="en-US"/>
        </w:rPr>
        <w:tab/>
      </w:r>
      <w:r w:rsidR="00C01F33" w:rsidRPr="00AA3123">
        <w:rPr>
          <w:lang w:val="en-US"/>
        </w:rPr>
        <w:t>Conclusion</w:t>
      </w:r>
    </w:p>
    <w:p w14:paraId="5A650F21" w14:textId="382F1442" w:rsidR="008E065E" w:rsidRDefault="00220701" w:rsidP="008E065E">
      <w:pPr>
        <w:pStyle w:val="BodyText"/>
        <w:rPr>
          <w:szCs w:val="20"/>
          <w:lang w:eastAsia="ja-JP"/>
        </w:rPr>
      </w:pPr>
      <w:r>
        <w:rPr>
          <w:szCs w:val="20"/>
          <w:lang w:eastAsia="ja-JP"/>
        </w:rPr>
        <w:t xml:space="preserve">In this contribution, </w:t>
      </w:r>
      <w:r w:rsidRPr="00515106">
        <w:rPr>
          <w:szCs w:val="20"/>
          <w:lang w:eastAsia="ja-JP"/>
        </w:rPr>
        <w:t>we discuss</w:t>
      </w:r>
      <w:r>
        <w:rPr>
          <w:szCs w:val="20"/>
          <w:lang w:eastAsia="ja-JP"/>
        </w:rPr>
        <w:t>ed</w:t>
      </w:r>
      <w:r w:rsidRPr="00515106">
        <w:rPr>
          <w:szCs w:val="20"/>
          <w:lang w:eastAsia="ja-JP"/>
        </w:rPr>
        <w:t xml:space="preserve"> </w:t>
      </w:r>
      <w:r w:rsidR="008E27BB">
        <w:rPr>
          <w:szCs w:val="20"/>
          <w:lang w:eastAsia="ja-JP"/>
        </w:rPr>
        <w:t>coverage impacts due to further UE BW reduction</w:t>
      </w:r>
      <w:r w:rsidR="008E27BB" w:rsidRPr="00515106">
        <w:rPr>
          <w:szCs w:val="20"/>
          <w:lang w:eastAsia="ja-JP"/>
        </w:rPr>
        <w:t xml:space="preserve"> </w:t>
      </w:r>
      <w:r w:rsidR="008E27BB">
        <w:rPr>
          <w:szCs w:val="20"/>
          <w:lang w:eastAsia="ja-JP"/>
        </w:rPr>
        <w:t>for Rel-18 eRedCap</w:t>
      </w:r>
      <w:r w:rsidR="008E27BB" w:rsidRPr="00515106">
        <w:rPr>
          <w:szCs w:val="20"/>
          <w:lang w:eastAsia="ja-JP"/>
        </w:rPr>
        <w:t>.</w:t>
      </w:r>
      <w:r w:rsidR="008E27BB">
        <w:rPr>
          <w:szCs w:val="20"/>
          <w:lang w:eastAsia="ja-JP"/>
        </w:rPr>
        <w:t xml:space="preserve"> We have</w:t>
      </w:r>
      <w:r w:rsidR="008E27BB" w:rsidRPr="00515106">
        <w:rPr>
          <w:szCs w:val="20"/>
          <w:lang w:eastAsia="ja-JP"/>
        </w:rPr>
        <w:t xml:space="preserve"> </w:t>
      </w:r>
      <w:r w:rsidR="008E27BB">
        <w:rPr>
          <w:szCs w:val="20"/>
          <w:lang w:eastAsia="ja-JP"/>
        </w:rPr>
        <w:t xml:space="preserve">also </w:t>
      </w:r>
      <w:r w:rsidR="008E27BB" w:rsidRPr="00515106">
        <w:rPr>
          <w:szCs w:val="20"/>
          <w:lang w:eastAsia="ja-JP"/>
        </w:rPr>
        <w:t>provide</w:t>
      </w:r>
      <w:r w:rsidR="008E27BB">
        <w:rPr>
          <w:szCs w:val="20"/>
          <w:lang w:eastAsia="ja-JP"/>
        </w:rPr>
        <w:t>d</w:t>
      </w:r>
      <w:r w:rsidR="008E27BB" w:rsidRPr="00515106">
        <w:rPr>
          <w:szCs w:val="20"/>
          <w:lang w:eastAsia="ja-JP"/>
        </w:rPr>
        <w:t xml:space="preserve"> </w:t>
      </w:r>
      <w:r w:rsidR="008E27BB">
        <w:rPr>
          <w:szCs w:val="20"/>
          <w:lang w:eastAsia="ja-JP"/>
        </w:rPr>
        <w:t>evaluation</w:t>
      </w:r>
      <w:r w:rsidR="008E27BB" w:rsidRPr="00515106">
        <w:rPr>
          <w:szCs w:val="20"/>
          <w:lang w:eastAsia="ja-JP"/>
        </w:rPr>
        <w:t xml:space="preserve"> results for </w:t>
      </w:r>
      <w:r w:rsidR="008E27BB">
        <w:rPr>
          <w:szCs w:val="20"/>
          <w:lang w:eastAsia="ja-JP"/>
        </w:rPr>
        <w:t xml:space="preserve">coverage impacts of </w:t>
      </w:r>
      <w:r w:rsidR="008E27BB" w:rsidRPr="00515106">
        <w:rPr>
          <w:szCs w:val="20"/>
          <w:lang w:eastAsia="ja-JP"/>
        </w:rPr>
        <w:t>different physical channels</w:t>
      </w:r>
      <w:r w:rsidR="008E27BB">
        <w:rPr>
          <w:szCs w:val="20"/>
          <w:lang w:eastAsia="ja-JP"/>
        </w:rPr>
        <w:t xml:space="preserve"> </w:t>
      </w:r>
      <w:r>
        <w:rPr>
          <w:szCs w:val="20"/>
          <w:lang w:eastAsia="ja-JP"/>
        </w:rPr>
        <w:t>and have</w:t>
      </w:r>
      <w:r w:rsidRPr="00515106">
        <w:rPr>
          <w:szCs w:val="20"/>
          <w:lang w:eastAsia="ja-JP"/>
        </w:rPr>
        <w:t xml:space="preserve"> </w:t>
      </w:r>
      <w:r>
        <w:rPr>
          <w:szCs w:val="20"/>
          <w:lang w:eastAsia="ja-JP"/>
        </w:rPr>
        <w:t xml:space="preserve">described </w:t>
      </w:r>
      <w:r w:rsidRPr="001B3437">
        <w:rPr>
          <w:szCs w:val="20"/>
          <w:lang w:eastAsia="ja-JP"/>
        </w:rPr>
        <w:t>potential coverage recovery</w:t>
      </w:r>
      <w:r>
        <w:rPr>
          <w:szCs w:val="20"/>
          <w:lang w:eastAsia="ja-JP"/>
        </w:rPr>
        <w:t xml:space="preserve"> techniques</w:t>
      </w:r>
      <w:r w:rsidRPr="00515106">
        <w:rPr>
          <w:szCs w:val="20"/>
          <w:lang w:eastAsia="ja-JP"/>
        </w:rPr>
        <w:t>.</w:t>
      </w:r>
      <w:r>
        <w:rPr>
          <w:szCs w:val="20"/>
          <w:lang w:eastAsia="ja-JP"/>
        </w:rPr>
        <w:t xml:space="preserve"> The summary of the coverage recovery evaluation is available in Section 3.2.4. </w:t>
      </w:r>
    </w:p>
    <w:p w14:paraId="25E10121" w14:textId="525761E7" w:rsidR="00500BC0" w:rsidRDefault="00500BC0" w:rsidP="008E065E">
      <w:pPr>
        <w:pStyle w:val="BodyText"/>
        <w:rPr>
          <w:szCs w:val="20"/>
          <w:lang w:eastAsia="ja-JP"/>
        </w:rPr>
      </w:pPr>
      <w:r>
        <w:rPr>
          <w:szCs w:val="20"/>
          <w:lang w:eastAsia="ja-JP"/>
        </w:rPr>
        <w:t>Based on the coverage impact evaluations, our high-level views can be summarized as follows:</w:t>
      </w:r>
    </w:p>
    <w:p w14:paraId="014D2093" w14:textId="730BA944" w:rsidR="00800D0A" w:rsidRDefault="00123FF9" w:rsidP="005F7254">
      <w:pPr>
        <w:pStyle w:val="BodyText"/>
        <w:numPr>
          <w:ilvl w:val="0"/>
          <w:numId w:val="14"/>
        </w:numPr>
        <w:rPr>
          <w:szCs w:val="20"/>
          <w:lang w:eastAsia="ja-JP"/>
        </w:rPr>
      </w:pPr>
      <w:r>
        <w:rPr>
          <w:szCs w:val="20"/>
          <w:lang w:eastAsia="ja-JP"/>
        </w:rPr>
        <w:t>The need for coverage recovery depends on</w:t>
      </w:r>
      <w:r w:rsidR="0067071E">
        <w:rPr>
          <w:szCs w:val="20"/>
          <w:lang w:eastAsia="ja-JP"/>
        </w:rPr>
        <w:t xml:space="preserve"> whether the additional UE antenna efficiency loss should be considered or not,</w:t>
      </w:r>
      <w:r>
        <w:rPr>
          <w:szCs w:val="20"/>
          <w:lang w:eastAsia="ja-JP"/>
        </w:rPr>
        <w:t xml:space="preserve"> </w:t>
      </w:r>
      <w:r w:rsidR="0067071E">
        <w:rPr>
          <w:szCs w:val="20"/>
          <w:lang w:eastAsia="ja-JP"/>
        </w:rPr>
        <w:t xml:space="preserve">on the value of DL PSD (33-dBm/MHz or 24-dBm/MHz), and on </w:t>
      </w:r>
      <w:r>
        <w:rPr>
          <w:szCs w:val="20"/>
          <w:lang w:eastAsia="ja-JP"/>
        </w:rPr>
        <w:t>the BW reduction option</w:t>
      </w:r>
      <w:r w:rsidR="00C501EA">
        <w:rPr>
          <w:szCs w:val="20"/>
          <w:lang w:eastAsia="ja-JP"/>
        </w:rPr>
        <w:t xml:space="preserve">, i.e., </w:t>
      </w:r>
      <w:r w:rsidR="00800D0A">
        <w:rPr>
          <w:szCs w:val="20"/>
          <w:lang w:eastAsia="ja-JP"/>
        </w:rPr>
        <w:t xml:space="preserve">BW1 </w:t>
      </w:r>
      <w:r w:rsidR="00C501EA">
        <w:rPr>
          <w:szCs w:val="20"/>
          <w:lang w:eastAsia="ja-JP"/>
        </w:rPr>
        <w:t>(</w:t>
      </w:r>
      <w:r w:rsidR="00C501EA">
        <w:rPr>
          <w:rFonts w:asciiTheme="minorBidi" w:hAnsiTheme="minorBidi"/>
          <w:szCs w:val="20"/>
        </w:rPr>
        <w:t xml:space="preserve">RF and BB bandwidth reduction) </w:t>
      </w:r>
      <w:r w:rsidR="00800D0A">
        <w:rPr>
          <w:szCs w:val="20"/>
          <w:lang w:eastAsia="ja-JP"/>
        </w:rPr>
        <w:t>or BW3</w:t>
      </w:r>
      <w:r w:rsidR="00C501EA">
        <w:rPr>
          <w:szCs w:val="20"/>
          <w:lang w:eastAsia="ja-JP"/>
        </w:rPr>
        <w:t xml:space="preserve"> </w:t>
      </w:r>
      <w:r w:rsidR="00C501EA" w:rsidRPr="009F7C7C">
        <w:rPr>
          <w:rFonts w:asciiTheme="minorBidi" w:hAnsiTheme="minorBidi"/>
          <w:szCs w:val="20"/>
        </w:rPr>
        <w:t>(BB-only bandwidth only for data channels</w:t>
      </w:r>
      <w:r w:rsidR="00C501EA">
        <w:rPr>
          <w:rFonts w:asciiTheme="minorBidi" w:hAnsiTheme="minorBidi"/>
          <w:szCs w:val="20"/>
        </w:rPr>
        <w:t>)</w:t>
      </w:r>
      <w:r w:rsidR="00800D0A">
        <w:rPr>
          <w:szCs w:val="20"/>
          <w:lang w:eastAsia="ja-JP"/>
        </w:rPr>
        <w:t xml:space="preserve">. </w:t>
      </w:r>
    </w:p>
    <w:p w14:paraId="7D53CBFB" w14:textId="5CCF4245" w:rsidR="005F7254" w:rsidRDefault="00800D0A" w:rsidP="005F7254">
      <w:pPr>
        <w:pStyle w:val="BodyText"/>
        <w:numPr>
          <w:ilvl w:val="0"/>
          <w:numId w:val="14"/>
        </w:numPr>
        <w:rPr>
          <w:szCs w:val="20"/>
          <w:lang w:eastAsia="ja-JP"/>
        </w:rPr>
      </w:pPr>
      <w:r>
        <w:rPr>
          <w:szCs w:val="20"/>
          <w:lang w:eastAsia="ja-JP"/>
        </w:rPr>
        <w:t xml:space="preserve">From the perspective of coverage impact, BW3 </w:t>
      </w:r>
      <w:r w:rsidR="00C501EA" w:rsidRPr="009F7C7C">
        <w:rPr>
          <w:rFonts w:asciiTheme="minorBidi" w:hAnsiTheme="minorBidi"/>
          <w:szCs w:val="20"/>
        </w:rPr>
        <w:t xml:space="preserve">(BB-only bandwidth only for data channels) </w:t>
      </w:r>
      <w:r>
        <w:rPr>
          <w:szCs w:val="20"/>
          <w:lang w:eastAsia="ja-JP"/>
        </w:rPr>
        <w:t>would be</w:t>
      </w:r>
      <w:r w:rsidR="0067071E">
        <w:rPr>
          <w:szCs w:val="20"/>
          <w:lang w:eastAsia="ja-JP"/>
        </w:rPr>
        <w:t xml:space="preserve"> a</w:t>
      </w:r>
      <w:r>
        <w:rPr>
          <w:szCs w:val="20"/>
          <w:lang w:eastAsia="ja-JP"/>
        </w:rPr>
        <w:t xml:space="preserve"> better choice as it would not lead to coverage loss (compared to Rel-17 RedCap) for PBCH and PDCCH. </w:t>
      </w:r>
      <w:r w:rsidR="0067071E">
        <w:rPr>
          <w:szCs w:val="20"/>
          <w:lang w:eastAsia="ja-JP"/>
        </w:rPr>
        <w:t>T</w:t>
      </w:r>
      <w:r>
        <w:rPr>
          <w:szCs w:val="20"/>
          <w:lang w:eastAsia="ja-JP"/>
        </w:rPr>
        <w:t xml:space="preserve">he coverage loss for </w:t>
      </w:r>
      <w:r w:rsidR="0067071E">
        <w:rPr>
          <w:szCs w:val="20"/>
          <w:lang w:eastAsia="ja-JP"/>
        </w:rPr>
        <w:t>these channels, in some scenarios,</w:t>
      </w:r>
      <w:r>
        <w:rPr>
          <w:szCs w:val="20"/>
          <w:lang w:eastAsia="ja-JP"/>
        </w:rPr>
        <w:t xml:space="preserve"> are difficult to recover using existing techniques. </w:t>
      </w:r>
      <w:r w:rsidR="0072022B">
        <w:rPr>
          <w:szCs w:val="20"/>
          <w:lang w:eastAsia="ja-JP"/>
        </w:rPr>
        <w:t xml:space="preserve">As shown in our companion contribution </w:t>
      </w:r>
      <w:r w:rsidR="00FD0E1B">
        <w:rPr>
          <w:szCs w:val="20"/>
          <w:lang w:eastAsia="ja-JP"/>
        </w:rPr>
        <w:fldChar w:fldCharType="begin"/>
      </w:r>
      <w:r w:rsidR="00FD0E1B">
        <w:rPr>
          <w:szCs w:val="20"/>
          <w:lang w:eastAsia="ja-JP"/>
        </w:rPr>
        <w:instrText xml:space="preserve"> REF _Ref111239547 \r \h </w:instrText>
      </w:r>
      <w:r w:rsidR="00FD0E1B">
        <w:rPr>
          <w:szCs w:val="20"/>
          <w:lang w:eastAsia="ja-JP"/>
        </w:rPr>
      </w:r>
      <w:r w:rsidR="00FD0E1B">
        <w:rPr>
          <w:szCs w:val="20"/>
          <w:lang w:eastAsia="ja-JP"/>
        </w:rPr>
        <w:fldChar w:fldCharType="separate"/>
      </w:r>
      <w:r w:rsidR="00FD0E1B">
        <w:rPr>
          <w:szCs w:val="20"/>
          <w:lang w:eastAsia="ja-JP"/>
        </w:rPr>
        <w:t>[8]</w:t>
      </w:r>
      <w:r w:rsidR="00FD0E1B">
        <w:rPr>
          <w:szCs w:val="20"/>
          <w:lang w:eastAsia="ja-JP"/>
        </w:rPr>
        <w:fldChar w:fldCharType="end"/>
      </w:r>
      <w:r w:rsidR="0072022B">
        <w:rPr>
          <w:szCs w:val="20"/>
          <w:lang w:eastAsia="ja-JP"/>
        </w:rPr>
        <w:t xml:space="preserve">, BW3 can also provide roughly similar cost savings as BW1. </w:t>
      </w:r>
    </w:p>
    <w:p w14:paraId="188D61B5" w14:textId="31A9F47A" w:rsidR="00500BC0" w:rsidRDefault="00FD0E1B" w:rsidP="008E065E">
      <w:pPr>
        <w:pStyle w:val="BodyText"/>
        <w:numPr>
          <w:ilvl w:val="0"/>
          <w:numId w:val="14"/>
        </w:numPr>
        <w:rPr>
          <w:szCs w:val="20"/>
          <w:lang w:eastAsia="ja-JP"/>
        </w:rPr>
      </w:pPr>
      <w:r>
        <w:rPr>
          <w:szCs w:val="20"/>
          <w:lang w:eastAsia="ja-JP"/>
        </w:rPr>
        <w:t xml:space="preserve">The coverage impacts with and without the assumption of the additional UE antenna efficiency loss, as well as the coverage impacts due to different choices of the DL PSD values should be captured in TR 38.865. This gives a better picture </w:t>
      </w:r>
      <w:r w:rsidR="005D7F34">
        <w:rPr>
          <w:szCs w:val="20"/>
          <w:lang w:eastAsia="ja-JP"/>
        </w:rPr>
        <w:t>of the coverage impacts due to the different BW reduction options.</w:t>
      </w:r>
    </w:p>
    <w:p w14:paraId="1CBB62C9" w14:textId="4E948865" w:rsidR="00B624FE" w:rsidRPr="00F20DC5" w:rsidRDefault="00B624FE" w:rsidP="00B624FE">
      <w:pPr>
        <w:pStyle w:val="BodyText"/>
        <w:rPr>
          <w:szCs w:val="20"/>
          <w:lang w:eastAsia="ja-JP"/>
        </w:rPr>
      </w:pPr>
      <w:r>
        <w:rPr>
          <w:szCs w:val="20"/>
          <w:lang w:eastAsia="ja-JP"/>
        </w:rPr>
        <w:t xml:space="preserve">In the companion contribution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xml:space="preserve">, based on the observations in this coverage impact evaluation and other observations captured in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xml:space="preserve">, </w:t>
      </w:r>
      <w:r>
        <w:rPr>
          <w:rFonts w:asciiTheme="minorBidi" w:hAnsiTheme="minorBidi"/>
          <w:szCs w:val="20"/>
        </w:rPr>
        <w:t xml:space="preserve">we draw the conclusion that complexity reduction techniques/options BW3 or PR3 can be considered for </w:t>
      </w:r>
      <w:r w:rsidRPr="009F7C7C">
        <w:rPr>
          <w:rFonts w:asciiTheme="minorBidi" w:hAnsiTheme="minorBidi"/>
          <w:szCs w:val="20"/>
        </w:rPr>
        <w:t>Rel-18 eRedCap</w:t>
      </w:r>
      <w:r>
        <w:rPr>
          <w:rFonts w:asciiTheme="minorBidi" w:hAnsiTheme="minorBidi"/>
          <w:szCs w:val="20"/>
        </w:rPr>
        <w:t>, while options BW1, BW2, PT1, and PT2 are not pr</w:t>
      </w:r>
      <w:r w:rsidR="00806F84">
        <w:rPr>
          <w:rFonts w:asciiTheme="minorBidi" w:hAnsiTheme="minorBidi"/>
          <w:szCs w:val="20"/>
        </w:rPr>
        <w:t>eferred.</w:t>
      </w:r>
    </w:p>
    <w:p w14:paraId="4B5CE247" w14:textId="7ED47695" w:rsidR="00060C75" w:rsidRDefault="00060C75" w:rsidP="008E065E">
      <w:pPr>
        <w:pStyle w:val="BodyText"/>
        <w:rPr>
          <w:b/>
          <w:bCs/>
        </w:rPr>
      </w:pPr>
      <w:r>
        <w:lastRenderedPageBreak/>
        <w:t>In the previous sections,</w:t>
      </w:r>
      <w:r w:rsidRPr="00CE0424">
        <w:t xml:space="preserve"> we </w:t>
      </w:r>
      <w:r>
        <w:t>made the following observations</w:t>
      </w:r>
      <w:r w:rsidRPr="00CE0424">
        <w:t>:</w:t>
      </w:r>
      <w:r>
        <w:rPr>
          <w:b/>
          <w:bCs/>
        </w:rPr>
        <w:t xml:space="preserve"> </w:t>
      </w:r>
    </w:p>
    <w:p w14:paraId="3A9053B8" w14:textId="04DA03FD" w:rsidR="00500BC0" w:rsidRDefault="00126351">
      <w:pPr>
        <w:pStyle w:val="TableofFigures"/>
        <w:tabs>
          <w:tab w:val="right" w:leader="dot" w:pos="9629"/>
        </w:tabs>
        <w:rPr>
          <w:rFonts w:asciiTheme="minorHAnsi" w:eastAsiaTheme="minorEastAsia" w:hAnsiTheme="minorHAnsi"/>
          <w:b w:val="0"/>
          <w:noProof/>
          <w:sz w:val="22"/>
          <w:lang w:val="en-SE" w:eastAsia="en-SE"/>
        </w:rPr>
      </w:pPr>
      <w:r>
        <w:rPr>
          <w:bCs/>
        </w:rPr>
        <w:fldChar w:fldCharType="begin"/>
      </w:r>
      <w:r>
        <w:rPr>
          <w:bCs/>
        </w:rPr>
        <w:instrText xml:space="preserve"> TOC \f O \n \h \z \t "Observation" \c </w:instrText>
      </w:r>
      <w:r>
        <w:fldChar w:fldCharType="separate"/>
      </w:r>
      <w:hyperlink w:anchor="_Toc111235816" w:history="1">
        <w:r w:rsidR="00500BC0" w:rsidRPr="00FE3F03">
          <w:rPr>
            <w:rStyle w:val="Hyperlink"/>
            <w:noProof/>
          </w:rPr>
          <w:t>Observation 1</w:t>
        </w:r>
        <w:r w:rsidR="00500BC0">
          <w:rPr>
            <w:rFonts w:asciiTheme="minorHAnsi" w:eastAsiaTheme="minorEastAsia" w:hAnsiTheme="minorHAnsi"/>
            <w:b w:val="0"/>
            <w:noProof/>
            <w:sz w:val="22"/>
            <w:lang w:val="en-SE" w:eastAsia="en-SE"/>
          </w:rPr>
          <w:tab/>
        </w:r>
        <w:r w:rsidR="00500BC0" w:rsidRPr="00FE3F03">
          <w:rPr>
            <w:rStyle w:val="Hyperlink"/>
            <w:noProof/>
          </w:rPr>
          <w:t>The determination of which channels require coverage recovery, and the amount of coverage recovery, would depend on the scenario, on whether the antenna efficiency loss is assumed for RedCap UEs, and on the BW reduction options.</w:t>
        </w:r>
      </w:hyperlink>
    </w:p>
    <w:p w14:paraId="4DE89B2D" w14:textId="7F72542B" w:rsidR="00500BC0" w:rsidRDefault="009600C2">
      <w:pPr>
        <w:pStyle w:val="TableofFigures"/>
        <w:tabs>
          <w:tab w:val="right" w:leader="dot" w:pos="9629"/>
        </w:tabs>
        <w:rPr>
          <w:rFonts w:asciiTheme="minorHAnsi" w:eastAsiaTheme="minorEastAsia" w:hAnsiTheme="minorHAnsi"/>
          <w:b w:val="0"/>
          <w:noProof/>
          <w:sz w:val="22"/>
          <w:lang w:val="en-SE" w:eastAsia="en-SE"/>
        </w:rPr>
      </w:pPr>
      <w:hyperlink w:anchor="_Toc111235817" w:history="1">
        <w:r w:rsidR="00500BC0" w:rsidRPr="00FE3F03">
          <w:rPr>
            <w:rStyle w:val="Hyperlink"/>
            <w:noProof/>
          </w:rPr>
          <w:t>Observation 2</w:t>
        </w:r>
        <w:r w:rsidR="00500BC0">
          <w:rPr>
            <w:rFonts w:asciiTheme="minorHAnsi" w:eastAsiaTheme="minorEastAsia" w:hAnsiTheme="minorHAnsi"/>
            <w:b w:val="0"/>
            <w:noProof/>
            <w:sz w:val="22"/>
            <w:lang w:val="en-SE" w:eastAsia="en-SE"/>
          </w:rPr>
          <w:tab/>
        </w:r>
        <w:r w:rsidR="00500BC0" w:rsidRPr="00FE3F03">
          <w:rPr>
            <w:rStyle w:val="Hyperlink"/>
            <w:noProof/>
          </w:rPr>
          <w:t>For Rural scenario at 0.7 GHz, without the assumption of 3-dB UE antenna efficiency loss, coverage recovery is needed only for PUSCH. With the assumption of the antenna efficiency loss, coverage recovery is needed also for Msg3 in addition to PUSCH.</w:t>
        </w:r>
      </w:hyperlink>
    </w:p>
    <w:p w14:paraId="6F95E550" w14:textId="793D6C39" w:rsidR="00500BC0" w:rsidRDefault="009600C2">
      <w:pPr>
        <w:pStyle w:val="TableofFigures"/>
        <w:tabs>
          <w:tab w:val="right" w:leader="dot" w:pos="9629"/>
        </w:tabs>
        <w:rPr>
          <w:rFonts w:asciiTheme="minorHAnsi" w:eastAsiaTheme="minorEastAsia" w:hAnsiTheme="minorHAnsi"/>
          <w:b w:val="0"/>
          <w:noProof/>
          <w:sz w:val="22"/>
          <w:lang w:val="en-SE" w:eastAsia="en-SE"/>
        </w:rPr>
      </w:pPr>
      <w:hyperlink w:anchor="_Toc111235818" w:history="1">
        <w:r w:rsidR="00500BC0" w:rsidRPr="00FE3F03">
          <w:rPr>
            <w:rStyle w:val="Hyperlink"/>
            <w:noProof/>
          </w:rPr>
          <w:t>Observation 3</w:t>
        </w:r>
        <w:r w:rsidR="00500BC0">
          <w:rPr>
            <w:rFonts w:asciiTheme="minorHAnsi" w:eastAsiaTheme="minorEastAsia" w:hAnsiTheme="minorHAnsi"/>
            <w:b w:val="0"/>
            <w:noProof/>
            <w:sz w:val="22"/>
            <w:lang w:val="en-SE" w:eastAsia="en-SE"/>
          </w:rPr>
          <w:tab/>
        </w:r>
        <w:r w:rsidR="00500BC0" w:rsidRPr="00FE3F03">
          <w:rPr>
            <w:rStyle w:val="Hyperlink"/>
            <w:noProof/>
          </w:rPr>
          <w:t>For Urban scenarios at 2.6 GHz and 4 GHz with 33 dBm/MHz DL PSD, without the assumption of 3-dB UE antenna efficiency loss, coverage recovery is needed for PDCCH (with AL 2) and SIB1. With the assumption of the antenna efficiency loss, coverage recovery is needed also for Msg4.</w:t>
        </w:r>
      </w:hyperlink>
    </w:p>
    <w:p w14:paraId="648B1157" w14:textId="41B9D2DF" w:rsidR="00500BC0" w:rsidRDefault="009600C2">
      <w:pPr>
        <w:pStyle w:val="TableofFigures"/>
        <w:tabs>
          <w:tab w:val="right" w:leader="dot" w:pos="9629"/>
        </w:tabs>
        <w:rPr>
          <w:rFonts w:asciiTheme="minorHAnsi" w:eastAsiaTheme="minorEastAsia" w:hAnsiTheme="minorHAnsi"/>
          <w:b w:val="0"/>
          <w:noProof/>
          <w:sz w:val="22"/>
          <w:lang w:val="en-SE" w:eastAsia="en-SE"/>
        </w:rPr>
      </w:pPr>
      <w:hyperlink w:anchor="_Toc111235819" w:history="1">
        <w:r w:rsidR="00500BC0" w:rsidRPr="00FE3F03">
          <w:rPr>
            <w:rStyle w:val="Hyperlink"/>
            <w:noProof/>
          </w:rPr>
          <w:t>Observation 4</w:t>
        </w:r>
        <w:r w:rsidR="00500BC0">
          <w:rPr>
            <w:rFonts w:asciiTheme="minorHAnsi" w:eastAsiaTheme="minorEastAsia" w:hAnsiTheme="minorHAnsi"/>
            <w:b w:val="0"/>
            <w:noProof/>
            <w:sz w:val="22"/>
            <w:lang w:val="en-SE" w:eastAsia="en-SE"/>
          </w:rPr>
          <w:tab/>
        </w:r>
        <w:r w:rsidR="00500BC0" w:rsidRPr="00FE3F03">
          <w:rPr>
            <w:rStyle w:val="Hyperlink"/>
            <w:noProof/>
          </w:rPr>
          <w:t>For Urban scenario at 4 GHz with 24 dBm/MHz DL PSD, without the assumption of 3-dB UE antenna efficiency loss, coverage recovery is needed for PBCH, PDCCH, SIB1, Msg3, and Msg4. With the assumption of the antenna efficiency loss, coverage recovery is needed also for PDSCH.</w:t>
        </w:r>
      </w:hyperlink>
    </w:p>
    <w:p w14:paraId="46252A5F" w14:textId="53EF9CC0" w:rsidR="00500BC0" w:rsidRDefault="009600C2">
      <w:pPr>
        <w:pStyle w:val="TableofFigures"/>
        <w:tabs>
          <w:tab w:val="right" w:leader="dot" w:pos="9629"/>
        </w:tabs>
        <w:rPr>
          <w:rFonts w:asciiTheme="minorHAnsi" w:eastAsiaTheme="minorEastAsia" w:hAnsiTheme="minorHAnsi"/>
          <w:b w:val="0"/>
          <w:noProof/>
          <w:sz w:val="22"/>
          <w:lang w:val="en-SE" w:eastAsia="en-SE"/>
        </w:rPr>
      </w:pPr>
      <w:hyperlink w:anchor="_Toc111235820" w:history="1">
        <w:r w:rsidR="00500BC0" w:rsidRPr="00FE3F03">
          <w:rPr>
            <w:rStyle w:val="Hyperlink"/>
            <w:noProof/>
          </w:rPr>
          <w:t>Observation 5</w:t>
        </w:r>
        <w:r w:rsidR="00500BC0">
          <w:rPr>
            <w:rFonts w:asciiTheme="minorHAnsi" w:eastAsiaTheme="minorEastAsia" w:hAnsiTheme="minorHAnsi"/>
            <w:b w:val="0"/>
            <w:noProof/>
            <w:sz w:val="22"/>
            <w:lang w:val="en-SE" w:eastAsia="en-SE"/>
          </w:rPr>
          <w:tab/>
        </w:r>
        <w:r w:rsidR="00500BC0" w:rsidRPr="00FE3F03">
          <w:rPr>
            <w:rStyle w:val="Hyperlink"/>
            <w:noProof/>
          </w:rPr>
          <w:t>Coverage recovery for PBCH and PDCCH (transmitted in CSS or USS) are needed only for Option BW1 but not for Option BW3.</w:t>
        </w:r>
      </w:hyperlink>
    </w:p>
    <w:p w14:paraId="4B78D2B0" w14:textId="57F2BEF4" w:rsidR="004E2860" w:rsidRPr="008E27BB" w:rsidRDefault="00126351" w:rsidP="008E27BB">
      <w:pPr>
        <w:pStyle w:val="BodyText"/>
        <w:rPr>
          <w:b/>
        </w:rPr>
      </w:pPr>
      <w:r>
        <w:rPr>
          <w:b/>
          <w:bCs/>
        </w:rPr>
        <w:fldChar w:fldCharType="end"/>
      </w:r>
      <w:r w:rsidR="006E1C82" w:rsidRPr="008E3596">
        <w:rPr>
          <w:bCs/>
        </w:rPr>
        <w:fldChar w:fldCharType="begin"/>
      </w:r>
      <w:r w:rsidR="006E1C82">
        <w:rPr>
          <w:bCs/>
        </w:rPr>
        <w:instrText xml:space="preserve"> TOC \n \h \z \t "Proposal" \c </w:instrText>
      </w:r>
      <w:r w:rsidR="006E1C82" w:rsidRPr="008E3596">
        <w:rPr>
          <w:bCs/>
        </w:rPr>
        <w:fldChar w:fldCharType="separate"/>
      </w:r>
    </w:p>
    <w:p w14:paraId="71D79D99" w14:textId="375A0237" w:rsidR="00F507D1" w:rsidRPr="008E3596" w:rsidRDefault="006E1C82" w:rsidP="00CE0424">
      <w:pPr>
        <w:pStyle w:val="Heading1"/>
        <w:rPr>
          <w:lang w:val="en-US"/>
        </w:rPr>
      </w:pPr>
      <w:r w:rsidRPr="008E3596">
        <w:rPr>
          <w:b/>
          <w:bCs/>
          <w:lang w:val="en-US" w:eastAsia="zh-CN"/>
        </w:rPr>
        <w:fldChar w:fldCharType="end"/>
      </w:r>
      <w:bookmarkStart w:id="49" w:name="_In-sequence_SDU_delivery"/>
      <w:bookmarkEnd w:id="49"/>
      <w:r w:rsidR="00F507D1" w:rsidRPr="008E3596">
        <w:rPr>
          <w:lang w:val="en-US"/>
        </w:rPr>
        <w:t>References</w:t>
      </w:r>
    </w:p>
    <w:bookmarkStart w:id="50" w:name="_Ref99191925"/>
    <w:p w14:paraId="11189ECD" w14:textId="7AE5E3FB" w:rsidR="00864B9A" w:rsidRPr="0012709F" w:rsidRDefault="009360A8" w:rsidP="0012709F">
      <w:pPr>
        <w:pStyle w:val="Reference"/>
        <w:rPr>
          <w:szCs w:val="20"/>
        </w:rPr>
      </w:pPr>
      <w:r w:rsidRPr="0012709F">
        <w:rPr>
          <w:szCs w:val="20"/>
        </w:rPr>
        <w:fldChar w:fldCharType="begin"/>
      </w:r>
      <w:r w:rsidRPr="0012709F">
        <w:rPr>
          <w:szCs w:val="20"/>
        </w:rPr>
        <w:instrText>HYPERLINK "https://www.3gpp.org/ftp/tsg_ran/TSG_RAN/TSGR_96/Docs/RP-221161.zip"</w:instrText>
      </w:r>
      <w:r w:rsidRPr="0012709F">
        <w:rPr>
          <w:szCs w:val="20"/>
        </w:rPr>
        <w:fldChar w:fldCharType="separate"/>
      </w:r>
      <w:r w:rsidR="00330196" w:rsidRPr="0012709F">
        <w:rPr>
          <w:rStyle w:val="Hyperlink"/>
          <w:szCs w:val="20"/>
        </w:rPr>
        <w:t>RP-221161</w:t>
      </w:r>
      <w:r w:rsidRPr="0012709F">
        <w:rPr>
          <w:szCs w:val="20"/>
        </w:rPr>
        <w:fldChar w:fldCharType="end"/>
      </w:r>
      <w:r w:rsidR="1E186BBC" w:rsidRPr="0012709F">
        <w:rPr>
          <w:szCs w:val="20"/>
        </w:rPr>
        <w:t>,</w:t>
      </w:r>
      <w:r w:rsidR="2EDCBE13" w:rsidRPr="0012709F">
        <w:rPr>
          <w:szCs w:val="20"/>
        </w:rPr>
        <w:t xml:space="preserve"> “</w:t>
      </w:r>
      <w:r w:rsidR="00CF7C0A" w:rsidRPr="0012709F">
        <w:rPr>
          <w:szCs w:val="20"/>
        </w:rPr>
        <w:t>Revised SID for Study on further NR RedCap (reduced capability) UE complexity reduction”, Ericsson, 3GPP TSG RAN#96, June 2022</w:t>
      </w:r>
      <w:r w:rsidR="02870667" w:rsidRPr="0012709F">
        <w:rPr>
          <w:szCs w:val="20"/>
        </w:rPr>
        <w:t>.</w:t>
      </w:r>
      <w:bookmarkEnd w:id="50"/>
    </w:p>
    <w:bookmarkStart w:id="51" w:name="_Ref111177541"/>
    <w:p w14:paraId="3450710A" w14:textId="25DAF12F" w:rsidR="004D69FA" w:rsidRPr="0012709F" w:rsidRDefault="004D69FA" w:rsidP="0012709F">
      <w:pPr>
        <w:pStyle w:val="Reference"/>
        <w:rPr>
          <w:szCs w:val="20"/>
        </w:rPr>
      </w:pPr>
      <w:r w:rsidRPr="0012709F">
        <w:fldChar w:fldCharType="begin"/>
      </w:r>
      <w:r w:rsidRPr="0012709F">
        <w:rPr>
          <w:szCs w:val="20"/>
        </w:rPr>
        <w:instrText xml:space="preserve"> HYPERLINK "https://www.3gpp.org/ftp/tsg_ran/TSG_RAN/TSGR_96/Docs/RP-221160.zip" </w:instrText>
      </w:r>
      <w:r w:rsidRPr="0012709F">
        <w:fldChar w:fldCharType="separate"/>
      </w:r>
      <w:r w:rsidR="16E783B3" w:rsidRPr="0012709F">
        <w:rPr>
          <w:rStyle w:val="Hyperlink"/>
          <w:szCs w:val="20"/>
        </w:rPr>
        <w:t>RP-221160</w:t>
      </w:r>
      <w:r w:rsidRPr="0012709F">
        <w:rPr>
          <w:rStyle w:val="Hyperlink"/>
          <w:szCs w:val="20"/>
        </w:rPr>
        <w:fldChar w:fldCharType="end"/>
      </w:r>
      <w:r w:rsidR="16E783B3" w:rsidRPr="0012709F">
        <w:rPr>
          <w:szCs w:val="20"/>
        </w:rPr>
        <w:t xml:space="preserve">, “Status report for Study on further NR RedCap UE complexity reduction”, </w:t>
      </w:r>
      <w:r w:rsidR="005C7EC4" w:rsidRPr="0012709F">
        <w:rPr>
          <w:szCs w:val="20"/>
        </w:rPr>
        <w:t>Rapporteur (Ericsson), 3GPP TSG RAN#96, June</w:t>
      </w:r>
      <w:r w:rsidR="16E783B3" w:rsidRPr="0012709F">
        <w:rPr>
          <w:szCs w:val="20"/>
        </w:rPr>
        <w:t xml:space="preserve"> 2022.</w:t>
      </w:r>
      <w:bookmarkEnd w:id="51"/>
    </w:p>
    <w:p w14:paraId="209D6AA1" w14:textId="02F48A1C" w:rsidR="004D69FA" w:rsidRPr="0012709F" w:rsidRDefault="00FF5B96" w:rsidP="0012709F">
      <w:pPr>
        <w:pStyle w:val="Reference"/>
        <w:rPr>
          <w:rFonts w:cs="Arial"/>
          <w:szCs w:val="20"/>
        </w:rPr>
      </w:pPr>
      <w:r w:rsidRPr="0012709F">
        <w:rPr>
          <w:szCs w:val="20"/>
        </w:rPr>
        <w:t>3GPP FTP folder for collection of evaluation results for the Rel-18 RedCap SI</w:t>
      </w:r>
      <w:bookmarkStart w:id="52" w:name="_Ref111177466"/>
      <w:r w:rsidRPr="0012709F">
        <w:rPr>
          <w:szCs w:val="20"/>
        </w:rPr>
        <w:t xml:space="preserve"> (</w:t>
      </w:r>
      <w:hyperlink r:id="rId11" w:history="1">
        <w:r w:rsidRPr="0012709F">
          <w:rPr>
            <w:rStyle w:val="Hyperlink"/>
            <w:szCs w:val="20"/>
          </w:rPr>
          <w:t>link</w:t>
        </w:r>
      </w:hyperlink>
      <w:r w:rsidRPr="0012709F">
        <w:rPr>
          <w:szCs w:val="20"/>
        </w:rPr>
        <w:t>)</w:t>
      </w:r>
      <w:bookmarkEnd w:id="52"/>
    </w:p>
    <w:bookmarkStart w:id="53" w:name="_Ref102051066"/>
    <w:p w14:paraId="5137B4CB" w14:textId="72977F40" w:rsidR="00A41453" w:rsidRPr="0012709F" w:rsidRDefault="00A41453" w:rsidP="0012709F">
      <w:pPr>
        <w:pStyle w:val="Reference"/>
        <w:rPr>
          <w:szCs w:val="20"/>
        </w:rPr>
      </w:pPr>
      <w:r w:rsidRPr="0012709F">
        <w:fldChar w:fldCharType="begin"/>
      </w:r>
      <w:r w:rsidRPr="0012709F">
        <w:rPr>
          <w:szCs w:val="20"/>
        </w:rPr>
        <w:instrText>HYPERLINK "https://www.3gpp.org/ftp/TSG_RAN/WG1_RL1/TSGR1_109-e/Docs/R1-2205621.zip"</w:instrText>
      </w:r>
      <w:r w:rsidRPr="0012709F">
        <w:fldChar w:fldCharType="separate"/>
      </w:r>
      <w:r w:rsidR="00FA4B1A" w:rsidRPr="0012709F">
        <w:rPr>
          <w:rStyle w:val="Hyperlink"/>
          <w:szCs w:val="20"/>
        </w:rPr>
        <w:t>R1-2205621</w:t>
      </w:r>
      <w:r w:rsidRPr="0012709F">
        <w:rPr>
          <w:rStyle w:val="Hyperlink"/>
          <w:szCs w:val="20"/>
        </w:rPr>
        <w:fldChar w:fldCharType="end"/>
      </w:r>
      <w:r w:rsidR="32215808" w:rsidRPr="0012709F">
        <w:rPr>
          <w:szCs w:val="20"/>
        </w:rPr>
        <w:t>, “</w:t>
      </w:r>
      <w:r w:rsidR="00F81917" w:rsidRPr="0012709F">
        <w:rPr>
          <w:szCs w:val="20"/>
        </w:rPr>
        <w:t>S</w:t>
      </w:r>
      <w:r w:rsidR="32215808" w:rsidRPr="0012709F">
        <w:rPr>
          <w:szCs w:val="20"/>
        </w:rPr>
        <w:t xml:space="preserve">keleton for TR 38.865 (Study on further NR RedCap UE complexity reduction)”, Rapporteur (Ericsson), </w:t>
      </w:r>
      <w:r w:rsidR="00884F49" w:rsidRPr="0012709F">
        <w:rPr>
          <w:szCs w:val="20"/>
        </w:rPr>
        <w:t xml:space="preserve">3GPP TSG RAN1#109-e, </w:t>
      </w:r>
      <w:r w:rsidR="00BD32A4" w:rsidRPr="0012709F">
        <w:rPr>
          <w:szCs w:val="20"/>
        </w:rPr>
        <w:t>May</w:t>
      </w:r>
      <w:r w:rsidR="32215808" w:rsidRPr="0012709F">
        <w:rPr>
          <w:szCs w:val="20"/>
        </w:rPr>
        <w:t xml:space="preserve"> 2022.</w:t>
      </w:r>
      <w:bookmarkEnd w:id="53"/>
    </w:p>
    <w:bookmarkStart w:id="54" w:name="_Ref102051067"/>
    <w:p w14:paraId="151B3E74" w14:textId="280D4B3B" w:rsidR="00A41453" w:rsidRPr="0012709F" w:rsidRDefault="00A41453" w:rsidP="0012709F">
      <w:pPr>
        <w:pStyle w:val="Reference"/>
        <w:rPr>
          <w:szCs w:val="20"/>
        </w:rPr>
      </w:pPr>
      <w:r w:rsidRPr="0012709F">
        <w:fldChar w:fldCharType="begin"/>
      </w:r>
      <w:r w:rsidRPr="0012709F">
        <w:rPr>
          <w:szCs w:val="20"/>
        </w:rPr>
        <w:instrText xml:space="preserve"> HYPERLINK "https://www.3gpp.org/ftp/TSG_RAN/WG1_RL1/TSGR1_109-e/Docs/R1-2204058.zip" </w:instrText>
      </w:r>
      <w:r w:rsidRPr="0012709F">
        <w:fldChar w:fldCharType="separate"/>
      </w:r>
      <w:r w:rsidR="32215808" w:rsidRPr="0012709F">
        <w:rPr>
          <w:rStyle w:val="Hyperlink"/>
          <w:szCs w:val="20"/>
        </w:rPr>
        <w:t>R1-2204058</w:t>
      </w:r>
      <w:r w:rsidRPr="0012709F">
        <w:rPr>
          <w:rStyle w:val="Hyperlink"/>
          <w:szCs w:val="20"/>
        </w:rPr>
        <w:fldChar w:fldCharType="end"/>
      </w:r>
      <w:r w:rsidR="32215808" w:rsidRPr="0012709F">
        <w:rPr>
          <w:szCs w:val="20"/>
        </w:rPr>
        <w:t xml:space="preserve">, “Work plan for Study on further NR RedCap UE complexity reduction”, Rapporteur (Ericsson), </w:t>
      </w:r>
      <w:r w:rsidR="00884F49" w:rsidRPr="0012709F">
        <w:rPr>
          <w:szCs w:val="20"/>
        </w:rPr>
        <w:t xml:space="preserve">3GPP TSG RAN1#109-e, </w:t>
      </w:r>
      <w:r w:rsidR="00A03C48" w:rsidRPr="0012709F">
        <w:rPr>
          <w:szCs w:val="20"/>
        </w:rPr>
        <w:t>May</w:t>
      </w:r>
      <w:r w:rsidR="32215808" w:rsidRPr="0012709F">
        <w:rPr>
          <w:szCs w:val="20"/>
        </w:rPr>
        <w:t xml:space="preserve"> 2022.</w:t>
      </w:r>
      <w:bookmarkEnd w:id="54"/>
    </w:p>
    <w:bookmarkStart w:id="55" w:name="_Hlk87959957"/>
    <w:bookmarkStart w:id="56" w:name="_Ref111177788"/>
    <w:p w14:paraId="3497EBE0" w14:textId="3AD3418D" w:rsidR="004D69FA" w:rsidRPr="0012709F" w:rsidRDefault="004D69FA" w:rsidP="0012709F">
      <w:pPr>
        <w:pStyle w:val="Reference"/>
        <w:rPr>
          <w:szCs w:val="20"/>
        </w:rPr>
      </w:pPr>
      <w:r w:rsidRPr="0012709F">
        <w:rPr>
          <w:rFonts w:cs="Arial"/>
          <w:szCs w:val="20"/>
        </w:rPr>
        <w:fldChar w:fldCharType="begin"/>
      </w:r>
      <w:r w:rsidRPr="0012709F">
        <w:rPr>
          <w:rFonts w:cs="Arial"/>
          <w:szCs w:val="20"/>
        </w:rPr>
        <w:instrText xml:space="preserve"> HYPERLINK "https://www.3gpp.org/ftp/tsg_ran/WG1_RL1/TSGR1_109-e/Docs/R1-2205696.zip" </w:instrText>
      </w:r>
      <w:r w:rsidRPr="0012709F">
        <w:rPr>
          <w:rFonts w:cs="Arial"/>
          <w:szCs w:val="20"/>
        </w:rPr>
        <w:fldChar w:fldCharType="separate"/>
      </w:r>
      <w:r w:rsidR="16E783B3" w:rsidRPr="0012709F">
        <w:rPr>
          <w:rStyle w:val="Hyperlink"/>
          <w:rFonts w:cs="Arial"/>
          <w:szCs w:val="20"/>
        </w:rPr>
        <w:t>R1-</w:t>
      </w:r>
      <w:bookmarkEnd w:id="55"/>
      <w:r w:rsidR="16E783B3" w:rsidRPr="0012709F">
        <w:rPr>
          <w:rStyle w:val="Hyperlink"/>
          <w:szCs w:val="20"/>
        </w:rPr>
        <w:t>2205696</w:t>
      </w:r>
      <w:r w:rsidRPr="0012709F">
        <w:rPr>
          <w:rFonts w:cs="Arial"/>
          <w:szCs w:val="20"/>
        </w:rPr>
        <w:fldChar w:fldCharType="end"/>
      </w:r>
      <w:r w:rsidR="16E783B3" w:rsidRPr="0012709F">
        <w:rPr>
          <w:szCs w:val="20"/>
        </w:rPr>
        <w:t>, “FL summary for evaluation templates for Rel-18 RedCap SI”, Moderator (Ericsson)</w:t>
      </w:r>
      <w:r w:rsidR="005C7EC4" w:rsidRPr="0012709F">
        <w:rPr>
          <w:szCs w:val="20"/>
        </w:rPr>
        <w:t xml:space="preserve">, </w:t>
      </w:r>
      <w:r w:rsidR="00884F49" w:rsidRPr="0012709F">
        <w:rPr>
          <w:szCs w:val="20"/>
        </w:rPr>
        <w:t xml:space="preserve">3GPP TSG RAN1#109-e, </w:t>
      </w:r>
      <w:r w:rsidR="16E783B3" w:rsidRPr="0012709F">
        <w:rPr>
          <w:szCs w:val="20"/>
        </w:rPr>
        <w:t>May 2022.</w:t>
      </w:r>
      <w:bookmarkEnd w:id="56"/>
      <w:r w:rsidR="16E783B3" w:rsidRPr="0012709F">
        <w:rPr>
          <w:szCs w:val="20"/>
        </w:rPr>
        <w:t xml:space="preserve"> </w:t>
      </w:r>
    </w:p>
    <w:bookmarkStart w:id="57" w:name="_Ref99193523"/>
    <w:p w14:paraId="30623779" w14:textId="3F1E02FE" w:rsidR="00933CD3" w:rsidRPr="0012709F" w:rsidRDefault="00933CD3" w:rsidP="0012709F">
      <w:pPr>
        <w:pStyle w:val="Reference"/>
        <w:rPr>
          <w:rFonts w:cs="Arial"/>
          <w:szCs w:val="20"/>
        </w:rPr>
      </w:pPr>
      <w:r w:rsidRPr="0012709F">
        <w:rPr>
          <w:rFonts w:cs="Arial"/>
          <w:szCs w:val="20"/>
        </w:rPr>
        <w:fldChar w:fldCharType="begin"/>
      </w:r>
      <w:r w:rsidRPr="0012709F">
        <w:rPr>
          <w:rFonts w:cs="Arial"/>
          <w:szCs w:val="20"/>
        </w:rPr>
        <w:instrText xml:space="preserve"> HYPERLINK "https://www.3gpp.org/ftp/Specs/archive/38_series/38.875/38875-h00.zip" </w:instrText>
      </w:r>
      <w:r w:rsidRPr="0012709F">
        <w:rPr>
          <w:rFonts w:cs="Arial"/>
          <w:szCs w:val="20"/>
        </w:rPr>
        <w:fldChar w:fldCharType="separate"/>
      </w:r>
      <w:r w:rsidRPr="0012709F">
        <w:rPr>
          <w:rStyle w:val="Hyperlink"/>
          <w:rFonts w:cs="Arial"/>
          <w:szCs w:val="20"/>
        </w:rPr>
        <w:t>TR 38.875 V17.0.0</w:t>
      </w:r>
      <w:r w:rsidRPr="0012709F">
        <w:rPr>
          <w:rFonts w:cs="Arial"/>
          <w:szCs w:val="20"/>
        </w:rPr>
        <w:fldChar w:fldCharType="end"/>
      </w:r>
      <w:r w:rsidRPr="0012709F">
        <w:rPr>
          <w:rFonts w:cs="Arial"/>
          <w:szCs w:val="20"/>
        </w:rPr>
        <w:t>, “Study on support of reduced capability NR devices (Release 17)”, March 2021.</w:t>
      </w:r>
      <w:bookmarkEnd w:id="57"/>
    </w:p>
    <w:bookmarkStart w:id="58" w:name="_Ref111239547"/>
    <w:p w14:paraId="7D65AFDF" w14:textId="3B35F080" w:rsidR="00A76AF3" w:rsidRPr="0012709F" w:rsidRDefault="000E7FCB" w:rsidP="0012709F">
      <w:pPr>
        <w:pStyle w:val="Reference"/>
        <w:rPr>
          <w:rFonts w:cs="Arial"/>
          <w:szCs w:val="20"/>
        </w:rPr>
      </w:pPr>
      <w:r>
        <w:rPr>
          <w:rFonts w:cs="Arial"/>
          <w:szCs w:val="20"/>
        </w:rPr>
        <w:fldChar w:fldCharType="begin"/>
      </w:r>
      <w:r>
        <w:rPr>
          <w:rFonts w:cs="Arial"/>
          <w:szCs w:val="20"/>
        </w:rPr>
        <w:instrText xml:space="preserve"> HYPERLINK "https://www.3gpp.org/ftp/TSG_RAN/WG1_RL1/TSGR1_110/Docs/R1-2205739.zip" </w:instrText>
      </w:r>
      <w:r>
        <w:rPr>
          <w:rFonts w:cs="Arial"/>
          <w:szCs w:val="20"/>
        </w:rPr>
        <w:fldChar w:fldCharType="separate"/>
      </w:r>
      <w:r w:rsidR="00A76AF3" w:rsidRPr="000E7FCB">
        <w:rPr>
          <w:rStyle w:val="Hyperlink"/>
          <w:rFonts w:cs="Arial"/>
          <w:szCs w:val="20"/>
        </w:rPr>
        <w:t>R1-2205739</w:t>
      </w:r>
      <w:r>
        <w:rPr>
          <w:rFonts w:cs="Arial"/>
          <w:szCs w:val="20"/>
        </w:rPr>
        <w:fldChar w:fldCharType="end"/>
      </w:r>
      <w:r w:rsidR="00A76AF3" w:rsidRPr="0012709F">
        <w:rPr>
          <w:rFonts w:cs="Arial"/>
          <w:szCs w:val="20"/>
        </w:rPr>
        <w:t>, “</w:t>
      </w:r>
      <w:r w:rsidR="00A76AF3" w:rsidRPr="0012709F">
        <w:rPr>
          <w:rFonts w:eastAsia="Times New Roman"/>
          <w:szCs w:val="20"/>
        </w:rPr>
        <w:t xml:space="preserve">Potential solutions for further RedCap UE complexity reduction”, </w:t>
      </w:r>
      <w:r w:rsidR="0012709F" w:rsidRPr="0012709F">
        <w:rPr>
          <w:szCs w:val="20"/>
        </w:rPr>
        <w:t>3GPP TSG RAN1#110, August 2022.</w:t>
      </w:r>
      <w:bookmarkEnd w:id="58"/>
    </w:p>
    <w:p w14:paraId="67172D41" w14:textId="138D9D2B" w:rsidR="00B71349" w:rsidRPr="00E06681" w:rsidRDefault="00060EE5" w:rsidP="00E06681">
      <w:pPr>
        <w:pStyle w:val="Heading1"/>
        <w:jc w:val="both"/>
        <w:rPr>
          <w:sz w:val="32"/>
          <w:szCs w:val="32"/>
        </w:rPr>
      </w:pPr>
      <w:r>
        <w:rPr>
          <w:lang w:val="en-US"/>
        </w:rPr>
        <w:t xml:space="preserve">Appendix </w:t>
      </w:r>
      <w:r w:rsidR="005E111F">
        <w:rPr>
          <w:lang w:val="en-US"/>
        </w:rPr>
        <w:t>A</w:t>
      </w:r>
      <w:r w:rsidR="00884B78">
        <w:rPr>
          <w:lang w:val="en-US"/>
        </w:rPr>
        <w:t>1</w:t>
      </w:r>
      <w:r>
        <w:rPr>
          <w:lang w:val="en-US"/>
        </w:rPr>
        <w:t xml:space="preserve">: </w:t>
      </w:r>
      <w:r>
        <w:rPr>
          <w:sz w:val="32"/>
          <w:szCs w:val="32"/>
        </w:rPr>
        <w:t>L</w:t>
      </w:r>
      <w:r w:rsidRPr="00060EE5">
        <w:rPr>
          <w:sz w:val="32"/>
          <w:szCs w:val="32"/>
        </w:rPr>
        <w:t>ink-level simulation results</w:t>
      </w:r>
    </w:p>
    <w:p w14:paraId="3E12D560" w14:textId="7277F5D9" w:rsidR="00AD1D58" w:rsidRDefault="009F4210" w:rsidP="00AD1D58">
      <w:pPr>
        <w:pStyle w:val="Heading3"/>
      </w:pPr>
      <w:r>
        <w:t>A</w:t>
      </w:r>
      <w:r w:rsidR="00820A33">
        <w:t>1</w:t>
      </w:r>
      <w:r>
        <w:t>.1</w:t>
      </w:r>
      <w:r>
        <w:tab/>
      </w:r>
      <w:r w:rsidR="00EF13E4">
        <w:t>PBCH</w:t>
      </w:r>
    </w:p>
    <w:p w14:paraId="1F870550" w14:textId="335881FF" w:rsidR="004A3768" w:rsidRDefault="004A3768" w:rsidP="00FD1F52">
      <w:pPr>
        <w:rPr>
          <w:lang w:eastAsia="en-GB"/>
        </w:rPr>
      </w:pPr>
    </w:p>
    <w:p w14:paraId="4954C99C" w14:textId="77777777" w:rsidR="005F500B" w:rsidRDefault="00770BE4" w:rsidP="005F500B">
      <w:pPr>
        <w:keepNext/>
        <w:jc w:val="center"/>
      </w:pPr>
      <w:r w:rsidRPr="009B2520">
        <w:rPr>
          <w:noProof/>
          <w:lang w:val="en-GB" w:eastAsia="ja-JP"/>
        </w:rPr>
        <w:lastRenderedPageBreak/>
        <w:drawing>
          <wp:inline distT="0" distB="0" distL="0" distR="0" wp14:anchorId="182FCFDB" wp14:editId="7D45BFAC">
            <wp:extent cx="5090160" cy="33756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90160" cy="3375660"/>
                    </a:xfrm>
                    <a:prstGeom prst="rect">
                      <a:avLst/>
                    </a:prstGeom>
                    <a:noFill/>
                    <a:ln>
                      <a:noFill/>
                    </a:ln>
                  </pic:spPr>
                </pic:pic>
              </a:graphicData>
            </a:graphic>
          </wp:inline>
        </w:drawing>
      </w:r>
    </w:p>
    <w:p w14:paraId="480BB386" w14:textId="797B051C" w:rsidR="00770BE4" w:rsidRDefault="005F500B" w:rsidP="005F500B">
      <w:pPr>
        <w:pStyle w:val="Caption"/>
        <w:jc w:val="center"/>
      </w:pPr>
      <w:r>
        <w:t xml:space="preserve">Figure </w:t>
      </w:r>
      <w:r>
        <w:fldChar w:fldCharType="begin"/>
      </w:r>
      <w:r>
        <w:instrText xml:space="preserve"> SEQ Figure \* ARABIC </w:instrText>
      </w:r>
      <w:r>
        <w:fldChar w:fldCharType="separate"/>
      </w:r>
      <w:r w:rsidR="004F5C59">
        <w:rPr>
          <w:noProof/>
        </w:rPr>
        <w:t>1</w:t>
      </w:r>
      <w:r>
        <w:fldChar w:fldCharType="end"/>
      </w:r>
      <w:r>
        <w:t xml:space="preserve">: </w:t>
      </w:r>
      <w:r w:rsidRPr="00F37122">
        <w:t>BLER performance of PBCH (700 MHz).</w:t>
      </w:r>
    </w:p>
    <w:p w14:paraId="1B03DE04" w14:textId="77777777" w:rsidR="00770BE4" w:rsidRDefault="00770BE4" w:rsidP="00FD1F52">
      <w:pPr>
        <w:rPr>
          <w:lang w:eastAsia="en-GB"/>
        </w:rPr>
      </w:pPr>
    </w:p>
    <w:p w14:paraId="1E3623DD" w14:textId="7FF23870" w:rsidR="00770BE4" w:rsidRDefault="005E7504" w:rsidP="00FF5B96">
      <w:pPr>
        <w:jc w:val="both"/>
        <w:rPr>
          <w:lang w:eastAsia="en-GB"/>
        </w:rPr>
      </w:pPr>
      <w:r>
        <w:rPr>
          <w:lang w:eastAsia="en-GB"/>
        </w:rPr>
        <w:t>For 30 kHz SCS</w:t>
      </w:r>
      <w:r w:rsidR="000B482E">
        <w:rPr>
          <w:lang w:eastAsia="en-GB"/>
        </w:rPr>
        <w:t>, the SSB bandwidth is 7.2 MHz which</w:t>
      </w:r>
      <w:r>
        <w:rPr>
          <w:lang w:eastAsia="en-GB"/>
        </w:rPr>
        <w:t xml:space="preserve"> exceeds the UE </w:t>
      </w:r>
      <w:r w:rsidR="00703078">
        <w:rPr>
          <w:lang w:eastAsia="en-GB"/>
        </w:rPr>
        <w:t xml:space="preserve">5 MHz </w:t>
      </w:r>
      <w:r>
        <w:rPr>
          <w:lang w:eastAsia="en-GB"/>
        </w:rPr>
        <w:t>bandwidth</w:t>
      </w:r>
      <w:r w:rsidR="00703078">
        <w:rPr>
          <w:lang w:eastAsia="en-GB"/>
        </w:rPr>
        <w:t xml:space="preserve">. In this case, we </w:t>
      </w:r>
      <w:r w:rsidR="007E0386">
        <w:rPr>
          <w:lang w:eastAsia="en-GB"/>
        </w:rPr>
        <w:t>assume that the UE performs RF retuning to receive</w:t>
      </w:r>
      <w:r w:rsidR="00A15270">
        <w:rPr>
          <w:lang w:eastAsia="en-GB"/>
        </w:rPr>
        <w:t xml:space="preserve"> and accumulate</w:t>
      </w:r>
      <w:r w:rsidR="007E0386">
        <w:rPr>
          <w:lang w:eastAsia="en-GB"/>
        </w:rPr>
        <w:t xml:space="preserve"> different parts of an SSB in different times</w:t>
      </w:r>
      <w:r w:rsidR="00013E50">
        <w:rPr>
          <w:lang w:eastAsia="en-GB"/>
        </w:rPr>
        <w:t xml:space="preserve"> and effectively have </w:t>
      </w:r>
      <w:r w:rsidR="00255C7D">
        <w:rPr>
          <w:lang w:eastAsia="en-GB"/>
        </w:rPr>
        <w:t xml:space="preserve">an </w:t>
      </w:r>
      <w:r w:rsidR="00013E50">
        <w:rPr>
          <w:lang w:eastAsia="en-GB"/>
        </w:rPr>
        <w:t xml:space="preserve">entire SSB </w:t>
      </w:r>
      <w:r w:rsidR="00255C7D">
        <w:rPr>
          <w:lang w:eastAsia="en-GB"/>
        </w:rPr>
        <w:t xml:space="preserve">after multiple transmissions. </w:t>
      </w:r>
      <w:r w:rsidR="00392727">
        <w:rPr>
          <w:lang w:eastAsia="en-GB"/>
        </w:rPr>
        <w:t xml:space="preserve">Note that this imposes additional UE complexity and power </w:t>
      </w:r>
      <w:r w:rsidR="000B191A">
        <w:rPr>
          <w:lang w:eastAsia="en-GB"/>
        </w:rPr>
        <w:t>consumption which is not desired.</w:t>
      </w:r>
    </w:p>
    <w:p w14:paraId="0304D021" w14:textId="77777777" w:rsidR="005F500B" w:rsidRDefault="00385647" w:rsidP="005F500B">
      <w:pPr>
        <w:keepNext/>
        <w:jc w:val="center"/>
      </w:pPr>
      <w:r w:rsidRPr="00385647">
        <w:rPr>
          <w:noProof/>
          <w:lang w:eastAsia="en-GB"/>
        </w:rPr>
        <w:drawing>
          <wp:inline distT="0" distB="0" distL="0" distR="0" wp14:anchorId="2C0EE43C" wp14:editId="33BF1F2C">
            <wp:extent cx="4476466" cy="2974094"/>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85134" cy="2979853"/>
                    </a:xfrm>
                    <a:prstGeom prst="rect">
                      <a:avLst/>
                    </a:prstGeom>
                    <a:noFill/>
                    <a:ln>
                      <a:noFill/>
                    </a:ln>
                  </pic:spPr>
                </pic:pic>
              </a:graphicData>
            </a:graphic>
          </wp:inline>
        </w:drawing>
      </w:r>
    </w:p>
    <w:p w14:paraId="1896CA32" w14:textId="025FA663" w:rsidR="00385647" w:rsidRDefault="005F500B" w:rsidP="005F500B">
      <w:pPr>
        <w:pStyle w:val="Caption"/>
        <w:jc w:val="center"/>
      </w:pPr>
      <w:r>
        <w:t xml:space="preserve">Figure </w:t>
      </w:r>
      <w:r>
        <w:fldChar w:fldCharType="begin"/>
      </w:r>
      <w:r>
        <w:instrText xml:space="preserve"> SEQ Figure \* ARABIC </w:instrText>
      </w:r>
      <w:r>
        <w:fldChar w:fldCharType="separate"/>
      </w:r>
      <w:r w:rsidR="004F5C59">
        <w:rPr>
          <w:noProof/>
        </w:rPr>
        <w:t>2</w:t>
      </w:r>
      <w:r>
        <w:fldChar w:fldCharType="end"/>
      </w:r>
      <w:r>
        <w:t xml:space="preserve">: </w:t>
      </w:r>
      <w:r w:rsidRPr="00640F6C">
        <w:t>BLER performance of PBCH (</w:t>
      </w:r>
      <w:r>
        <w:t>2.6 G</w:t>
      </w:r>
      <w:r w:rsidRPr="00640F6C">
        <w:t>Hz).</w:t>
      </w:r>
    </w:p>
    <w:p w14:paraId="14F000AF" w14:textId="77777777" w:rsidR="00EB3943" w:rsidRPr="00EB3943" w:rsidRDefault="00EB3943" w:rsidP="00EB3943">
      <w:pPr>
        <w:rPr>
          <w:lang w:eastAsia="en-GB"/>
        </w:rPr>
      </w:pPr>
    </w:p>
    <w:p w14:paraId="21195BED" w14:textId="77777777" w:rsidR="005F500B" w:rsidRDefault="00116BE2" w:rsidP="005F500B">
      <w:pPr>
        <w:keepNext/>
        <w:jc w:val="center"/>
      </w:pPr>
      <w:r w:rsidRPr="00116BE2">
        <w:rPr>
          <w:noProof/>
          <w:lang w:eastAsia="en-GB"/>
        </w:rPr>
        <w:lastRenderedPageBreak/>
        <w:drawing>
          <wp:inline distT="0" distB="0" distL="0" distR="0" wp14:anchorId="77B68246" wp14:editId="4015D01A">
            <wp:extent cx="4810836" cy="3374423"/>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1207" cy="3381698"/>
                    </a:xfrm>
                    <a:prstGeom prst="rect">
                      <a:avLst/>
                    </a:prstGeom>
                    <a:noFill/>
                    <a:ln>
                      <a:noFill/>
                    </a:ln>
                  </pic:spPr>
                </pic:pic>
              </a:graphicData>
            </a:graphic>
          </wp:inline>
        </w:drawing>
      </w:r>
    </w:p>
    <w:p w14:paraId="17541585" w14:textId="74F525C9" w:rsidR="00385647" w:rsidRDefault="005F500B" w:rsidP="00A20849">
      <w:pPr>
        <w:pStyle w:val="Caption"/>
        <w:jc w:val="center"/>
      </w:pPr>
      <w:r>
        <w:t xml:space="preserve">Figure </w:t>
      </w:r>
      <w:r>
        <w:fldChar w:fldCharType="begin"/>
      </w:r>
      <w:r>
        <w:instrText xml:space="preserve"> SEQ Figure \* ARABIC </w:instrText>
      </w:r>
      <w:r>
        <w:fldChar w:fldCharType="separate"/>
      </w:r>
      <w:r w:rsidR="004F5C59">
        <w:rPr>
          <w:noProof/>
        </w:rPr>
        <w:t>3</w:t>
      </w:r>
      <w:r>
        <w:fldChar w:fldCharType="end"/>
      </w:r>
      <w:r>
        <w:t xml:space="preserve">: </w:t>
      </w:r>
      <w:r w:rsidRPr="0028508D">
        <w:t>BLER performance of PBCH (</w:t>
      </w:r>
      <w:r>
        <w:t>4 G</w:t>
      </w:r>
      <w:r w:rsidRPr="0028508D">
        <w:t>Hz).</w:t>
      </w:r>
    </w:p>
    <w:p w14:paraId="189F7A05" w14:textId="0597E875" w:rsidR="00EB3943" w:rsidRPr="00EB3943" w:rsidRDefault="00EB3943" w:rsidP="00EB3943">
      <w:pPr>
        <w:rPr>
          <w:lang w:eastAsia="en-GB"/>
        </w:rPr>
      </w:pPr>
    </w:p>
    <w:p w14:paraId="1360C5A1" w14:textId="4C3F779E" w:rsidR="007D488B" w:rsidRDefault="007D488B" w:rsidP="00700877">
      <w:pPr>
        <w:pStyle w:val="Caption"/>
        <w:keepNext/>
        <w:jc w:val="center"/>
      </w:pPr>
      <w:r>
        <w:t xml:space="preserve">Table </w:t>
      </w:r>
      <w:r>
        <w:fldChar w:fldCharType="begin"/>
      </w:r>
      <w:r>
        <w:instrText xml:space="preserve"> SEQ Table \* ARABIC </w:instrText>
      </w:r>
      <w:r>
        <w:fldChar w:fldCharType="separate"/>
      </w:r>
      <w:r w:rsidR="00693937">
        <w:rPr>
          <w:noProof/>
        </w:rPr>
        <w:t>29</w:t>
      </w:r>
      <w:r>
        <w:fldChar w:fldCharType="end"/>
      </w:r>
      <w:r>
        <w:t xml:space="preserve">: </w:t>
      </w:r>
      <w:r w:rsidR="00700877">
        <w:t xml:space="preserve">SNR at 1% BLER for </w:t>
      </w:r>
      <w:r w:rsidR="00EF13E4">
        <w:t>PBCH</w:t>
      </w:r>
      <w:r w:rsidR="00700877">
        <w:t>.</w:t>
      </w:r>
    </w:p>
    <w:tbl>
      <w:tblPr>
        <w:tblStyle w:val="TableGrid"/>
        <w:tblW w:w="0" w:type="auto"/>
        <w:jc w:val="center"/>
        <w:tblLook w:val="04A0" w:firstRow="1" w:lastRow="0" w:firstColumn="1" w:lastColumn="0" w:noHBand="0" w:noVBand="1"/>
      </w:tblPr>
      <w:tblGrid>
        <w:gridCol w:w="3955"/>
        <w:gridCol w:w="1350"/>
        <w:gridCol w:w="1620"/>
        <w:gridCol w:w="1800"/>
      </w:tblGrid>
      <w:tr w:rsidR="00954097" w:rsidRPr="00277EE8" w14:paraId="16705A36" w14:textId="77777777" w:rsidTr="00EB3943">
        <w:trPr>
          <w:trHeight w:val="405"/>
          <w:jc w:val="center"/>
        </w:trPr>
        <w:tc>
          <w:tcPr>
            <w:tcW w:w="3955" w:type="dxa"/>
          </w:tcPr>
          <w:p w14:paraId="7E620949" w14:textId="77777777" w:rsidR="00954097" w:rsidRPr="00277EE8" w:rsidRDefault="00954097" w:rsidP="0099792B">
            <w:pPr>
              <w:jc w:val="center"/>
              <w:rPr>
                <w:sz w:val="20"/>
                <w:szCs w:val="20"/>
                <w:lang w:eastAsia="en-GB"/>
              </w:rPr>
            </w:pPr>
          </w:p>
        </w:tc>
        <w:tc>
          <w:tcPr>
            <w:tcW w:w="1350" w:type="dxa"/>
          </w:tcPr>
          <w:p w14:paraId="120B205F" w14:textId="77777777" w:rsidR="00954097" w:rsidRPr="00277EE8" w:rsidRDefault="00954097" w:rsidP="0099792B">
            <w:pPr>
              <w:jc w:val="center"/>
              <w:rPr>
                <w:sz w:val="20"/>
                <w:szCs w:val="20"/>
                <w:lang w:eastAsia="en-GB"/>
              </w:rPr>
            </w:pPr>
            <w:r w:rsidRPr="00277EE8">
              <w:rPr>
                <w:sz w:val="20"/>
                <w:szCs w:val="20"/>
                <w:lang w:eastAsia="en-GB"/>
              </w:rPr>
              <w:t>700 MHz</w:t>
            </w:r>
          </w:p>
        </w:tc>
        <w:tc>
          <w:tcPr>
            <w:tcW w:w="1620" w:type="dxa"/>
          </w:tcPr>
          <w:p w14:paraId="4FE590E3" w14:textId="77777777" w:rsidR="00954097" w:rsidRPr="00277EE8" w:rsidRDefault="00954097" w:rsidP="0099792B">
            <w:pPr>
              <w:jc w:val="center"/>
              <w:rPr>
                <w:sz w:val="20"/>
                <w:szCs w:val="20"/>
                <w:lang w:eastAsia="en-GB"/>
              </w:rPr>
            </w:pPr>
            <w:r w:rsidRPr="00277EE8">
              <w:rPr>
                <w:sz w:val="20"/>
                <w:szCs w:val="20"/>
                <w:lang w:eastAsia="en-GB"/>
              </w:rPr>
              <w:t>2.6 GHz</w:t>
            </w:r>
          </w:p>
        </w:tc>
        <w:tc>
          <w:tcPr>
            <w:tcW w:w="1800" w:type="dxa"/>
          </w:tcPr>
          <w:p w14:paraId="34F42D08" w14:textId="77777777" w:rsidR="00954097" w:rsidRPr="00277EE8" w:rsidRDefault="00954097" w:rsidP="0099792B">
            <w:pPr>
              <w:jc w:val="center"/>
              <w:rPr>
                <w:sz w:val="20"/>
                <w:szCs w:val="20"/>
                <w:lang w:eastAsia="en-GB"/>
              </w:rPr>
            </w:pPr>
            <w:r w:rsidRPr="00277EE8">
              <w:rPr>
                <w:sz w:val="20"/>
                <w:szCs w:val="20"/>
                <w:lang w:eastAsia="en-GB"/>
              </w:rPr>
              <w:t>4 GHz</w:t>
            </w:r>
          </w:p>
        </w:tc>
      </w:tr>
      <w:tr w:rsidR="00954097" w:rsidRPr="00277EE8" w14:paraId="35B69521" w14:textId="77777777" w:rsidTr="00EB3943">
        <w:trPr>
          <w:trHeight w:val="386"/>
          <w:jc w:val="center"/>
        </w:trPr>
        <w:tc>
          <w:tcPr>
            <w:tcW w:w="3955" w:type="dxa"/>
          </w:tcPr>
          <w:p w14:paraId="6F4175F9" w14:textId="77777777" w:rsidR="00954097" w:rsidRPr="00277EE8" w:rsidRDefault="00954097" w:rsidP="0099792B">
            <w:pPr>
              <w:jc w:val="center"/>
              <w:rPr>
                <w:sz w:val="20"/>
                <w:szCs w:val="20"/>
                <w:lang w:eastAsia="en-GB"/>
              </w:rPr>
            </w:pPr>
            <w:r w:rsidRPr="00277EE8">
              <w:rPr>
                <w:sz w:val="20"/>
                <w:szCs w:val="20"/>
                <w:lang w:eastAsia="en-GB"/>
              </w:rPr>
              <w:t>5 MHz RF BW, 1 Rx</w:t>
            </w:r>
          </w:p>
        </w:tc>
        <w:tc>
          <w:tcPr>
            <w:tcW w:w="1350" w:type="dxa"/>
          </w:tcPr>
          <w:p w14:paraId="3D57BFAD" w14:textId="77777777" w:rsidR="00954097" w:rsidRPr="00277EE8" w:rsidRDefault="00954097" w:rsidP="0099792B">
            <w:pPr>
              <w:jc w:val="center"/>
              <w:rPr>
                <w:sz w:val="20"/>
                <w:szCs w:val="20"/>
                <w:lang w:eastAsia="en-GB"/>
              </w:rPr>
            </w:pPr>
            <w:r>
              <w:rPr>
                <w:sz w:val="20"/>
                <w:szCs w:val="20"/>
                <w:lang w:eastAsia="en-GB"/>
              </w:rPr>
              <w:t>-2.9 dB</w:t>
            </w:r>
          </w:p>
        </w:tc>
        <w:tc>
          <w:tcPr>
            <w:tcW w:w="1620" w:type="dxa"/>
          </w:tcPr>
          <w:p w14:paraId="6A61312D" w14:textId="69D7624D" w:rsidR="00954097" w:rsidRPr="00277EE8" w:rsidRDefault="00325B8C" w:rsidP="0099792B">
            <w:pPr>
              <w:jc w:val="center"/>
              <w:rPr>
                <w:sz w:val="20"/>
                <w:szCs w:val="20"/>
                <w:lang w:eastAsia="en-GB"/>
              </w:rPr>
            </w:pPr>
            <w:r>
              <w:rPr>
                <w:sz w:val="20"/>
                <w:szCs w:val="20"/>
                <w:lang w:eastAsia="en-GB"/>
              </w:rPr>
              <w:t>3.1</w:t>
            </w:r>
            <w:r w:rsidR="00954097">
              <w:rPr>
                <w:sz w:val="20"/>
                <w:szCs w:val="20"/>
                <w:lang w:eastAsia="en-GB"/>
              </w:rPr>
              <w:t xml:space="preserve"> dB</w:t>
            </w:r>
          </w:p>
        </w:tc>
        <w:tc>
          <w:tcPr>
            <w:tcW w:w="1800" w:type="dxa"/>
          </w:tcPr>
          <w:p w14:paraId="2DA889AE" w14:textId="55C0C9C9" w:rsidR="00954097" w:rsidRPr="00277EE8" w:rsidRDefault="00325B8C" w:rsidP="0099792B">
            <w:pPr>
              <w:jc w:val="center"/>
              <w:rPr>
                <w:sz w:val="20"/>
                <w:szCs w:val="20"/>
                <w:lang w:eastAsia="en-GB"/>
              </w:rPr>
            </w:pPr>
            <w:r>
              <w:rPr>
                <w:sz w:val="20"/>
                <w:szCs w:val="20"/>
                <w:lang w:eastAsia="en-GB"/>
              </w:rPr>
              <w:t>2.9</w:t>
            </w:r>
            <w:r w:rsidR="00954097">
              <w:rPr>
                <w:sz w:val="20"/>
                <w:szCs w:val="20"/>
                <w:lang w:eastAsia="en-GB"/>
              </w:rPr>
              <w:t xml:space="preserve"> dB</w:t>
            </w:r>
          </w:p>
        </w:tc>
      </w:tr>
      <w:tr w:rsidR="00954097" w:rsidRPr="00277EE8" w14:paraId="69E57527" w14:textId="77777777" w:rsidTr="00EB3943">
        <w:trPr>
          <w:trHeight w:val="530"/>
          <w:jc w:val="center"/>
        </w:trPr>
        <w:tc>
          <w:tcPr>
            <w:tcW w:w="3955" w:type="dxa"/>
          </w:tcPr>
          <w:p w14:paraId="3883E051" w14:textId="77777777" w:rsidR="00954097" w:rsidRPr="00277EE8" w:rsidRDefault="00954097" w:rsidP="0099792B">
            <w:pPr>
              <w:jc w:val="center"/>
              <w:rPr>
                <w:sz w:val="20"/>
                <w:szCs w:val="20"/>
                <w:lang w:eastAsia="en-GB"/>
              </w:rPr>
            </w:pPr>
            <w:r w:rsidRPr="00277EE8">
              <w:rPr>
                <w:sz w:val="20"/>
                <w:szCs w:val="20"/>
                <w:lang w:eastAsia="en-GB"/>
              </w:rPr>
              <w:t>Rel-17 RedCap (20 MHz RF BW, 1 Rx)</w:t>
            </w:r>
          </w:p>
        </w:tc>
        <w:tc>
          <w:tcPr>
            <w:tcW w:w="1350" w:type="dxa"/>
          </w:tcPr>
          <w:p w14:paraId="36414849" w14:textId="77777777" w:rsidR="00954097" w:rsidRPr="00277EE8" w:rsidRDefault="00954097" w:rsidP="0099792B">
            <w:pPr>
              <w:jc w:val="center"/>
              <w:rPr>
                <w:sz w:val="20"/>
                <w:szCs w:val="20"/>
                <w:lang w:eastAsia="en-GB"/>
              </w:rPr>
            </w:pPr>
            <w:r>
              <w:rPr>
                <w:sz w:val="20"/>
                <w:szCs w:val="20"/>
                <w:lang w:eastAsia="en-GB"/>
              </w:rPr>
              <w:t>-2.9 dB</w:t>
            </w:r>
          </w:p>
        </w:tc>
        <w:tc>
          <w:tcPr>
            <w:tcW w:w="1620" w:type="dxa"/>
          </w:tcPr>
          <w:p w14:paraId="017EEF97" w14:textId="77777777" w:rsidR="00954097" w:rsidRPr="00277EE8" w:rsidRDefault="00954097" w:rsidP="0099792B">
            <w:pPr>
              <w:jc w:val="center"/>
              <w:rPr>
                <w:sz w:val="20"/>
                <w:szCs w:val="20"/>
                <w:lang w:eastAsia="en-GB"/>
              </w:rPr>
            </w:pPr>
            <w:r>
              <w:rPr>
                <w:sz w:val="20"/>
                <w:szCs w:val="20"/>
                <w:lang w:eastAsia="en-GB"/>
              </w:rPr>
              <w:t>-4.3 dB</w:t>
            </w:r>
          </w:p>
        </w:tc>
        <w:tc>
          <w:tcPr>
            <w:tcW w:w="1800" w:type="dxa"/>
          </w:tcPr>
          <w:p w14:paraId="7DBA29E0" w14:textId="77777777" w:rsidR="00954097" w:rsidRPr="00277EE8" w:rsidRDefault="00954097" w:rsidP="0099792B">
            <w:pPr>
              <w:jc w:val="center"/>
              <w:rPr>
                <w:sz w:val="20"/>
                <w:szCs w:val="20"/>
                <w:lang w:eastAsia="en-GB"/>
              </w:rPr>
            </w:pPr>
            <w:r>
              <w:rPr>
                <w:sz w:val="20"/>
                <w:szCs w:val="20"/>
                <w:lang w:eastAsia="en-GB"/>
              </w:rPr>
              <w:t>-4.6 dB</w:t>
            </w:r>
          </w:p>
        </w:tc>
      </w:tr>
      <w:tr w:rsidR="00954097" w:rsidRPr="00277EE8" w14:paraId="33A203C6" w14:textId="77777777" w:rsidTr="00EB3943">
        <w:trPr>
          <w:trHeight w:val="405"/>
          <w:jc w:val="center"/>
        </w:trPr>
        <w:tc>
          <w:tcPr>
            <w:tcW w:w="3955" w:type="dxa"/>
          </w:tcPr>
          <w:p w14:paraId="22CC4B70" w14:textId="77777777" w:rsidR="00954097" w:rsidRPr="00277EE8" w:rsidRDefault="00954097" w:rsidP="0099792B">
            <w:pPr>
              <w:jc w:val="center"/>
              <w:rPr>
                <w:sz w:val="20"/>
                <w:szCs w:val="20"/>
                <w:lang w:eastAsia="en-GB"/>
              </w:rPr>
            </w:pPr>
            <w:r w:rsidRPr="00277EE8">
              <w:rPr>
                <w:sz w:val="20"/>
                <w:szCs w:val="20"/>
                <w:lang w:eastAsia="en-GB"/>
              </w:rPr>
              <w:t>Reference NR UE</w:t>
            </w:r>
          </w:p>
        </w:tc>
        <w:tc>
          <w:tcPr>
            <w:tcW w:w="1350" w:type="dxa"/>
          </w:tcPr>
          <w:p w14:paraId="1276BB3E" w14:textId="77777777" w:rsidR="00954097" w:rsidRPr="00277EE8" w:rsidRDefault="00954097" w:rsidP="0099792B">
            <w:pPr>
              <w:jc w:val="center"/>
              <w:rPr>
                <w:sz w:val="20"/>
                <w:szCs w:val="20"/>
                <w:lang w:eastAsia="en-GB"/>
              </w:rPr>
            </w:pPr>
            <w:r>
              <w:rPr>
                <w:sz w:val="20"/>
                <w:szCs w:val="20"/>
                <w:lang w:eastAsia="en-GB"/>
              </w:rPr>
              <w:t>-7.3 dB</w:t>
            </w:r>
          </w:p>
        </w:tc>
        <w:tc>
          <w:tcPr>
            <w:tcW w:w="1620" w:type="dxa"/>
          </w:tcPr>
          <w:p w14:paraId="6FF9EBCC" w14:textId="77777777" w:rsidR="00954097" w:rsidRPr="00277EE8" w:rsidRDefault="00954097" w:rsidP="0099792B">
            <w:pPr>
              <w:jc w:val="center"/>
              <w:rPr>
                <w:sz w:val="20"/>
                <w:szCs w:val="20"/>
                <w:lang w:eastAsia="en-GB"/>
              </w:rPr>
            </w:pPr>
            <w:r>
              <w:rPr>
                <w:sz w:val="20"/>
                <w:szCs w:val="20"/>
                <w:lang w:eastAsia="en-GB"/>
              </w:rPr>
              <w:t>-11 dB</w:t>
            </w:r>
          </w:p>
        </w:tc>
        <w:tc>
          <w:tcPr>
            <w:tcW w:w="1800" w:type="dxa"/>
          </w:tcPr>
          <w:p w14:paraId="61D7ECBD" w14:textId="77777777" w:rsidR="00954097" w:rsidRPr="00277EE8" w:rsidRDefault="00954097" w:rsidP="0099792B">
            <w:pPr>
              <w:jc w:val="center"/>
              <w:rPr>
                <w:sz w:val="20"/>
                <w:szCs w:val="20"/>
                <w:lang w:eastAsia="en-GB"/>
              </w:rPr>
            </w:pPr>
            <w:r>
              <w:rPr>
                <w:sz w:val="20"/>
                <w:szCs w:val="20"/>
                <w:lang w:eastAsia="en-GB"/>
              </w:rPr>
              <w:t>-11.1 dB</w:t>
            </w:r>
          </w:p>
        </w:tc>
      </w:tr>
    </w:tbl>
    <w:p w14:paraId="1B1AABE1" w14:textId="77777777" w:rsidR="00843191" w:rsidRDefault="00843191" w:rsidP="00843191">
      <w:pPr>
        <w:pStyle w:val="ArialText"/>
      </w:pPr>
    </w:p>
    <w:p w14:paraId="63CA6F9C" w14:textId="77777777" w:rsidR="00EB3943" w:rsidRDefault="00EB3943" w:rsidP="00843191">
      <w:pPr>
        <w:pStyle w:val="ArialText"/>
      </w:pPr>
    </w:p>
    <w:p w14:paraId="1F81305D" w14:textId="4B2BA37C" w:rsidR="00EF13E4" w:rsidRDefault="009F4210" w:rsidP="00843191">
      <w:pPr>
        <w:pStyle w:val="Heading3"/>
      </w:pPr>
      <w:r>
        <w:lastRenderedPageBreak/>
        <w:t>A</w:t>
      </w:r>
      <w:r w:rsidR="00820A33">
        <w:t>1</w:t>
      </w:r>
      <w:r>
        <w:t xml:space="preserve">.2 </w:t>
      </w:r>
      <w:r w:rsidR="005E21BC">
        <w:t>PRACH</w:t>
      </w:r>
      <w:r w:rsidR="006211FB">
        <w:t xml:space="preserve"> </w:t>
      </w:r>
    </w:p>
    <w:p w14:paraId="71D4911B" w14:textId="1922B38A" w:rsidR="004E385C" w:rsidRPr="00393D15" w:rsidRDefault="004E385C" w:rsidP="00A20849">
      <w:pPr>
        <w:jc w:val="center"/>
        <w:rPr>
          <w:lang w:eastAsia="en-GB"/>
        </w:rPr>
      </w:pPr>
      <w:r>
        <w:rPr>
          <w:noProof/>
          <w:lang w:eastAsia="en-GB"/>
        </w:rPr>
        <w:drawing>
          <wp:inline distT="0" distB="0" distL="0" distR="0" wp14:anchorId="2880153F" wp14:editId="5BB29FA0">
            <wp:extent cx="3736800" cy="2800800"/>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17AC2B25" w14:textId="0737BAFC" w:rsidR="00EB3943" w:rsidRPr="00393D15" w:rsidRDefault="00A5553B" w:rsidP="00A5553B">
      <w:pPr>
        <w:pStyle w:val="Caption"/>
        <w:jc w:val="center"/>
      </w:pPr>
      <w:r>
        <w:t xml:space="preserve">Figure </w:t>
      </w:r>
      <w:r>
        <w:fldChar w:fldCharType="begin"/>
      </w:r>
      <w:r>
        <w:instrText xml:space="preserve"> SEQ Figure \* ARABIC </w:instrText>
      </w:r>
      <w:r>
        <w:fldChar w:fldCharType="separate"/>
      </w:r>
      <w:r w:rsidR="004F5C59">
        <w:rPr>
          <w:noProof/>
        </w:rPr>
        <w:t>4</w:t>
      </w:r>
      <w:r>
        <w:fldChar w:fldCharType="end"/>
      </w:r>
      <w:r>
        <w:t>: Missed detection rate</w:t>
      </w:r>
      <w:r w:rsidRPr="00B44851">
        <w:t xml:space="preserve"> of </w:t>
      </w:r>
      <w:r>
        <w:t>PRACH</w:t>
      </w:r>
      <w:r w:rsidRPr="00B44851">
        <w:t xml:space="preserve"> </w:t>
      </w:r>
    </w:p>
    <w:p w14:paraId="531470CE" w14:textId="77777777" w:rsidR="00A5553B" w:rsidRDefault="00A5553B" w:rsidP="00FA65DE">
      <w:pPr>
        <w:pStyle w:val="Caption"/>
        <w:keepNext/>
        <w:jc w:val="center"/>
      </w:pPr>
      <w:bookmarkStart w:id="59" w:name="_Ref47428365"/>
      <w:bookmarkStart w:id="60" w:name="_Ref47428359"/>
    </w:p>
    <w:p w14:paraId="23C06444" w14:textId="0F809658" w:rsidR="00E132C4" w:rsidRPr="00610ED8" w:rsidRDefault="00FA65DE" w:rsidP="00FA65DE">
      <w:pPr>
        <w:pStyle w:val="Caption"/>
        <w:keepNext/>
        <w:jc w:val="center"/>
      </w:pPr>
      <w:r>
        <w:t xml:space="preserve">Table </w:t>
      </w:r>
      <w:r>
        <w:fldChar w:fldCharType="begin"/>
      </w:r>
      <w:r>
        <w:instrText xml:space="preserve"> SEQ Table \* ARABIC </w:instrText>
      </w:r>
      <w:r>
        <w:fldChar w:fldCharType="separate"/>
      </w:r>
      <w:r w:rsidR="00693937">
        <w:rPr>
          <w:noProof/>
        </w:rPr>
        <w:t>30</w:t>
      </w:r>
      <w:r>
        <w:fldChar w:fldCharType="end"/>
      </w:r>
      <w:bookmarkEnd w:id="59"/>
      <w:r w:rsidR="00E132C4" w:rsidRPr="00610ED8">
        <w:t>: SNR</w:t>
      </w:r>
      <w:r w:rsidR="0059024D">
        <w:t xml:space="preserve"> at </w:t>
      </w:r>
      <w:r w:rsidR="0059024D" w:rsidRPr="0059024D">
        <w:t xml:space="preserve">1% missed detection </w:t>
      </w:r>
      <w:r w:rsidR="0059024D">
        <w:t>and</w:t>
      </w:r>
      <w:r w:rsidR="0059024D" w:rsidRPr="0059024D">
        <w:t xml:space="preserve"> 0.1% false alarm probability</w:t>
      </w:r>
      <w:r w:rsidR="00E132C4" w:rsidRPr="00610ED8">
        <w:t xml:space="preserve"> for </w:t>
      </w:r>
      <w:r w:rsidR="00E132C4">
        <w:t>PRACH</w:t>
      </w:r>
      <w:bookmarkEnd w:id="60"/>
      <w:r w:rsidR="0059024D">
        <w:t xml:space="preserve"> </w:t>
      </w:r>
    </w:p>
    <w:tbl>
      <w:tblPr>
        <w:tblStyle w:val="TableGrid"/>
        <w:tblW w:w="6799" w:type="dxa"/>
        <w:jc w:val="center"/>
        <w:tblLook w:val="0420" w:firstRow="1" w:lastRow="0" w:firstColumn="0" w:lastColumn="0" w:noHBand="0" w:noVBand="1"/>
      </w:tblPr>
      <w:tblGrid>
        <w:gridCol w:w="1140"/>
        <w:gridCol w:w="1832"/>
        <w:gridCol w:w="1843"/>
        <w:gridCol w:w="1984"/>
      </w:tblGrid>
      <w:tr w:rsidR="00E132C4" w:rsidRPr="007F6656" w14:paraId="527B95FC" w14:textId="77777777" w:rsidTr="00FA65DE">
        <w:trPr>
          <w:trHeight w:val="450"/>
          <w:jc w:val="center"/>
        </w:trPr>
        <w:tc>
          <w:tcPr>
            <w:tcW w:w="1140" w:type="dxa"/>
            <w:shd w:val="clear" w:color="auto" w:fill="auto"/>
            <w:vAlign w:val="center"/>
            <w:hideMark/>
          </w:tcPr>
          <w:p w14:paraId="26D34D63" w14:textId="5AC5BE76"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Scenario</w:t>
            </w:r>
          </w:p>
        </w:tc>
        <w:tc>
          <w:tcPr>
            <w:tcW w:w="1832" w:type="dxa"/>
            <w:shd w:val="clear" w:color="auto" w:fill="auto"/>
            <w:vAlign w:val="center"/>
            <w:hideMark/>
          </w:tcPr>
          <w:p w14:paraId="134C89C9" w14:textId="1ECF2ADF"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Rural, 0.7</w:t>
            </w:r>
            <w:r w:rsidR="00515106" w:rsidRPr="0059024D">
              <w:rPr>
                <w:rFonts w:eastAsia="Times New Roman" w:cs="Arial"/>
                <w:b/>
                <w:bCs/>
                <w:sz w:val="20"/>
                <w:szCs w:val="20"/>
              </w:rPr>
              <w:t xml:space="preserve"> </w:t>
            </w:r>
            <w:r w:rsidRPr="0059024D">
              <w:rPr>
                <w:rFonts w:eastAsia="Times New Roman" w:cs="Arial"/>
                <w:b/>
                <w:bCs/>
                <w:sz w:val="20"/>
                <w:szCs w:val="20"/>
              </w:rPr>
              <w:t>GHz</w:t>
            </w:r>
          </w:p>
        </w:tc>
        <w:tc>
          <w:tcPr>
            <w:tcW w:w="1843" w:type="dxa"/>
            <w:shd w:val="clear" w:color="auto" w:fill="auto"/>
            <w:vAlign w:val="center"/>
            <w:hideMark/>
          </w:tcPr>
          <w:p w14:paraId="3DC647EB" w14:textId="77777777"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Urban, 2.6 GHz</w:t>
            </w:r>
          </w:p>
          <w:p w14:paraId="7A4EAE0C" w14:textId="1FFD9437" w:rsidR="001C4987" w:rsidRPr="0059024D" w:rsidRDefault="001C4987" w:rsidP="00FA65DE">
            <w:pPr>
              <w:spacing w:after="0" w:line="256" w:lineRule="auto"/>
              <w:rPr>
                <w:rFonts w:eastAsia="Times New Roman" w:cs="Arial"/>
                <w:b/>
                <w:bCs/>
                <w:sz w:val="20"/>
                <w:szCs w:val="20"/>
              </w:rPr>
            </w:pPr>
          </w:p>
        </w:tc>
        <w:tc>
          <w:tcPr>
            <w:tcW w:w="1984" w:type="dxa"/>
            <w:vAlign w:val="center"/>
          </w:tcPr>
          <w:p w14:paraId="3777EDE2" w14:textId="769FFBDC" w:rsidR="00E132C4" w:rsidRPr="0059024D" w:rsidRDefault="00E132C4" w:rsidP="00FA65DE">
            <w:pPr>
              <w:spacing w:after="0" w:line="256" w:lineRule="auto"/>
              <w:rPr>
                <w:rFonts w:eastAsia="Times New Roman" w:cs="Arial"/>
                <w:b/>
                <w:bCs/>
                <w:sz w:val="20"/>
                <w:szCs w:val="20"/>
                <w:lang w:val="en-GB"/>
              </w:rPr>
            </w:pPr>
            <w:r w:rsidRPr="0059024D">
              <w:rPr>
                <w:rFonts w:eastAsia="Times New Roman" w:cs="Arial"/>
                <w:b/>
                <w:bCs/>
                <w:sz w:val="20"/>
                <w:szCs w:val="20"/>
              </w:rPr>
              <w:t>Urban, 4 GHz</w:t>
            </w:r>
          </w:p>
        </w:tc>
      </w:tr>
      <w:tr w:rsidR="0043338E" w:rsidRPr="00E132C4" w14:paraId="422C88F1" w14:textId="77777777" w:rsidTr="00FA65DE">
        <w:tblPrEx>
          <w:jc w:val="left"/>
          <w:tblLook w:val="04A0" w:firstRow="1" w:lastRow="0" w:firstColumn="1" w:lastColumn="0" w:noHBand="0" w:noVBand="1"/>
        </w:tblPrEx>
        <w:trPr>
          <w:trHeight w:val="450"/>
        </w:trPr>
        <w:tc>
          <w:tcPr>
            <w:tcW w:w="1140" w:type="dxa"/>
            <w:vAlign w:val="center"/>
          </w:tcPr>
          <w:p w14:paraId="6D165C2A" w14:textId="5454C916" w:rsidR="0043338E" w:rsidRPr="0059024D" w:rsidRDefault="0043338E" w:rsidP="0043338E">
            <w:pPr>
              <w:spacing w:after="0" w:line="256" w:lineRule="auto"/>
              <w:rPr>
                <w:rFonts w:eastAsia="Times New Roman" w:cs="Arial"/>
                <w:sz w:val="20"/>
                <w:szCs w:val="20"/>
              </w:rPr>
            </w:pPr>
            <w:r>
              <w:rPr>
                <w:rFonts w:eastAsia="Times New Roman" w:cs="Arial"/>
                <w:sz w:val="20"/>
                <w:szCs w:val="20"/>
              </w:rPr>
              <w:t>Rel-15 Reference UE</w:t>
            </w:r>
          </w:p>
        </w:tc>
        <w:tc>
          <w:tcPr>
            <w:tcW w:w="1832" w:type="dxa"/>
            <w:vAlign w:val="center"/>
          </w:tcPr>
          <w:p w14:paraId="0DDAA64E" w14:textId="58244201" w:rsidR="0043338E" w:rsidRPr="0059024D" w:rsidRDefault="0043338E" w:rsidP="0043338E">
            <w:pPr>
              <w:spacing w:after="0" w:line="256" w:lineRule="auto"/>
              <w:rPr>
                <w:rFonts w:eastAsia="Times New Roman" w:cs="Arial"/>
                <w:sz w:val="20"/>
                <w:szCs w:val="20"/>
              </w:rPr>
            </w:pPr>
            <w:r>
              <w:rPr>
                <w:rFonts w:eastAsia="Times New Roman" w:cs="Arial"/>
                <w:sz w:val="20"/>
                <w:szCs w:val="20"/>
              </w:rPr>
              <w:t>-9.1 dB</w:t>
            </w:r>
          </w:p>
        </w:tc>
        <w:tc>
          <w:tcPr>
            <w:tcW w:w="1843" w:type="dxa"/>
            <w:vAlign w:val="center"/>
          </w:tcPr>
          <w:p w14:paraId="3A13BD4D" w14:textId="4CA01C96" w:rsidR="0043338E" w:rsidRPr="0059024D" w:rsidRDefault="0043338E" w:rsidP="0043338E">
            <w:pPr>
              <w:spacing w:after="0" w:line="256" w:lineRule="auto"/>
              <w:rPr>
                <w:rFonts w:eastAsia="Times New Roman" w:cs="Arial"/>
                <w:sz w:val="20"/>
                <w:szCs w:val="20"/>
              </w:rPr>
            </w:pPr>
            <w:r>
              <w:rPr>
                <w:rFonts w:eastAsia="Times New Roman" w:cs="Arial"/>
                <w:sz w:val="20"/>
                <w:szCs w:val="20"/>
              </w:rPr>
              <w:t>-17.5 dB</w:t>
            </w:r>
          </w:p>
        </w:tc>
        <w:tc>
          <w:tcPr>
            <w:tcW w:w="1984" w:type="dxa"/>
            <w:vAlign w:val="center"/>
          </w:tcPr>
          <w:p w14:paraId="22521641" w14:textId="588613F6" w:rsidR="0043338E" w:rsidRPr="0059024D" w:rsidRDefault="0043338E" w:rsidP="0043338E">
            <w:pPr>
              <w:spacing w:after="0" w:line="256" w:lineRule="auto"/>
              <w:rPr>
                <w:rFonts w:eastAsia="Times New Roman" w:cs="Arial"/>
                <w:sz w:val="20"/>
                <w:szCs w:val="20"/>
                <w:lang w:val="en-GB"/>
              </w:rPr>
            </w:pPr>
            <w:r>
              <w:rPr>
                <w:rFonts w:eastAsia="Times New Roman" w:cs="Arial"/>
                <w:sz w:val="20"/>
                <w:szCs w:val="20"/>
                <w:lang w:val="en-GB"/>
              </w:rPr>
              <w:t>-17.3 dB</w:t>
            </w:r>
          </w:p>
        </w:tc>
      </w:tr>
      <w:tr w:rsidR="0043338E" w:rsidRPr="007C4497" w14:paraId="12353195" w14:textId="77777777" w:rsidTr="00FA65DE">
        <w:tblPrEx>
          <w:jc w:val="left"/>
          <w:tblLook w:val="04A0" w:firstRow="1" w:lastRow="0" w:firstColumn="1" w:lastColumn="0" w:noHBand="0" w:noVBand="1"/>
        </w:tblPrEx>
        <w:trPr>
          <w:trHeight w:val="450"/>
        </w:trPr>
        <w:tc>
          <w:tcPr>
            <w:tcW w:w="1140" w:type="dxa"/>
            <w:vAlign w:val="center"/>
          </w:tcPr>
          <w:p w14:paraId="0F73D80A" w14:textId="53B33F96" w:rsidR="0043338E" w:rsidRPr="0059024D" w:rsidRDefault="0043338E" w:rsidP="0043338E">
            <w:pPr>
              <w:spacing w:after="0" w:line="256" w:lineRule="auto"/>
              <w:rPr>
                <w:rFonts w:eastAsia="Times New Roman" w:cs="Arial"/>
                <w:sz w:val="20"/>
                <w:szCs w:val="20"/>
              </w:rPr>
            </w:pPr>
            <w:r>
              <w:rPr>
                <w:rFonts w:eastAsia="Times New Roman" w:cs="Arial"/>
                <w:sz w:val="20"/>
                <w:szCs w:val="20"/>
              </w:rPr>
              <w:t>Rel-17 RedCap UE</w:t>
            </w:r>
          </w:p>
        </w:tc>
        <w:tc>
          <w:tcPr>
            <w:tcW w:w="1832" w:type="dxa"/>
            <w:vAlign w:val="center"/>
          </w:tcPr>
          <w:p w14:paraId="6A33BC44" w14:textId="2A3A1D53" w:rsidR="0043338E" w:rsidRPr="0059024D" w:rsidRDefault="0043338E" w:rsidP="0043338E">
            <w:pPr>
              <w:spacing w:after="0" w:line="256" w:lineRule="auto"/>
              <w:rPr>
                <w:rFonts w:eastAsia="Times New Roman" w:cs="Arial"/>
                <w:sz w:val="20"/>
                <w:szCs w:val="20"/>
              </w:rPr>
            </w:pPr>
            <w:r>
              <w:rPr>
                <w:rFonts w:eastAsia="Times New Roman" w:cs="Arial"/>
                <w:sz w:val="20"/>
                <w:szCs w:val="20"/>
              </w:rPr>
              <w:t>-9.1 dB</w:t>
            </w:r>
          </w:p>
        </w:tc>
        <w:tc>
          <w:tcPr>
            <w:tcW w:w="1843" w:type="dxa"/>
            <w:vAlign w:val="center"/>
          </w:tcPr>
          <w:p w14:paraId="5DCA653A" w14:textId="7D32F704" w:rsidR="0043338E" w:rsidRPr="0059024D" w:rsidRDefault="0043338E" w:rsidP="0043338E">
            <w:pPr>
              <w:spacing w:after="0" w:line="256" w:lineRule="auto"/>
              <w:rPr>
                <w:rFonts w:eastAsia="Times New Roman" w:cs="Arial"/>
                <w:sz w:val="20"/>
                <w:szCs w:val="20"/>
              </w:rPr>
            </w:pPr>
            <w:r>
              <w:rPr>
                <w:rFonts w:eastAsia="Times New Roman" w:cs="Arial"/>
                <w:sz w:val="20"/>
                <w:szCs w:val="20"/>
              </w:rPr>
              <w:t>-17.5 dB</w:t>
            </w:r>
          </w:p>
        </w:tc>
        <w:tc>
          <w:tcPr>
            <w:tcW w:w="1984" w:type="dxa"/>
            <w:vAlign w:val="center"/>
          </w:tcPr>
          <w:p w14:paraId="389A4AD2" w14:textId="3B9E84E7" w:rsidR="0043338E" w:rsidRPr="0059024D" w:rsidRDefault="0043338E" w:rsidP="0043338E">
            <w:pPr>
              <w:spacing w:after="0" w:line="256" w:lineRule="auto"/>
              <w:rPr>
                <w:rFonts w:eastAsia="Times New Roman" w:cs="Arial"/>
                <w:sz w:val="20"/>
                <w:szCs w:val="20"/>
                <w:lang w:val="en-GB"/>
              </w:rPr>
            </w:pPr>
            <w:r>
              <w:rPr>
                <w:rFonts w:eastAsia="Times New Roman" w:cs="Arial"/>
                <w:sz w:val="20"/>
                <w:szCs w:val="20"/>
                <w:lang w:val="en-GB"/>
              </w:rPr>
              <w:t>-17.3 dB</w:t>
            </w:r>
          </w:p>
        </w:tc>
      </w:tr>
      <w:tr w:rsidR="0043338E" w:rsidRPr="007C4497" w14:paraId="339B734E" w14:textId="77777777" w:rsidTr="00FA65DE">
        <w:tblPrEx>
          <w:jc w:val="left"/>
          <w:tblLook w:val="04A0" w:firstRow="1" w:lastRow="0" w:firstColumn="1" w:lastColumn="0" w:noHBand="0" w:noVBand="1"/>
        </w:tblPrEx>
        <w:trPr>
          <w:trHeight w:val="450"/>
        </w:trPr>
        <w:tc>
          <w:tcPr>
            <w:tcW w:w="1140" w:type="dxa"/>
            <w:vAlign w:val="center"/>
          </w:tcPr>
          <w:p w14:paraId="798AC5D8" w14:textId="1E9B3B3B" w:rsidR="0043338E" w:rsidRPr="0059024D" w:rsidRDefault="0043338E" w:rsidP="0043338E">
            <w:pPr>
              <w:spacing w:after="0" w:line="256" w:lineRule="auto"/>
              <w:rPr>
                <w:rFonts w:eastAsia="Times New Roman" w:cs="Arial"/>
                <w:sz w:val="20"/>
                <w:szCs w:val="20"/>
              </w:rPr>
            </w:pPr>
            <w:r>
              <w:rPr>
                <w:rFonts w:eastAsia="Times New Roman" w:cs="Arial"/>
                <w:sz w:val="20"/>
                <w:szCs w:val="20"/>
              </w:rPr>
              <w:t xml:space="preserve">5 MHz RedCap UE </w:t>
            </w:r>
          </w:p>
        </w:tc>
        <w:tc>
          <w:tcPr>
            <w:tcW w:w="1832" w:type="dxa"/>
            <w:vAlign w:val="center"/>
          </w:tcPr>
          <w:p w14:paraId="5BD4F909" w14:textId="1283CB6D" w:rsidR="0043338E" w:rsidRPr="0059024D" w:rsidRDefault="0043338E" w:rsidP="0043338E">
            <w:pPr>
              <w:spacing w:after="0" w:line="256" w:lineRule="auto"/>
              <w:rPr>
                <w:rFonts w:eastAsia="Times New Roman" w:cs="Arial"/>
                <w:sz w:val="20"/>
                <w:szCs w:val="20"/>
              </w:rPr>
            </w:pPr>
            <w:r>
              <w:rPr>
                <w:rFonts w:eastAsia="Times New Roman" w:cs="Arial"/>
                <w:sz w:val="20"/>
                <w:szCs w:val="20"/>
              </w:rPr>
              <w:t>-9.1 dB</w:t>
            </w:r>
          </w:p>
        </w:tc>
        <w:tc>
          <w:tcPr>
            <w:tcW w:w="1843" w:type="dxa"/>
            <w:vAlign w:val="center"/>
          </w:tcPr>
          <w:p w14:paraId="4C446005" w14:textId="77777777" w:rsidR="0043338E" w:rsidRDefault="0043338E" w:rsidP="0043338E">
            <w:pPr>
              <w:spacing w:after="0" w:line="256" w:lineRule="auto"/>
              <w:rPr>
                <w:rFonts w:eastAsia="Times New Roman" w:cs="Arial"/>
                <w:sz w:val="20"/>
                <w:szCs w:val="20"/>
              </w:rPr>
            </w:pPr>
            <w:r>
              <w:rPr>
                <w:rFonts w:eastAsia="Times New Roman" w:cs="Arial"/>
                <w:sz w:val="20"/>
                <w:szCs w:val="20"/>
              </w:rPr>
              <w:t>-17.5 dB (12 PRBs)</w:t>
            </w:r>
          </w:p>
          <w:p w14:paraId="1462BAFE" w14:textId="33EB5068" w:rsidR="0043338E" w:rsidRPr="0059024D" w:rsidRDefault="0043338E" w:rsidP="0043338E">
            <w:pPr>
              <w:spacing w:after="0" w:line="256" w:lineRule="auto"/>
              <w:rPr>
                <w:rFonts w:eastAsia="Times New Roman" w:cs="Arial"/>
                <w:sz w:val="20"/>
                <w:szCs w:val="20"/>
              </w:rPr>
            </w:pPr>
            <w:r>
              <w:rPr>
                <w:rFonts w:eastAsia="Times New Roman" w:cs="Arial"/>
                <w:sz w:val="20"/>
                <w:szCs w:val="20"/>
              </w:rPr>
              <w:t>-17.3 dB (11 PRBs)</w:t>
            </w:r>
          </w:p>
        </w:tc>
        <w:tc>
          <w:tcPr>
            <w:tcW w:w="1984" w:type="dxa"/>
            <w:vAlign w:val="center"/>
          </w:tcPr>
          <w:p w14:paraId="0D9F1216" w14:textId="508B7FDB" w:rsidR="0043338E" w:rsidRDefault="0043338E" w:rsidP="0043338E">
            <w:pPr>
              <w:spacing w:after="0" w:line="256" w:lineRule="auto"/>
              <w:rPr>
                <w:rFonts w:eastAsia="Times New Roman" w:cs="Arial"/>
                <w:sz w:val="20"/>
                <w:szCs w:val="20"/>
                <w:lang w:val="en-GB"/>
              </w:rPr>
            </w:pPr>
            <w:r>
              <w:rPr>
                <w:rFonts w:eastAsia="Times New Roman" w:cs="Arial"/>
                <w:sz w:val="20"/>
                <w:szCs w:val="20"/>
                <w:lang w:val="en-GB"/>
              </w:rPr>
              <w:t>-17.3 dB (12 PRBs)</w:t>
            </w:r>
          </w:p>
          <w:p w14:paraId="2AAC6B41" w14:textId="02CC7CED" w:rsidR="0043338E" w:rsidRPr="0059024D" w:rsidRDefault="0043338E" w:rsidP="0043338E">
            <w:pPr>
              <w:spacing w:after="0" w:line="256" w:lineRule="auto"/>
              <w:rPr>
                <w:rFonts w:eastAsia="Times New Roman" w:cs="Arial"/>
                <w:sz w:val="20"/>
                <w:szCs w:val="20"/>
                <w:lang w:val="en-GB"/>
              </w:rPr>
            </w:pPr>
            <w:r>
              <w:rPr>
                <w:rFonts w:eastAsia="Times New Roman" w:cs="Arial"/>
                <w:sz w:val="20"/>
                <w:szCs w:val="20"/>
                <w:lang w:val="en-GB"/>
              </w:rPr>
              <w:t>-17 dB (11 PRBs)</w:t>
            </w:r>
          </w:p>
        </w:tc>
      </w:tr>
    </w:tbl>
    <w:p w14:paraId="3A28A86A" w14:textId="77777777" w:rsidR="00337718" w:rsidRPr="004A3768" w:rsidRDefault="00337718" w:rsidP="004A3768">
      <w:pPr>
        <w:rPr>
          <w:lang w:eastAsia="en-GB"/>
        </w:rPr>
      </w:pPr>
    </w:p>
    <w:p w14:paraId="6E33438E" w14:textId="77777777" w:rsidR="00EB3943" w:rsidRPr="004A3768" w:rsidRDefault="00EB3943" w:rsidP="004A3768">
      <w:pPr>
        <w:rPr>
          <w:lang w:eastAsia="en-GB"/>
        </w:rPr>
      </w:pPr>
    </w:p>
    <w:p w14:paraId="1EB75A57" w14:textId="5392A516" w:rsidR="00AD1D58" w:rsidRDefault="009F4210" w:rsidP="00337718">
      <w:pPr>
        <w:pStyle w:val="Heading3"/>
      </w:pPr>
      <w:r>
        <w:t>A</w:t>
      </w:r>
      <w:r w:rsidR="00820A33">
        <w:t>1</w:t>
      </w:r>
      <w:r>
        <w:t>.3</w:t>
      </w:r>
      <w:r>
        <w:tab/>
      </w:r>
      <w:r w:rsidR="00AD1D58">
        <w:t>PDCCH</w:t>
      </w:r>
    </w:p>
    <w:p w14:paraId="7C549A2A" w14:textId="053B8783" w:rsidR="0089660E" w:rsidRDefault="00B87DA2" w:rsidP="00FF5B96">
      <w:pPr>
        <w:jc w:val="both"/>
        <w:rPr>
          <w:lang w:eastAsia="en-GB"/>
        </w:rPr>
      </w:pPr>
      <w:r>
        <w:rPr>
          <w:lang w:eastAsia="en-GB"/>
        </w:rPr>
        <w:t xml:space="preserve">For CORESET configurations that exceed the 5 MHz UE bandwidth, </w:t>
      </w:r>
      <w:r w:rsidR="0013713E">
        <w:rPr>
          <w:lang w:eastAsia="en-GB"/>
        </w:rPr>
        <w:t>the UE</w:t>
      </w:r>
      <w:r w:rsidRPr="00B87DA2">
        <w:rPr>
          <w:lang w:eastAsia="en-GB"/>
        </w:rPr>
        <w:t xml:space="preserve"> must skip/puncture the </w:t>
      </w:r>
      <w:r w:rsidR="0013713E">
        <w:rPr>
          <w:lang w:eastAsia="en-GB"/>
        </w:rPr>
        <w:t xml:space="preserve">PDCCH subcarriers </w:t>
      </w:r>
      <w:r w:rsidRPr="00B87DA2">
        <w:rPr>
          <w:lang w:eastAsia="en-GB"/>
        </w:rPr>
        <w:t>that fall outside of its Rx bandwidth.</w:t>
      </w:r>
      <w:r w:rsidR="0013713E">
        <w:rPr>
          <w:lang w:eastAsia="en-GB"/>
        </w:rPr>
        <w:t xml:space="preserve"> Here, we</w:t>
      </w:r>
      <w:r w:rsidR="00A024A9">
        <w:rPr>
          <w:lang w:eastAsia="en-GB"/>
        </w:rPr>
        <w:t xml:space="preserve"> </w:t>
      </w:r>
      <w:r w:rsidR="00561E00">
        <w:rPr>
          <w:lang w:eastAsia="en-GB"/>
        </w:rPr>
        <w:t xml:space="preserve">assume that </w:t>
      </w:r>
      <w:r w:rsidR="00A024A9">
        <w:rPr>
          <w:lang w:eastAsia="en-GB"/>
        </w:rPr>
        <w:t>subcarriers</w:t>
      </w:r>
      <w:r w:rsidR="007453FE">
        <w:rPr>
          <w:lang w:eastAsia="en-GB"/>
        </w:rPr>
        <w:t xml:space="preserve"> are punctured</w:t>
      </w:r>
      <w:r w:rsidR="00A024A9">
        <w:rPr>
          <w:lang w:eastAsia="en-GB"/>
        </w:rPr>
        <w:t xml:space="preserve"> from both edges</w:t>
      </w:r>
      <w:r w:rsidR="005113E4">
        <w:rPr>
          <w:lang w:eastAsia="en-GB"/>
        </w:rPr>
        <w:t xml:space="preserve"> (i.e., </w:t>
      </w:r>
      <w:proofErr w:type="gramStart"/>
      <w:r w:rsidR="005113E4">
        <w:rPr>
          <w:lang w:eastAsia="en-GB"/>
        </w:rPr>
        <w:t>low</w:t>
      </w:r>
      <w:proofErr w:type="gramEnd"/>
      <w:r w:rsidR="005113E4">
        <w:rPr>
          <w:lang w:eastAsia="en-GB"/>
        </w:rPr>
        <w:t xml:space="preserve"> and high frequencies)</w:t>
      </w:r>
      <w:r w:rsidR="00A024A9">
        <w:rPr>
          <w:lang w:eastAsia="en-GB"/>
        </w:rPr>
        <w:t xml:space="preserve"> of a CORESET</w:t>
      </w:r>
      <w:r w:rsidR="007453FE">
        <w:rPr>
          <w:lang w:eastAsia="en-GB"/>
        </w:rPr>
        <w:t xml:space="preserve"> </w:t>
      </w:r>
      <w:r w:rsidR="00561E00">
        <w:rPr>
          <w:lang w:eastAsia="en-GB"/>
        </w:rPr>
        <w:t xml:space="preserve">equally. </w:t>
      </w:r>
    </w:p>
    <w:p w14:paraId="39D44912" w14:textId="77777777" w:rsidR="00162052" w:rsidRDefault="0089660E" w:rsidP="00092134">
      <w:pPr>
        <w:keepNext/>
        <w:jc w:val="center"/>
      </w:pPr>
      <w:r w:rsidRPr="0089660E">
        <w:rPr>
          <w:noProof/>
          <w:lang w:eastAsia="en-GB"/>
        </w:rPr>
        <w:lastRenderedPageBreak/>
        <w:drawing>
          <wp:inline distT="0" distB="0" distL="0" distR="0" wp14:anchorId="3B597BA7" wp14:editId="4D254D4F">
            <wp:extent cx="5540991" cy="3936581"/>
            <wp:effectExtent l="0" t="0" r="0" b="0"/>
            <wp:docPr id="5" name="Picture 4">
              <a:extLst xmlns:a="http://schemas.openxmlformats.org/drawingml/2006/main">
                <a:ext uri="{FF2B5EF4-FFF2-40B4-BE49-F238E27FC236}">
                  <a16:creationId xmlns:a16="http://schemas.microsoft.com/office/drawing/2014/main" id="{0251387F-046B-418C-B3E2-FEA0984B22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251387F-046B-418C-B3E2-FEA0984B22A1}"/>
                        </a:ext>
                      </a:extLst>
                    </pic:cNvPr>
                    <pic:cNvPicPr>
                      <a:picLocks noChangeAspect="1"/>
                    </pic:cNvPicPr>
                  </pic:nvPicPr>
                  <pic:blipFill>
                    <a:blip r:embed="rId16"/>
                    <a:stretch>
                      <a:fillRect/>
                    </a:stretch>
                  </pic:blipFill>
                  <pic:spPr>
                    <a:xfrm>
                      <a:off x="0" y="0"/>
                      <a:ext cx="5544124" cy="3938807"/>
                    </a:xfrm>
                    <a:prstGeom prst="rect">
                      <a:avLst/>
                    </a:prstGeom>
                  </pic:spPr>
                </pic:pic>
              </a:graphicData>
            </a:graphic>
          </wp:inline>
        </w:drawing>
      </w:r>
    </w:p>
    <w:p w14:paraId="48DD4421" w14:textId="3C2CB68F" w:rsidR="0089660E" w:rsidRDefault="00162052" w:rsidP="00092134">
      <w:pPr>
        <w:pStyle w:val="Caption"/>
        <w:jc w:val="center"/>
      </w:pPr>
      <w:r>
        <w:t xml:space="preserve">Figure </w:t>
      </w:r>
      <w:r>
        <w:fldChar w:fldCharType="begin"/>
      </w:r>
      <w:r>
        <w:instrText xml:space="preserve"> SEQ Figure \* ARABIC </w:instrText>
      </w:r>
      <w:r>
        <w:fldChar w:fldCharType="separate"/>
      </w:r>
      <w:r w:rsidR="004F5C59">
        <w:rPr>
          <w:noProof/>
        </w:rPr>
        <w:t>5</w:t>
      </w:r>
      <w:r>
        <w:fldChar w:fldCharType="end"/>
      </w:r>
      <w:r>
        <w:t xml:space="preserve">: </w:t>
      </w:r>
      <w:r w:rsidRPr="00903445">
        <w:t>BLER performance of PDCCH (700 MHz).</w:t>
      </w:r>
    </w:p>
    <w:p w14:paraId="7EF20764" w14:textId="77777777" w:rsidR="00A34DE2" w:rsidRDefault="00A34DE2" w:rsidP="00092134">
      <w:pPr>
        <w:jc w:val="center"/>
        <w:rPr>
          <w:lang w:eastAsia="en-GB"/>
        </w:rPr>
      </w:pPr>
    </w:p>
    <w:p w14:paraId="004F016A" w14:textId="77777777" w:rsidR="00A34DE2" w:rsidRDefault="00A34DE2" w:rsidP="00092134">
      <w:pPr>
        <w:keepNext/>
        <w:jc w:val="center"/>
      </w:pPr>
      <w:r w:rsidRPr="00A34DE2">
        <w:rPr>
          <w:noProof/>
          <w:lang w:eastAsia="en-GB"/>
        </w:rPr>
        <w:drawing>
          <wp:inline distT="0" distB="0" distL="0" distR="0" wp14:anchorId="47F3772C" wp14:editId="1AF2D2F6">
            <wp:extent cx="5261212" cy="3552778"/>
            <wp:effectExtent l="0" t="0" r="0" b="0"/>
            <wp:docPr id="10" name="Picture 9">
              <a:extLst xmlns:a="http://schemas.openxmlformats.org/drawingml/2006/main">
                <a:ext uri="{FF2B5EF4-FFF2-40B4-BE49-F238E27FC236}">
                  <a16:creationId xmlns:a16="http://schemas.microsoft.com/office/drawing/2014/main" id="{D8C97AD4-3AAF-4102-8594-95940AEF56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8C97AD4-3AAF-4102-8594-95940AEF56CD}"/>
                        </a:ext>
                      </a:extLst>
                    </pic:cNvPr>
                    <pic:cNvPicPr>
                      <a:picLocks noChangeAspect="1"/>
                    </pic:cNvPicPr>
                  </pic:nvPicPr>
                  <pic:blipFill rotWithShape="1">
                    <a:blip r:embed="rId17"/>
                    <a:srcRect l="5147" r="1930"/>
                    <a:stretch/>
                  </pic:blipFill>
                  <pic:spPr>
                    <a:xfrm>
                      <a:off x="0" y="0"/>
                      <a:ext cx="5263521" cy="3554337"/>
                    </a:xfrm>
                    <a:prstGeom prst="rect">
                      <a:avLst/>
                    </a:prstGeom>
                  </pic:spPr>
                </pic:pic>
              </a:graphicData>
            </a:graphic>
          </wp:inline>
        </w:drawing>
      </w:r>
    </w:p>
    <w:p w14:paraId="3116F072" w14:textId="523253D8" w:rsidR="00A34DE2" w:rsidRDefault="00A34DE2" w:rsidP="00092134">
      <w:pPr>
        <w:pStyle w:val="Caption"/>
        <w:jc w:val="center"/>
      </w:pPr>
      <w:r>
        <w:t xml:space="preserve">Figure </w:t>
      </w:r>
      <w:r>
        <w:fldChar w:fldCharType="begin"/>
      </w:r>
      <w:r>
        <w:instrText xml:space="preserve"> SEQ Figure \* ARABIC </w:instrText>
      </w:r>
      <w:r>
        <w:fldChar w:fldCharType="separate"/>
      </w:r>
      <w:r w:rsidR="004F5C59">
        <w:rPr>
          <w:noProof/>
        </w:rPr>
        <w:t>6</w:t>
      </w:r>
      <w:r>
        <w:fldChar w:fldCharType="end"/>
      </w:r>
      <w:r>
        <w:t xml:space="preserve">: </w:t>
      </w:r>
      <w:r w:rsidRPr="0091320F">
        <w:t>BLER performance of PDCCH (</w:t>
      </w:r>
      <w:r>
        <w:t>2.6</w:t>
      </w:r>
      <w:r w:rsidRPr="0091320F">
        <w:t xml:space="preserve"> </w:t>
      </w:r>
      <w:r>
        <w:t>G</w:t>
      </w:r>
      <w:r w:rsidRPr="0091320F">
        <w:t>Hz</w:t>
      </w:r>
      <w:r>
        <w:t>, 11-PRB UE BW</w:t>
      </w:r>
      <w:r w:rsidRPr="0091320F">
        <w:t>).</w:t>
      </w:r>
    </w:p>
    <w:p w14:paraId="44656571" w14:textId="77777777" w:rsidR="00EB3943" w:rsidRPr="00EB3943" w:rsidRDefault="00EB3943" w:rsidP="00EB3943">
      <w:pPr>
        <w:rPr>
          <w:lang w:eastAsia="en-GB"/>
        </w:rPr>
      </w:pPr>
    </w:p>
    <w:p w14:paraId="7519E17D" w14:textId="77777777" w:rsidR="00964BE7" w:rsidRDefault="00964BE7" w:rsidP="00092134">
      <w:pPr>
        <w:keepNext/>
        <w:jc w:val="center"/>
      </w:pPr>
      <w:r w:rsidRPr="00964BE7">
        <w:rPr>
          <w:noProof/>
          <w:lang w:eastAsia="en-GB"/>
        </w:rPr>
        <w:lastRenderedPageBreak/>
        <w:drawing>
          <wp:inline distT="0" distB="0" distL="0" distR="0" wp14:anchorId="109D541C" wp14:editId="79762DD3">
            <wp:extent cx="5384042" cy="3782067"/>
            <wp:effectExtent l="0" t="0" r="7620" b="0"/>
            <wp:docPr id="3" name="Content Placeholder 3">
              <a:extLst xmlns:a="http://schemas.openxmlformats.org/drawingml/2006/main">
                <a:ext uri="{FF2B5EF4-FFF2-40B4-BE49-F238E27FC236}">
                  <a16:creationId xmlns:a16="http://schemas.microsoft.com/office/drawing/2014/main" id="{25A0FE44-903A-49BB-8E9F-47B560627A9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25A0FE44-903A-49BB-8E9F-47B560627A9A}"/>
                        </a:ext>
                      </a:extLst>
                    </pic:cNvPr>
                    <pic:cNvPicPr>
                      <a:picLocks noGrp="1" noChangeAspect="1"/>
                    </pic:cNvPicPr>
                  </pic:nvPicPr>
                  <pic:blipFill rotWithShape="1">
                    <a:blip r:embed="rId18"/>
                    <a:srcRect l="5475"/>
                    <a:stretch/>
                  </pic:blipFill>
                  <pic:spPr>
                    <a:xfrm>
                      <a:off x="0" y="0"/>
                      <a:ext cx="5388226" cy="3785006"/>
                    </a:xfrm>
                    <a:prstGeom prst="rect">
                      <a:avLst/>
                    </a:prstGeom>
                  </pic:spPr>
                </pic:pic>
              </a:graphicData>
            </a:graphic>
          </wp:inline>
        </w:drawing>
      </w:r>
    </w:p>
    <w:p w14:paraId="6F63C0A3" w14:textId="2C8379C4" w:rsidR="00A34DE2" w:rsidRDefault="00964BE7" w:rsidP="00092134">
      <w:pPr>
        <w:pStyle w:val="Caption"/>
        <w:jc w:val="center"/>
      </w:pPr>
      <w:r>
        <w:t xml:space="preserve">Figure </w:t>
      </w:r>
      <w:r>
        <w:fldChar w:fldCharType="begin"/>
      </w:r>
      <w:r>
        <w:instrText xml:space="preserve"> SEQ Figure \* ARABIC </w:instrText>
      </w:r>
      <w:r>
        <w:fldChar w:fldCharType="separate"/>
      </w:r>
      <w:r w:rsidR="004F5C59">
        <w:rPr>
          <w:noProof/>
        </w:rPr>
        <w:t>7</w:t>
      </w:r>
      <w:r>
        <w:fldChar w:fldCharType="end"/>
      </w:r>
      <w:r>
        <w:t xml:space="preserve">: </w:t>
      </w:r>
      <w:r w:rsidRPr="00705EC5">
        <w:t>BLER performance of PDCCH (2.6 GHz, 1</w:t>
      </w:r>
      <w:r>
        <w:t>2</w:t>
      </w:r>
      <w:r w:rsidRPr="00705EC5">
        <w:t>-PRB UE BW).</w:t>
      </w:r>
    </w:p>
    <w:p w14:paraId="5F73D983" w14:textId="77777777" w:rsidR="00A34DE2" w:rsidRPr="00A34DE2" w:rsidRDefault="00A34DE2" w:rsidP="00092134">
      <w:pPr>
        <w:jc w:val="center"/>
        <w:rPr>
          <w:lang w:eastAsia="en-GB"/>
        </w:rPr>
      </w:pPr>
    </w:p>
    <w:p w14:paraId="64064A19" w14:textId="77777777" w:rsidR="00092134" w:rsidRDefault="00092134" w:rsidP="00092134">
      <w:pPr>
        <w:keepNext/>
        <w:jc w:val="center"/>
      </w:pPr>
      <w:r w:rsidRPr="00092134">
        <w:rPr>
          <w:noProof/>
          <w:lang w:eastAsia="en-GB"/>
        </w:rPr>
        <w:drawing>
          <wp:inline distT="0" distB="0" distL="0" distR="0" wp14:anchorId="4B9287BE" wp14:editId="311928FC">
            <wp:extent cx="5315803" cy="3610599"/>
            <wp:effectExtent l="0" t="0" r="0" b="0"/>
            <wp:docPr id="7" name="Content Placeholder 6">
              <a:extLst xmlns:a="http://schemas.openxmlformats.org/drawingml/2006/main">
                <a:ext uri="{FF2B5EF4-FFF2-40B4-BE49-F238E27FC236}">
                  <a16:creationId xmlns:a16="http://schemas.microsoft.com/office/drawing/2014/main" id="{89115CF6-45A5-4E4D-9C41-FB7FFD0AD2F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9115CF6-45A5-4E4D-9C41-FB7FFD0AD2F3}"/>
                        </a:ext>
                      </a:extLst>
                    </pic:cNvPr>
                    <pic:cNvPicPr>
                      <a:picLocks noGrp="1" noChangeAspect="1"/>
                    </pic:cNvPicPr>
                  </pic:nvPicPr>
                  <pic:blipFill>
                    <a:blip r:embed="rId19"/>
                    <a:stretch>
                      <a:fillRect/>
                    </a:stretch>
                  </pic:blipFill>
                  <pic:spPr>
                    <a:xfrm>
                      <a:off x="0" y="0"/>
                      <a:ext cx="5321578" cy="3614522"/>
                    </a:xfrm>
                    <a:prstGeom prst="rect">
                      <a:avLst/>
                    </a:prstGeom>
                    <a:noFill/>
                  </pic:spPr>
                </pic:pic>
              </a:graphicData>
            </a:graphic>
          </wp:inline>
        </w:drawing>
      </w:r>
    </w:p>
    <w:p w14:paraId="71D039BC" w14:textId="5F616C06" w:rsidR="00092134" w:rsidRDefault="00092134" w:rsidP="00092134">
      <w:pPr>
        <w:pStyle w:val="Caption"/>
        <w:jc w:val="center"/>
      </w:pPr>
      <w:r>
        <w:t xml:space="preserve">Figure </w:t>
      </w:r>
      <w:r>
        <w:fldChar w:fldCharType="begin"/>
      </w:r>
      <w:r>
        <w:instrText xml:space="preserve"> SEQ Figure \* ARABIC </w:instrText>
      </w:r>
      <w:r>
        <w:fldChar w:fldCharType="separate"/>
      </w:r>
      <w:r w:rsidR="004F5C59">
        <w:rPr>
          <w:noProof/>
        </w:rPr>
        <w:t>8</w:t>
      </w:r>
      <w:r>
        <w:fldChar w:fldCharType="end"/>
      </w:r>
      <w:r>
        <w:t xml:space="preserve">: </w:t>
      </w:r>
      <w:r w:rsidRPr="000A1CD5">
        <w:t>BLER performance of PDCCH (4 GHz, 1</w:t>
      </w:r>
      <w:r>
        <w:t>1</w:t>
      </w:r>
      <w:r w:rsidRPr="000A1CD5">
        <w:t>-PRB UE BW).</w:t>
      </w:r>
    </w:p>
    <w:p w14:paraId="2EF8CDAC" w14:textId="77777777" w:rsidR="00092134" w:rsidRDefault="00092134" w:rsidP="00092134">
      <w:pPr>
        <w:jc w:val="center"/>
        <w:rPr>
          <w:lang w:eastAsia="en-GB"/>
        </w:rPr>
      </w:pPr>
    </w:p>
    <w:p w14:paraId="2A34D7B8" w14:textId="77777777" w:rsidR="00092134" w:rsidRDefault="00092134" w:rsidP="00092134">
      <w:pPr>
        <w:keepNext/>
        <w:jc w:val="center"/>
      </w:pPr>
      <w:r w:rsidRPr="00092134">
        <w:rPr>
          <w:noProof/>
          <w:lang w:eastAsia="en-GB"/>
        </w:rPr>
        <w:lastRenderedPageBreak/>
        <w:drawing>
          <wp:inline distT="0" distB="0" distL="0" distR="0" wp14:anchorId="14AC0B6E" wp14:editId="33C653CD">
            <wp:extent cx="5472752" cy="3578337"/>
            <wp:effectExtent l="0" t="0" r="0" b="0"/>
            <wp:docPr id="6" name="Picture 3">
              <a:extLst xmlns:a="http://schemas.openxmlformats.org/drawingml/2006/main">
                <a:ext uri="{FF2B5EF4-FFF2-40B4-BE49-F238E27FC236}">
                  <a16:creationId xmlns:a16="http://schemas.microsoft.com/office/drawing/2014/main" id="{2DC47656-7128-4124-9471-AC9C08457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DC47656-7128-4124-9471-AC9C0845764C}"/>
                        </a:ext>
                      </a:extLst>
                    </pic:cNvPr>
                    <pic:cNvPicPr>
                      <a:picLocks noChangeAspect="1"/>
                    </pic:cNvPicPr>
                  </pic:nvPicPr>
                  <pic:blipFill>
                    <a:blip r:embed="rId20"/>
                    <a:stretch>
                      <a:fillRect/>
                    </a:stretch>
                  </pic:blipFill>
                  <pic:spPr>
                    <a:xfrm>
                      <a:off x="0" y="0"/>
                      <a:ext cx="5479378" cy="3582670"/>
                    </a:xfrm>
                    <a:prstGeom prst="rect">
                      <a:avLst/>
                    </a:prstGeom>
                  </pic:spPr>
                </pic:pic>
              </a:graphicData>
            </a:graphic>
          </wp:inline>
        </w:drawing>
      </w:r>
    </w:p>
    <w:p w14:paraId="73AC4ED4" w14:textId="721E6A89" w:rsidR="0089660E" w:rsidRPr="00A20849" w:rsidRDefault="00092134" w:rsidP="00A20849">
      <w:pPr>
        <w:pStyle w:val="Caption"/>
        <w:jc w:val="center"/>
      </w:pPr>
      <w:r>
        <w:t xml:space="preserve">Figure </w:t>
      </w:r>
      <w:r>
        <w:fldChar w:fldCharType="begin"/>
      </w:r>
      <w:r>
        <w:instrText xml:space="preserve"> SEQ Figure \* ARABIC </w:instrText>
      </w:r>
      <w:r>
        <w:fldChar w:fldCharType="separate"/>
      </w:r>
      <w:r w:rsidR="004F5C59">
        <w:rPr>
          <w:noProof/>
        </w:rPr>
        <w:t>9</w:t>
      </w:r>
      <w:r>
        <w:fldChar w:fldCharType="end"/>
      </w:r>
      <w:r>
        <w:t xml:space="preserve">: </w:t>
      </w:r>
      <w:r w:rsidRPr="001C4C5F">
        <w:t>BLER performance of PDCCH (</w:t>
      </w:r>
      <w:r>
        <w:t>4</w:t>
      </w:r>
      <w:r w:rsidRPr="001C4C5F">
        <w:t xml:space="preserve"> GHz, 12-PRB UE BW).</w:t>
      </w:r>
    </w:p>
    <w:p w14:paraId="47FF49D8" w14:textId="77777777" w:rsidR="00EB3943" w:rsidRPr="00EB3943" w:rsidRDefault="00EB3943" w:rsidP="00EB3943">
      <w:pPr>
        <w:rPr>
          <w:lang w:eastAsia="en-GB"/>
        </w:rPr>
      </w:pPr>
    </w:p>
    <w:p w14:paraId="5F035A5A" w14:textId="7CD0CCF3" w:rsidR="00700877" w:rsidRDefault="00700877" w:rsidP="00700877">
      <w:pPr>
        <w:pStyle w:val="Caption"/>
        <w:keepNext/>
        <w:jc w:val="center"/>
      </w:pPr>
      <w:r>
        <w:t xml:space="preserve">Table </w:t>
      </w:r>
      <w:r>
        <w:fldChar w:fldCharType="begin"/>
      </w:r>
      <w:r>
        <w:instrText xml:space="preserve"> SEQ Table \* ARABIC </w:instrText>
      </w:r>
      <w:r>
        <w:fldChar w:fldCharType="separate"/>
      </w:r>
      <w:r w:rsidR="00693937">
        <w:rPr>
          <w:noProof/>
        </w:rPr>
        <w:t>31</w:t>
      </w:r>
      <w:r>
        <w:fldChar w:fldCharType="end"/>
      </w:r>
      <w:r>
        <w:t>: SNR at 1% BLER for PDCCH</w:t>
      </w:r>
      <w:r w:rsidR="00DC206C">
        <w:t xml:space="preserve"> for 700 </w:t>
      </w:r>
      <w:proofErr w:type="spellStart"/>
      <w:r w:rsidR="00DC206C">
        <w:t>MHz</w:t>
      </w:r>
      <w:r>
        <w:t>.</w:t>
      </w:r>
      <w:proofErr w:type="spellEnd"/>
    </w:p>
    <w:tbl>
      <w:tblPr>
        <w:tblStyle w:val="TableGrid"/>
        <w:tblW w:w="0" w:type="auto"/>
        <w:jc w:val="center"/>
        <w:tblLook w:val="04A0" w:firstRow="1" w:lastRow="0" w:firstColumn="1" w:lastColumn="0" w:noHBand="0" w:noVBand="1"/>
      </w:tblPr>
      <w:tblGrid>
        <w:gridCol w:w="6925"/>
        <w:gridCol w:w="1717"/>
      </w:tblGrid>
      <w:tr w:rsidR="00A26FFB" w:rsidRPr="00277EE8" w14:paraId="3B15BF87" w14:textId="77777777" w:rsidTr="00F72F17">
        <w:trPr>
          <w:trHeight w:val="377"/>
          <w:jc w:val="center"/>
        </w:trPr>
        <w:tc>
          <w:tcPr>
            <w:tcW w:w="6925" w:type="dxa"/>
            <w:vAlign w:val="center"/>
          </w:tcPr>
          <w:p w14:paraId="1EAE13B3" w14:textId="696959A2" w:rsidR="00A26FFB" w:rsidRPr="00766CE1" w:rsidRDefault="00F72F17" w:rsidP="00393D15">
            <w:pPr>
              <w:rPr>
                <w:b/>
                <w:bCs/>
                <w:sz w:val="18"/>
                <w:szCs w:val="18"/>
                <w:lang w:eastAsia="en-GB"/>
              </w:rPr>
            </w:pPr>
            <w:r>
              <w:rPr>
                <w:b/>
                <w:bCs/>
                <w:sz w:val="18"/>
                <w:szCs w:val="18"/>
                <w:lang w:eastAsia="en-GB"/>
              </w:rPr>
              <w:t>Scenario and CORESET configuration</w:t>
            </w:r>
          </w:p>
        </w:tc>
        <w:tc>
          <w:tcPr>
            <w:tcW w:w="1717" w:type="dxa"/>
            <w:vAlign w:val="center"/>
          </w:tcPr>
          <w:p w14:paraId="264F336C" w14:textId="1B247EC3" w:rsidR="00A26FFB" w:rsidRPr="00766CE1" w:rsidRDefault="0063449C" w:rsidP="00393D15">
            <w:pPr>
              <w:rPr>
                <w:b/>
                <w:bCs/>
                <w:sz w:val="18"/>
                <w:szCs w:val="18"/>
                <w:lang w:eastAsia="en-GB"/>
              </w:rPr>
            </w:pPr>
            <w:r w:rsidRPr="00766CE1">
              <w:rPr>
                <w:b/>
                <w:bCs/>
                <w:sz w:val="18"/>
                <w:szCs w:val="18"/>
                <w:lang w:eastAsia="en-GB"/>
              </w:rPr>
              <w:t>SNR at 1% BLER</w:t>
            </w:r>
          </w:p>
        </w:tc>
      </w:tr>
      <w:tr w:rsidR="006C75E6" w:rsidRPr="00277EE8" w14:paraId="22BADA69" w14:textId="77777777" w:rsidTr="00F72F17">
        <w:trPr>
          <w:trHeight w:val="360"/>
          <w:jc w:val="center"/>
        </w:trPr>
        <w:tc>
          <w:tcPr>
            <w:tcW w:w="6925" w:type="dxa"/>
          </w:tcPr>
          <w:p w14:paraId="4C6168E5" w14:textId="5CB3213C" w:rsidR="006C75E6" w:rsidRPr="008C491F" w:rsidRDefault="006C75E6" w:rsidP="006C75E6">
            <w:pPr>
              <w:rPr>
                <w:sz w:val="18"/>
                <w:szCs w:val="18"/>
                <w:lang w:eastAsia="en-GB"/>
              </w:rPr>
            </w:pPr>
            <w:r w:rsidRPr="008C491F">
              <w:rPr>
                <w:rFonts w:eastAsia="Calibri" w:cs="Arial"/>
                <w:color w:val="000000" w:themeColor="text1"/>
                <w:kern w:val="24"/>
                <w:sz w:val="18"/>
                <w:szCs w:val="18"/>
              </w:rPr>
              <w:t>5 MHz RF BW</w:t>
            </w:r>
            <w:r w:rsidR="00F72F17">
              <w:rPr>
                <w:rFonts w:eastAsia="Calibri" w:cs="Arial"/>
                <w:color w:val="000000" w:themeColor="text1"/>
                <w:kern w:val="24"/>
                <w:sz w:val="18"/>
                <w:szCs w:val="18"/>
              </w:rPr>
              <w:t>, configuration: [</w:t>
            </w:r>
            <w:r w:rsidRPr="008C491F">
              <w:rPr>
                <w:rFonts w:eastAsia="Calibri" w:cs="Arial"/>
                <w:color w:val="000000" w:themeColor="text1"/>
                <w:kern w:val="24"/>
                <w:sz w:val="18"/>
                <w:szCs w:val="18"/>
              </w:rPr>
              <w:t>3 symbols, 24 PRBs, AL 8</w:t>
            </w:r>
            <w:r w:rsidR="00F72F17">
              <w:rPr>
                <w:rFonts w:eastAsia="Calibri" w:cs="Arial"/>
                <w:color w:val="000000" w:themeColor="text1"/>
                <w:kern w:val="24"/>
                <w:sz w:val="18"/>
                <w:szCs w:val="18"/>
              </w:rPr>
              <w:t>]</w:t>
            </w:r>
          </w:p>
        </w:tc>
        <w:tc>
          <w:tcPr>
            <w:tcW w:w="1717" w:type="dxa"/>
          </w:tcPr>
          <w:p w14:paraId="2CA068C4" w14:textId="62C5F013" w:rsidR="006C75E6" w:rsidRPr="008C491F" w:rsidRDefault="006C75E6" w:rsidP="006C75E6">
            <w:pPr>
              <w:rPr>
                <w:sz w:val="18"/>
                <w:szCs w:val="18"/>
                <w:lang w:eastAsia="en-GB"/>
              </w:rPr>
            </w:pPr>
            <w:r w:rsidRPr="008C491F">
              <w:rPr>
                <w:rFonts w:eastAsia="Calibri" w:cs="Arial"/>
                <w:color w:val="000000" w:themeColor="text1"/>
                <w:kern w:val="24"/>
                <w:sz w:val="18"/>
                <w:szCs w:val="18"/>
              </w:rPr>
              <w:t>1.9 dB</w:t>
            </w:r>
          </w:p>
        </w:tc>
      </w:tr>
      <w:tr w:rsidR="006C75E6" w:rsidRPr="00277EE8" w14:paraId="25A8B8D6" w14:textId="77777777" w:rsidTr="00F72F17">
        <w:trPr>
          <w:trHeight w:val="495"/>
          <w:jc w:val="center"/>
        </w:trPr>
        <w:tc>
          <w:tcPr>
            <w:tcW w:w="6925" w:type="dxa"/>
          </w:tcPr>
          <w:p w14:paraId="7559A3F1" w14:textId="3AF04B25" w:rsidR="006C75E6" w:rsidRPr="008C491F" w:rsidRDefault="006C75E6" w:rsidP="006C75E6">
            <w:pPr>
              <w:rPr>
                <w:sz w:val="18"/>
                <w:szCs w:val="18"/>
                <w:lang w:eastAsia="en-GB"/>
              </w:rPr>
            </w:pPr>
            <w:r w:rsidRPr="008C491F">
              <w:rPr>
                <w:rFonts w:eastAsia="Calibri" w:cs="Arial"/>
                <w:color w:val="000000" w:themeColor="text1"/>
                <w:kern w:val="24"/>
                <w:sz w:val="18"/>
                <w:szCs w:val="18"/>
              </w:rPr>
              <w:t>5 MHz RF BW</w:t>
            </w:r>
            <w:r w:rsidR="00F72F17">
              <w:rPr>
                <w:rFonts w:eastAsia="Calibri" w:cs="Arial"/>
                <w:color w:val="000000" w:themeColor="text1"/>
                <w:kern w:val="24"/>
                <w:sz w:val="18"/>
                <w:szCs w:val="18"/>
              </w:rPr>
              <w:t>, configuration: [</w:t>
            </w:r>
            <w:r w:rsidRPr="008C491F">
              <w:rPr>
                <w:rFonts w:eastAsia="Calibri" w:cs="Arial"/>
                <w:color w:val="000000" w:themeColor="text1"/>
                <w:kern w:val="24"/>
                <w:sz w:val="18"/>
                <w:szCs w:val="18"/>
              </w:rPr>
              <w:t>2 symbols, 48 PRBs, AL 16</w:t>
            </w:r>
            <w:r w:rsidR="00F72F17">
              <w:rPr>
                <w:rFonts w:eastAsia="Calibri" w:cs="Arial"/>
                <w:color w:val="000000" w:themeColor="text1"/>
                <w:kern w:val="24"/>
                <w:sz w:val="18"/>
                <w:szCs w:val="18"/>
              </w:rPr>
              <w:t>]</w:t>
            </w:r>
          </w:p>
        </w:tc>
        <w:tc>
          <w:tcPr>
            <w:tcW w:w="1717" w:type="dxa"/>
            <w:shd w:val="clear" w:color="auto" w:fill="auto"/>
          </w:tcPr>
          <w:p w14:paraId="25949E6C" w14:textId="055813E3" w:rsidR="006C75E6" w:rsidRPr="008C491F" w:rsidRDefault="006C75E6" w:rsidP="006C75E6">
            <w:pPr>
              <w:rPr>
                <w:sz w:val="18"/>
                <w:szCs w:val="18"/>
                <w:lang w:eastAsia="en-GB"/>
              </w:rPr>
            </w:pPr>
            <w:r w:rsidRPr="008C491F">
              <w:rPr>
                <w:rFonts w:eastAsia="Calibri" w:cs="Arial"/>
                <w:color w:val="000000" w:themeColor="text1"/>
                <w:kern w:val="24"/>
                <w:sz w:val="18"/>
                <w:szCs w:val="18"/>
              </w:rPr>
              <w:t>3.5 dB</w:t>
            </w:r>
          </w:p>
        </w:tc>
      </w:tr>
      <w:tr w:rsidR="006C75E6" w:rsidRPr="00277EE8" w14:paraId="659B16F9" w14:textId="77777777" w:rsidTr="00F72F17">
        <w:trPr>
          <w:trHeight w:val="377"/>
          <w:jc w:val="center"/>
        </w:trPr>
        <w:tc>
          <w:tcPr>
            <w:tcW w:w="6925" w:type="dxa"/>
          </w:tcPr>
          <w:p w14:paraId="54C7C381" w14:textId="388E6A8D" w:rsidR="006C75E6" w:rsidRPr="008C491F" w:rsidRDefault="006C75E6" w:rsidP="006C75E6">
            <w:pPr>
              <w:rPr>
                <w:sz w:val="18"/>
                <w:szCs w:val="18"/>
                <w:lang w:eastAsia="en-GB"/>
              </w:rPr>
            </w:pPr>
            <w:r w:rsidRPr="008C491F">
              <w:rPr>
                <w:rFonts w:eastAsia="Calibri" w:cs="Arial"/>
                <w:color w:val="000000" w:themeColor="text1"/>
                <w:kern w:val="24"/>
                <w:sz w:val="18"/>
                <w:szCs w:val="18"/>
              </w:rPr>
              <w:t>Rel-17 RedCap (20 MHz RF BW, 1 Rx)</w:t>
            </w:r>
            <w:r w:rsidR="00F72F17">
              <w:rPr>
                <w:rFonts w:eastAsia="Calibri" w:cs="Arial"/>
                <w:color w:val="000000" w:themeColor="text1"/>
                <w:kern w:val="24"/>
                <w:sz w:val="18"/>
                <w:szCs w:val="18"/>
              </w:rPr>
              <w:t xml:space="preserve">, </w:t>
            </w:r>
            <w:r w:rsidR="00F72F17" w:rsidRPr="008C491F">
              <w:rPr>
                <w:rFonts w:eastAsia="Calibri" w:cs="Arial"/>
                <w:color w:val="000000" w:themeColor="text1"/>
                <w:kern w:val="24"/>
                <w:sz w:val="18"/>
                <w:szCs w:val="18"/>
              </w:rPr>
              <w:t>configuration: [2 symbols, 48 PRBs, AL 16]</w:t>
            </w:r>
          </w:p>
        </w:tc>
        <w:tc>
          <w:tcPr>
            <w:tcW w:w="1717" w:type="dxa"/>
            <w:shd w:val="clear" w:color="auto" w:fill="auto"/>
          </w:tcPr>
          <w:p w14:paraId="03801E75" w14:textId="4FA3D3AC" w:rsidR="006C75E6" w:rsidRPr="008C491F" w:rsidRDefault="006C75E6" w:rsidP="006C75E6">
            <w:pPr>
              <w:rPr>
                <w:sz w:val="18"/>
                <w:szCs w:val="18"/>
                <w:lang w:eastAsia="en-GB"/>
              </w:rPr>
            </w:pPr>
            <w:r w:rsidRPr="008C491F">
              <w:rPr>
                <w:rFonts w:eastAsia="Calibri" w:cs="Arial"/>
                <w:color w:val="000000" w:themeColor="text1"/>
                <w:kern w:val="24"/>
                <w:sz w:val="18"/>
                <w:szCs w:val="18"/>
              </w:rPr>
              <w:t>-2.8 dB</w:t>
            </w:r>
          </w:p>
        </w:tc>
      </w:tr>
      <w:tr w:rsidR="006C75E6" w:rsidRPr="00277EE8" w14:paraId="3E271D9A" w14:textId="77777777" w:rsidTr="00F72F17">
        <w:trPr>
          <w:trHeight w:val="377"/>
          <w:jc w:val="center"/>
        </w:trPr>
        <w:tc>
          <w:tcPr>
            <w:tcW w:w="6925" w:type="dxa"/>
          </w:tcPr>
          <w:p w14:paraId="0C9C4213" w14:textId="23AD265B" w:rsidR="006C75E6" w:rsidRPr="008C491F" w:rsidRDefault="006C75E6" w:rsidP="006C75E6">
            <w:pPr>
              <w:rPr>
                <w:sz w:val="18"/>
                <w:szCs w:val="18"/>
                <w:lang w:eastAsia="en-GB"/>
              </w:rPr>
            </w:pPr>
            <w:r w:rsidRPr="008C491F">
              <w:rPr>
                <w:rFonts w:eastAsia="Calibri" w:cs="Arial"/>
                <w:color w:val="000000" w:themeColor="text1"/>
                <w:kern w:val="24"/>
                <w:sz w:val="18"/>
                <w:szCs w:val="18"/>
              </w:rPr>
              <w:t>Reference NR UE</w:t>
            </w:r>
            <w:r w:rsidR="00F72F17">
              <w:rPr>
                <w:rFonts w:eastAsia="Calibri" w:cs="Arial"/>
                <w:color w:val="000000" w:themeColor="text1"/>
                <w:kern w:val="24"/>
                <w:sz w:val="18"/>
                <w:szCs w:val="18"/>
              </w:rPr>
              <w:t xml:space="preserve">, </w:t>
            </w:r>
            <w:r w:rsidR="00F72F17" w:rsidRPr="008C491F">
              <w:rPr>
                <w:rFonts w:eastAsia="Calibri" w:cs="Arial"/>
                <w:color w:val="000000" w:themeColor="text1"/>
                <w:kern w:val="24"/>
                <w:sz w:val="18"/>
                <w:szCs w:val="18"/>
              </w:rPr>
              <w:t>configuration: [2 symbols, 48 PRBs, AL 16]</w:t>
            </w:r>
            <w:r w:rsidR="00F72F17">
              <w:rPr>
                <w:rFonts w:eastAsia="Calibri" w:cs="Arial"/>
                <w:color w:val="000000" w:themeColor="text1"/>
                <w:kern w:val="24"/>
                <w:sz w:val="18"/>
                <w:szCs w:val="18"/>
              </w:rPr>
              <w:t xml:space="preserve"> </w:t>
            </w:r>
          </w:p>
        </w:tc>
        <w:tc>
          <w:tcPr>
            <w:tcW w:w="1717" w:type="dxa"/>
            <w:shd w:val="clear" w:color="auto" w:fill="auto"/>
          </w:tcPr>
          <w:p w14:paraId="619F7A63" w14:textId="198E60BE" w:rsidR="006C75E6" w:rsidRPr="008C491F" w:rsidRDefault="006C75E6" w:rsidP="006C75E6">
            <w:pPr>
              <w:rPr>
                <w:sz w:val="18"/>
                <w:szCs w:val="18"/>
                <w:lang w:eastAsia="en-GB"/>
              </w:rPr>
            </w:pPr>
            <w:r w:rsidRPr="008C491F">
              <w:rPr>
                <w:rFonts w:eastAsia="Calibri" w:cs="Arial"/>
                <w:color w:val="000000" w:themeColor="text1"/>
                <w:kern w:val="24"/>
                <w:sz w:val="18"/>
                <w:szCs w:val="18"/>
              </w:rPr>
              <w:t>-6.6 dB</w:t>
            </w:r>
          </w:p>
        </w:tc>
      </w:tr>
    </w:tbl>
    <w:p w14:paraId="71BAF1EE" w14:textId="77777777" w:rsidR="0063449C" w:rsidRDefault="0063449C" w:rsidP="00700877">
      <w:pPr>
        <w:rPr>
          <w:lang w:val="en-GB" w:eastAsia="ja-JP"/>
        </w:rPr>
      </w:pPr>
    </w:p>
    <w:p w14:paraId="01DE00BA" w14:textId="13121A14" w:rsidR="0063449C" w:rsidRDefault="0063449C" w:rsidP="0063449C">
      <w:pPr>
        <w:pStyle w:val="Caption"/>
        <w:keepNext/>
        <w:jc w:val="center"/>
      </w:pPr>
      <w:r>
        <w:t xml:space="preserve">Table </w:t>
      </w:r>
      <w:r>
        <w:fldChar w:fldCharType="begin"/>
      </w:r>
      <w:r>
        <w:instrText xml:space="preserve"> SEQ Table \* ARABIC </w:instrText>
      </w:r>
      <w:r>
        <w:fldChar w:fldCharType="separate"/>
      </w:r>
      <w:r w:rsidR="00693937">
        <w:rPr>
          <w:noProof/>
        </w:rPr>
        <w:t>32</w:t>
      </w:r>
      <w:r>
        <w:fldChar w:fldCharType="end"/>
      </w:r>
      <w:r>
        <w:t>: SNR at 1% BLER for PDCCH for 2.6 GHz.</w:t>
      </w:r>
    </w:p>
    <w:tbl>
      <w:tblPr>
        <w:tblStyle w:val="TableGrid"/>
        <w:tblW w:w="0" w:type="auto"/>
        <w:jc w:val="center"/>
        <w:tblLook w:val="04A0" w:firstRow="1" w:lastRow="0" w:firstColumn="1" w:lastColumn="0" w:noHBand="0" w:noVBand="1"/>
      </w:tblPr>
      <w:tblGrid>
        <w:gridCol w:w="6655"/>
        <w:gridCol w:w="1847"/>
      </w:tblGrid>
      <w:tr w:rsidR="0063449C" w:rsidRPr="00277EE8" w14:paraId="47D4BC7B" w14:textId="77777777" w:rsidTr="008C491F">
        <w:trPr>
          <w:trHeight w:val="360"/>
          <w:jc w:val="center"/>
        </w:trPr>
        <w:tc>
          <w:tcPr>
            <w:tcW w:w="6655" w:type="dxa"/>
            <w:vAlign w:val="center"/>
          </w:tcPr>
          <w:p w14:paraId="3CCE87F5" w14:textId="3C766C52" w:rsidR="0063449C" w:rsidRPr="00766CE1" w:rsidRDefault="00F72F17" w:rsidP="0099792B">
            <w:pPr>
              <w:rPr>
                <w:b/>
                <w:bCs/>
                <w:sz w:val="18"/>
                <w:szCs w:val="18"/>
                <w:lang w:eastAsia="en-GB"/>
              </w:rPr>
            </w:pPr>
            <w:r>
              <w:rPr>
                <w:b/>
                <w:bCs/>
                <w:sz w:val="18"/>
                <w:szCs w:val="18"/>
                <w:lang w:eastAsia="en-GB"/>
              </w:rPr>
              <w:t>Scenario and CORESET configuration</w:t>
            </w:r>
          </w:p>
        </w:tc>
        <w:tc>
          <w:tcPr>
            <w:tcW w:w="1847" w:type="dxa"/>
            <w:vAlign w:val="center"/>
          </w:tcPr>
          <w:p w14:paraId="5A42982C" w14:textId="77777777" w:rsidR="0063449C" w:rsidRPr="00766CE1" w:rsidRDefault="0063449C" w:rsidP="0099792B">
            <w:pPr>
              <w:rPr>
                <w:b/>
                <w:bCs/>
                <w:sz w:val="18"/>
                <w:szCs w:val="18"/>
                <w:lang w:eastAsia="en-GB"/>
              </w:rPr>
            </w:pPr>
            <w:r w:rsidRPr="00766CE1">
              <w:rPr>
                <w:b/>
                <w:bCs/>
                <w:sz w:val="18"/>
                <w:szCs w:val="18"/>
                <w:lang w:eastAsia="en-GB"/>
              </w:rPr>
              <w:t>SNR at 1% BLER</w:t>
            </w:r>
          </w:p>
        </w:tc>
      </w:tr>
      <w:tr w:rsidR="00DD0A02" w:rsidRPr="00277EE8" w14:paraId="74246735" w14:textId="77777777" w:rsidTr="008C491F">
        <w:trPr>
          <w:trHeight w:val="343"/>
          <w:jc w:val="center"/>
        </w:trPr>
        <w:tc>
          <w:tcPr>
            <w:tcW w:w="6655" w:type="dxa"/>
          </w:tcPr>
          <w:p w14:paraId="474F951F" w14:textId="162BA4A7" w:rsidR="00DD0A02" w:rsidRPr="008C491F" w:rsidRDefault="00DD0A02" w:rsidP="00DD0A02">
            <w:pPr>
              <w:rPr>
                <w:sz w:val="18"/>
                <w:szCs w:val="18"/>
                <w:lang w:eastAsia="en-GB"/>
              </w:rPr>
            </w:pPr>
            <w:r w:rsidRPr="008C491F">
              <w:rPr>
                <w:rFonts w:eastAsia="Calibri" w:cs="Arial"/>
                <w:color w:val="000000" w:themeColor="text1"/>
                <w:kern w:val="24"/>
                <w:sz w:val="18"/>
                <w:szCs w:val="18"/>
              </w:rPr>
              <w:t>5 MHz RF BW</w:t>
            </w:r>
            <w:r w:rsidR="00160B69" w:rsidRPr="008C491F">
              <w:rPr>
                <w:rFonts w:eastAsia="Calibri" w:cs="Arial"/>
                <w:color w:val="000000" w:themeColor="text1"/>
                <w:kern w:val="24"/>
                <w:sz w:val="18"/>
                <w:szCs w:val="18"/>
              </w:rPr>
              <w:t xml:space="preserve"> </w:t>
            </w:r>
            <w:r w:rsidR="00901F2A" w:rsidRPr="008C491F">
              <w:rPr>
                <w:rFonts w:eastAsia="Calibri" w:cs="Arial"/>
                <w:color w:val="000000" w:themeColor="text1"/>
                <w:kern w:val="24"/>
                <w:sz w:val="18"/>
                <w:szCs w:val="18"/>
              </w:rPr>
              <w:t xml:space="preserve">with </w:t>
            </w:r>
            <w:r w:rsidR="00160B69" w:rsidRPr="008C491F">
              <w:rPr>
                <w:rFonts w:eastAsia="Calibri" w:cs="Arial"/>
                <w:color w:val="000000" w:themeColor="text1"/>
                <w:kern w:val="24"/>
                <w:sz w:val="18"/>
                <w:szCs w:val="18"/>
              </w:rPr>
              <w:t xml:space="preserve">11-PRB UE BW, </w:t>
            </w:r>
            <w:r w:rsidR="00901F2A" w:rsidRPr="008C491F">
              <w:rPr>
                <w:rFonts w:eastAsia="Calibri" w:cs="Arial"/>
                <w:color w:val="000000" w:themeColor="text1"/>
                <w:kern w:val="24"/>
                <w:sz w:val="18"/>
                <w:szCs w:val="18"/>
              </w:rPr>
              <w:t>configuration: [</w:t>
            </w:r>
            <w:r w:rsidRPr="008C491F">
              <w:rPr>
                <w:rFonts w:eastAsia="Calibri" w:cs="Arial"/>
                <w:color w:val="000000" w:themeColor="text1"/>
                <w:kern w:val="24"/>
                <w:sz w:val="18"/>
                <w:szCs w:val="18"/>
              </w:rPr>
              <w:t>2 symbols, 48 PRBs, AL 16</w:t>
            </w:r>
            <w:r w:rsidR="00901F2A" w:rsidRPr="008C491F">
              <w:rPr>
                <w:rFonts w:eastAsia="Calibri" w:cs="Arial"/>
                <w:color w:val="000000" w:themeColor="text1"/>
                <w:kern w:val="24"/>
                <w:sz w:val="18"/>
                <w:szCs w:val="18"/>
              </w:rPr>
              <w:t>]</w:t>
            </w:r>
          </w:p>
        </w:tc>
        <w:tc>
          <w:tcPr>
            <w:tcW w:w="1847" w:type="dxa"/>
          </w:tcPr>
          <w:p w14:paraId="5318A951" w14:textId="1A141567" w:rsidR="00DD0A02" w:rsidRPr="008C491F" w:rsidRDefault="00DD0A02" w:rsidP="00DD0A02">
            <w:pPr>
              <w:rPr>
                <w:sz w:val="18"/>
                <w:szCs w:val="18"/>
                <w:lang w:eastAsia="en-GB"/>
              </w:rPr>
            </w:pPr>
            <w:r w:rsidRPr="008C491F">
              <w:rPr>
                <w:rFonts w:eastAsia="Calibri" w:cs="Arial"/>
                <w:color w:val="000000" w:themeColor="text1"/>
                <w:kern w:val="24"/>
                <w:sz w:val="18"/>
                <w:szCs w:val="18"/>
              </w:rPr>
              <w:t>5.1 dB</w:t>
            </w:r>
          </w:p>
        </w:tc>
      </w:tr>
      <w:tr w:rsidR="00DD0A02" w:rsidRPr="00277EE8" w14:paraId="0F60F450" w14:textId="77777777" w:rsidTr="008C491F">
        <w:trPr>
          <w:trHeight w:val="367"/>
          <w:jc w:val="center"/>
        </w:trPr>
        <w:tc>
          <w:tcPr>
            <w:tcW w:w="6655" w:type="dxa"/>
          </w:tcPr>
          <w:p w14:paraId="339853D7" w14:textId="6BD496DB" w:rsidR="00DD0A02" w:rsidRPr="008C491F" w:rsidRDefault="00901F2A" w:rsidP="00DD0A02">
            <w:pPr>
              <w:rPr>
                <w:sz w:val="18"/>
                <w:szCs w:val="18"/>
                <w:lang w:eastAsia="en-GB"/>
              </w:rPr>
            </w:pPr>
            <w:r w:rsidRPr="008C491F">
              <w:rPr>
                <w:rFonts w:eastAsia="Calibri" w:cs="Arial"/>
                <w:color w:val="000000" w:themeColor="text1"/>
                <w:kern w:val="24"/>
                <w:sz w:val="18"/>
                <w:szCs w:val="18"/>
              </w:rPr>
              <w:t>5 MHz RF BW with 11-PRB UE BW, configuration: [</w:t>
            </w:r>
            <w:r w:rsidR="00DD0A02" w:rsidRPr="008C491F">
              <w:rPr>
                <w:rFonts w:eastAsia="Calibri" w:cs="Arial"/>
                <w:color w:val="000000" w:themeColor="text1"/>
                <w:kern w:val="24"/>
                <w:sz w:val="18"/>
                <w:szCs w:val="18"/>
              </w:rPr>
              <w:t>2 symbols, 24 PRBs, AL 8</w:t>
            </w:r>
            <w:r w:rsidRPr="008C491F">
              <w:rPr>
                <w:rFonts w:eastAsia="Calibri" w:cs="Arial"/>
                <w:color w:val="000000" w:themeColor="text1"/>
                <w:kern w:val="24"/>
                <w:sz w:val="18"/>
                <w:szCs w:val="18"/>
              </w:rPr>
              <w:t>]</w:t>
            </w:r>
          </w:p>
        </w:tc>
        <w:tc>
          <w:tcPr>
            <w:tcW w:w="1847" w:type="dxa"/>
            <w:shd w:val="clear" w:color="auto" w:fill="auto"/>
          </w:tcPr>
          <w:p w14:paraId="75D5350C" w14:textId="1AE9AC28" w:rsidR="00DD0A02" w:rsidRPr="008C491F" w:rsidRDefault="00DD0A02" w:rsidP="00DD0A02">
            <w:pPr>
              <w:rPr>
                <w:sz w:val="18"/>
                <w:szCs w:val="18"/>
                <w:lang w:eastAsia="en-GB"/>
              </w:rPr>
            </w:pPr>
            <w:r w:rsidRPr="008C491F">
              <w:rPr>
                <w:rFonts w:eastAsia="Calibri" w:cs="Arial"/>
                <w:color w:val="000000" w:themeColor="text1"/>
                <w:kern w:val="24"/>
                <w:sz w:val="18"/>
                <w:szCs w:val="18"/>
              </w:rPr>
              <w:t>5.6 dB</w:t>
            </w:r>
          </w:p>
        </w:tc>
      </w:tr>
      <w:tr w:rsidR="00DD0A02" w:rsidRPr="00277EE8" w14:paraId="68723EDC" w14:textId="77777777" w:rsidTr="008C491F">
        <w:trPr>
          <w:trHeight w:val="360"/>
          <w:jc w:val="center"/>
        </w:trPr>
        <w:tc>
          <w:tcPr>
            <w:tcW w:w="6655" w:type="dxa"/>
          </w:tcPr>
          <w:p w14:paraId="15896AB8" w14:textId="1C255955" w:rsidR="00DD0A02" w:rsidRPr="008C491F" w:rsidRDefault="00901F2A" w:rsidP="00DD0A02">
            <w:pPr>
              <w:rPr>
                <w:sz w:val="18"/>
                <w:szCs w:val="18"/>
                <w:lang w:eastAsia="en-GB"/>
              </w:rPr>
            </w:pPr>
            <w:r w:rsidRPr="008C491F">
              <w:rPr>
                <w:rFonts w:eastAsia="Calibri" w:cs="Arial"/>
                <w:color w:val="000000" w:themeColor="text1"/>
                <w:kern w:val="24"/>
                <w:sz w:val="18"/>
                <w:szCs w:val="18"/>
              </w:rPr>
              <w:t>5 MHz RF BW with 11-PRB UE BW, configuration: [</w:t>
            </w:r>
            <w:r w:rsidR="00DD0A02" w:rsidRPr="008C491F">
              <w:rPr>
                <w:rFonts w:eastAsia="Calibri" w:cs="Arial"/>
                <w:color w:val="000000" w:themeColor="text1"/>
                <w:kern w:val="24"/>
                <w:sz w:val="18"/>
                <w:szCs w:val="18"/>
              </w:rPr>
              <w:t>3 symbols, 6 PRBs, AL 2</w:t>
            </w:r>
            <w:r w:rsidRPr="008C491F">
              <w:rPr>
                <w:rFonts w:eastAsia="Calibri" w:cs="Arial"/>
                <w:color w:val="000000" w:themeColor="text1"/>
                <w:kern w:val="24"/>
                <w:sz w:val="18"/>
                <w:szCs w:val="18"/>
              </w:rPr>
              <w:t>]</w:t>
            </w:r>
          </w:p>
        </w:tc>
        <w:tc>
          <w:tcPr>
            <w:tcW w:w="1847" w:type="dxa"/>
            <w:shd w:val="clear" w:color="auto" w:fill="auto"/>
          </w:tcPr>
          <w:p w14:paraId="53CFDD86" w14:textId="342D2C91" w:rsidR="00DD0A02" w:rsidRPr="008C491F" w:rsidRDefault="00DD0A02" w:rsidP="00DD0A02">
            <w:pPr>
              <w:rPr>
                <w:sz w:val="18"/>
                <w:szCs w:val="18"/>
                <w:lang w:eastAsia="en-GB"/>
              </w:rPr>
            </w:pPr>
            <w:r w:rsidRPr="008C491F">
              <w:rPr>
                <w:rFonts w:eastAsia="Calibri" w:cs="Arial"/>
                <w:color w:val="000000" w:themeColor="text1"/>
                <w:kern w:val="24"/>
                <w:sz w:val="18"/>
                <w:szCs w:val="18"/>
              </w:rPr>
              <w:t>12.3 dB</w:t>
            </w:r>
          </w:p>
        </w:tc>
      </w:tr>
      <w:tr w:rsidR="00DD0A02" w:rsidRPr="00277EE8" w14:paraId="5D9DED12" w14:textId="77777777" w:rsidTr="008C491F">
        <w:trPr>
          <w:trHeight w:val="360"/>
          <w:jc w:val="center"/>
        </w:trPr>
        <w:tc>
          <w:tcPr>
            <w:tcW w:w="6655" w:type="dxa"/>
          </w:tcPr>
          <w:p w14:paraId="01E26E52" w14:textId="2F4DC670" w:rsidR="00DD0A02" w:rsidRPr="008C491F" w:rsidRDefault="00901F2A" w:rsidP="00DD0A02">
            <w:pPr>
              <w:rPr>
                <w:sz w:val="18"/>
                <w:szCs w:val="18"/>
                <w:lang w:eastAsia="en-GB"/>
              </w:rPr>
            </w:pPr>
            <w:r w:rsidRPr="008C491F">
              <w:rPr>
                <w:rFonts w:eastAsia="Calibri" w:cs="Arial"/>
                <w:color w:val="000000" w:themeColor="text1"/>
                <w:kern w:val="24"/>
                <w:sz w:val="18"/>
                <w:szCs w:val="18"/>
              </w:rPr>
              <w:t>5 MHz RF BW with 11-PRB UE BW, configuration: [</w:t>
            </w:r>
            <w:r w:rsidR="00DD0A02" w:rsidRPr="008C491F">
              <w:rPr>
                <w:rFonts w:eastAsia="Calibri" w:cs="Arial"/>
                <w:color w:val="000000" w:themeColor="text1"/>
                <w:kern w:val="24"/>
                <w:sz w:val="18"/>
                <w:szCs w:val="18"/>
              </w:rPr>
              <w:t>3 symbols, 12 PRBs, AL 4</w:t>
            </w:r>
            <w:r w:rsidRPr="008C491F">
              <w:rPr>
                <w:rFonts w:eastAsia="Calibri" w:cs="Arial"/>
                <w:color w:val="000000" w:themeColor="text1"/>
                <w:kern w:val="24"/>
                <w:sz w:val="18"/>
                <w:szCs w:val="18"/>
              </w:rPr>
              <w:t>]</w:t>
            </w:r>
          </w:p>
        </w:tc>
        <w:tc>
          <w:tcPr>
            <w:tcW w:w="1847" w:type="dxa"/>
            <w:shd w:val="clear" w:color="auto" w:fill="auto"/>
          </w:tcPr>
          <w:p w14:paraId="66AEDE95" w14:textId="3D0C3017" w:rsidR="00DD0A02" w:rsidRPr="008C491F" w:rsidRDefault="00DD0A02" w:rsidP="00DD0A02">
            <w:pPr>
              <w:rPr>
                <w:sz w:val="18"/>
                <w:szCs w:val="18"/>
                <w:lang w:eastAsia="en-GB"/>
              </w:rPr>
            </w:pPr>
            <w:r w:rsidRPr="008C491F">
              <w:rPr>
                <w:rFonts w:eastAsia="Calibri" w:cs="Arial"/>
                <w:color w:val="000000" w:themeColor="text1"/>
                <w:kern w:val="24"/>
                <w:sz w:val="18"/>
                <w:szCs w:val="18"/>
              </w:rPr>
              <w:t>7.5 dB</w:t>
            </w:r>
          </w:p>
        </w:tc>
      </w:tr>
      <w:tr w:rsidR="008C491F" w:rsidRPr="00277EE8" w14:paraId="2FC42F00" w14:textId="77777777" w:rsidTr="008C491F">
        <w:trPr>
          <w:trHeight w:val="360"/>
          <w:jc w:val="center"/>
        </w:trPr>
        <w:tc>
          <w:tcPr>
            <w:tcW w:w="6655" w:type="dxa"/>
          </w:tcPr>
          <w:p w14:paraId="694DCDA8" w14:textId="76F952DC"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[2 symbols, 48 PRBs, AL 16]</w:t>
            </w:r>
          </w:p>
        </w:tc>
        <w:tc>
          <w:tcPr>
            <w:tcW w:w="1847" w:type="dxa"/>
            <w:shd w:val="clear" w:color="auto" w:fill="auto"/>
          </w:tcPr>
          <w:p w14:paraId="68D78989" w14:textId="1C73A5BD"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4.3 dB</w:t>
            </w:r>
          </w:p>
        </w:tc>
      </w:tr>
      <w:tr w:rsidR="008C491F" w:rsidRPr="00277EE8" w14:paraId="4E54658F" w14:textId="77777777" w:rsidTr="008C491F">
        <w:trPr>
          <w:trHeight w:val="360"/>
          <w:jc w:val="center"/>
        </w:trPr>
        <w:tc>
          <w:tcPr>
            <w:tcW w:w="6655" w:type="dxa"/>
          </w:tcPr>
          <w:p w14:paraId="05AD9CF3" w14:textId="7464D406"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[2 symbols, 24 PRBs, AL 8]</w:t>
            </w:r>
          </w:p>
        </w:tc>
        <w:tc>
          <w:tcPr>
            <w:tcW w:w="1847" w:type="dxa"/>
            <w:shd w:val="clear" w:color="auto" w:fill="auto"/>
          </w:tcPr>
          <w:p w14:paraId="706ADAAF" w14:textId="1BAA09B8"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5.2 dB</w:t>
            </w:r>
          </w:p>
        </w:tc>
      </w:tr>
      <w:tr w:rsidR="008C491F" w:rsidRPr="00277EE8" w14:paraId="54D860B7" w14:textId="77777777" w:rsidTr="008C491F">
        <w:trPr>
          <w:trHeight w:val="360"/>
          <w:jc w:val="center"/>
        </w:trPr>
        <w:tc>
          <w:tcPr>
            <w:tcW w:w="6655" w:type="dxa"/>
          </w:tcPr>
          <w:p w14:paraId="36C3FA50" w14:textId="7F819D57"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[3 symbols, 6 PRBs, AL 2]</w:t>
            </w:r>
          </w:p>
        </w:tc>
        <w:tc>
          <w:tcPr>
            <w:tcW w:w="1847" w:type="dxa"/>
            <w:shd w:val="clear" w:color="auto" w:fill="auto"/>
          </w:tcPr>
          <w:p w14:paraId="17669114" w14:textId="6543AB50"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12.3 dB</w:t>
            </w:r>
          </w:p>
        </w:tc>
      </w:tr>
      <w:tr w:rsidR="008C491F" w:rsidRPr="00277EE8" w14:paraId="24035CC6" w14:textId="77777777" w:rsidTr="008C491F">
        <w:trPr>
          <w:trHeight w:val="360"/>
          <w:jc w:val="center"/>
        </w:trPr>
        <w:tc>
          <w:tcPr>
            <w:tcW w:w="6655" w:type="dxa"/>
          </w:tcPr>
          <w:p w14:paraId="66DA5A1E" w14:textId="4361ECFA"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[3 symbols, 12 PRBs, AL 4]</w:t>
            </w:r>
          </w:p>
        </w:tc>
        <w:tc>
          <w:tcPr>
            <w:tcW w:w="1847" w:type="dxa"/>
            <w:shd w:val="clear" w:color="auto" w:fill="auto"/>
          </w:tcPr>
          <w:p w14:paraId="61C02975" w14:textId="7010033C"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7.2 dB</w:t>
            </w:r>
          </w:p>
        </w:tc>
      </w:tr>
      <w:tr w:rsidR="00D57BD1" w:rsidRPr="00277EE8" w14:paraId="3FC3508F" w14:textId="77777777" w:rsidTr="008C491F">
        <w:trPr>
          <w:trHeight w:val="360"/>
          <w:jc w:val="center"/>
        </w:trPr>
        <w:tc>
          <w:tcPr>
            <w:tcW w:w="6655" w:type="dxa"/>
          </w:tcPr>
          <w:p w14:paraId="1F3DE97F" w14:textId="4A8D05D2"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t>Rel-17 RedCap (20 MHz RF BW, 1 Rx)</w:t>
            </w:r>
          </w:p>
        </w:tc>
        <w:tc>
          <w:tcPr>
            <w:tcW w:w="1847" w:type="dxa"/>
            <w:shd w:val="clear" w:color="auto" w:fill="auto"/>
          </w:tcPr>
          <w:p w14:paraId="25336556" w14:textId="1F252A19"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t>-2.5 dB</w:t>
            </w:r>
          </w:p>
        </w:tc>
      </w:tr>
      <w:tr w:rsidR="00D57BD1" w:rsidRPr="00277EE8" w14:paraId="00157B80" w14:textId="77777777" w:rsidTr="008C491F">
        <w:trPr>
          <w:trHeight w:val="360"/>
          <w:jc w:val="center"/>
        </w:trPr>
        <w:tc>
          <w:tcPr>
            <w:tcW w:w="6655" w:type="dxa"/>
          </w:tcPr>
          <w:p w14:paraId="44896067" w14:textId="6FCCCEA1"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lastRenderedPageBreak/>
              <w:t>Reference NR UE</w:t>
            </w:r>
          </w:p>
        </w:tc>
        <w:tc>
          <w:tcPr>
            <w:tcW w:w="1847" w:type="dxa"/>
            <w:shd w:val="clear" w:color="auto" w:fill="auto"/>
          </w:tcPr>
          <w:p w14:paraId="65441639" w14:textId="1F1FF69E"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t>-9.2 dB</w:t>
            </w:r>
          </w:p>
        </w:tc>
      </w:tr>
    </w:tbl>
    <w:p w14:paraId="38B93E6C" w14:textId="77777777" w:rsidR="0054193B" w:rsidRDefault="0054193B" w:rsidP="00A20849">
      <w:pPr>
        <w:pStyle w:val="Caption"/>
        <w:keepNext/>
      </w:pPr>
    </w:p>
    <w:p w14:paraId="230B44C4" w14:textId="057E4B18" w:rsidR="0063449C" w:rsidRDefault="0063449C" w:rsidP="0063449C">
      <w:pPr>
        <w:pStyle w:val="Caption"/>
        <w:keepNext/>
        <w:jc w:val="center"/>
      </w:pPr>
      <w:r>
        <w:t xml:space="preserve">Table </w:t>
      </w:r>
      <w:r>
        <w:fldChar w:fldCharType="begin"/>
      </w:r>
      <w:r>
        <w:instrText xml:space="preserve"> SEQ Table \* ARABIC </w:instrText>
      </w:r>
      <w:r>
        <w:fldChar w:fldCharType="separate"/>
      </w:r>
      <w:r w:rsidR="00693937">
        <w:rPr>
          <w:noProof/>
        </w:rPr>
        <w:t>33</w:t>
      </w:r>
      <w:r>
        <w:fldChar w:fldCharType="end"/>
      </w:r>
      <w:r>
        <w:t>: SNR at 1% BLER for PDCCH for 4 GHz.</w:t>
      </w:r>
    </w:p>
    <w:tbl>
      <w:tblPr>
        <w:tblStyle w:val="TableGrid"/>
        <w:tblW w:w="0" w:type="auto"/>
        <w:jc w:val="center"/>
        <w:tblLook w:val="04A0" w:firstRow="1" w:lastRow="0" w:firstColumn="1" w:lastColumn="0" w:noHBand="0" w:noVBand="1"/>
      </w:tblPr>
      <w:tblGrid>
        <w:gridCol w:w="6655"/>
        <w:gridCol w:w="1847"/>
      </w:tblGrid>
      <w:tr w:rsidR="008C491F" w:rsidRPr="00277EE8" w14:paraId="75D8840F" w14:textId="77777777" w:rsidTr="0099792B">
        <w:trPr>
          <w:trHeight w:val="360"/>
          <w:jc w:val="center"/>
        </w:trPr>
        <w:tc>
          <w:tcPr>
            <w:tcW w:w="6655" w:type="dxa"/>
            <w:vAlign w:val="center"/>
          </w:tcPr>
          <w:p w14:paraId="7811B6C7" w14:textId="6D9044CC" w:rsidR="008C491F" w:rsidRPr="00766CE1" w:rsidRDefault="00F72F17" w:rsidP="0099792B">
            <w:pPr>
              <w:rPr>
                <w:b/>
                <w:bCs/>
                <w:sz w:val="18"/>
                <w:szCs w:val="18"/>
                <w:lang w:eastAsia="en-GB"/>
              </w:rPr>
            </w:pPr>
            <w:r>
              <w:rPr>
                <w:b/>
                <w:bCs/>
                <w:sz w:val="18"/>
                <w:szCs w:val="18"/>
                <w:lang w:eastAsia="en-GB"/>
              </w:rPr>
              <w:t>Scenario and CORESET configuration</w:t>
            </w:r>
          </w:p>
        </w:tc>
        <w:tc>
          <w:tcPr>
            <w:tcW w:w="1847" w:type="dxa"/>
            <w:vAlign w:val="center"/>
          </w:tcPr>
          <w:p w14:paraId="5A9DE149" w14:textId="77777777" w:rsidR="008C491F" w:rsidRPr="00766CE1" w:rsidRDefault="008C491F" w:rsidP="0099792B">
            <w:pPr>
              <w:rPr>
                <w:b/>
                <w:bCs/>
                <w:sz w:val="18"/>
                <w:szCs w:val="18"/>
                <w:lang w:eastAsia="en-GB"/>
              </w:rPr>
            </w:pPr>
            <w:r w:rsidRPr="00766CE1">
              <w:rPr>
                <w:b/>
                <w:bCs/>
                <w:sz w:val="18"/>
                <w:szCs w:val="18"/>
                <w:lang w:eastAsia="en-GB"/>
              </w:rPr>
              <w:t>SNR at 1% BLER</w:t>
            </w:r>
          </w:p>
        </w:tc>
      </w:tr>
      <w:tr w:rsidR="00766CE1" w:rsidRPr="00277EE8" w14:paraId="1CE3B738" w14:textId="77777777" w:rsidTr="0099792B">
        <w:trPr>
          <w:trHeight w:val="343"/>
          <w:jc w:val="center"/>
        </w:trPr>
        <w:tc>
          <w:tcPr>
            <w:tcW w:w="6655" w:type="dxa"/>
          </w:tcPr>
          <w:p w14:paraId="0E4F2BCA"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[2 symbols, 48 PRBs, AL 16]</w:t>
            </w:r>
          </w:p>
        </w:tc>
        <w:tc>
          <w:tcPr>
            <w:tcW w:w="1847" w:type="dxa"/>
          </w:tcPr>
          <w:p w14:paraId="0E4F8D12" w14:textId="7F7E016D" w:rsidR="00766CE1" w:rsidRPr="00766CE1" w:rsidRDefault="00766CE1" w:rsidP="00766CE1">
            <w:pPr>
              <w:rPr>
                <w:sz w:val="18"/>
                <w:szCs w:val="18"/>
                <w:lang w:eastAsia="en-GB"/>
              </w:rPr>
            </w:pPr>
            <w:r w:rsidRPr="00766CE1">
              <w:rPr>
                <w:rFonts w:eastAsia="Calibri" w:cs="Arial"/>
                <w:color w:val="000000" w:themeColor="text1"/>
                <w:kern w:val="24"/>
                <w:sz w:val="18"/>
                <w:szCs w:val="18"/>
              </w:rPr>
              <w:t>4.9 dB</w:t>
            </w:r>
          </w:p>
        </w:tc>
      </w:tr>
      <w:tr w:rsidR="00766CE1" w:rsidRPr="00277EE8" w14:paraId="246FA82D" w14:textId="77777777" w:rsidTr="0099792B">
        <w:trPr>
          <w:trHeight w:val="367"/>
          <w:jc w:val="center"/>
        </w:trPr>
        <w:tc>
          <w:tcPr>
            <w:tcW w:w="6655" w:type="dxa"/>
          </w:tcPr>
          <w:p w14:paraId="66F8A45A"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[2 symbols, 24 PRBs, AL 8]</w:t>
            </w:r>
          </w:p>
        </w:tc>
        <w:tc>
          <w:tcPr>
            <w:tcW w:w="1847" w:type="dxa"/>
            <w:shd w:val="clear" w:color="auto" w:fill="auto"/>
          </w:tcPr>
          <w:p w14:paraId="6BC5F5B2" w14:textId="2D5708A8" w:rsidR="00766CE1" w:rsidRPr="00766CE1" w:rsidRDefault="00766CE1" w:rsidP="00766CE1">
            <w:pPr>
              <w:rPr>
                <w:sz w:val="18"/>
                <w:szCs w:val="18"/>
                <w:lang w:eastAsia="en-GB"/>
              </w:rPr>
            </w:pPr>
            <w:r w:rsidRPr="00766CE1">
              <w:rPr>
                <w:rFonts w:eastAsia="Calibri" w:cs="Arial"/>
                <w:color w:val="000000" w:themeColor="text1"/>
                <w:kern w:val="24"/>
                <w:sz w:val="18"/>
                <w:szCs w:val="18"/>
              </w:rPr>
              <w:t>5 dB</w:t>
            </w:r>
          </w:p>
        </w:tc>
      </w:tr>
      <w:tr w:rsidR="00766CE1" w:rsidRPr="00277EE8" w14:paraId="75C9AB6A" w14:textId="77777777" w:rsidTr="0099792B">
        <w:trPr>
          <w:trHeight w:val="360"/>
          <w:jc w:val="center"/>
        </w:trPr>
        <w:tc>
          <w:tcPr>
            <w:tcW w:w="6655" w:type="dxa"/>
          </w:tcPr>
          <w:p w14:paraId="6A937939"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[3 symbols, 6 PRBs, AL 2]</w:t>
            </w:r>
          </w:p>
        </w:tc>
        <w:tc>
          <w:tcPr>
            <w:tcW w:w="1847" w:type="dxa"/>
            <w:shd w:val="clear" w:color="auto" w:fill="auto"/>
          </w:tcPr>
          <w:p w14:paraId="369E665C" w14:textId="6A31CB75" w:rsidR="00766CE1" w:rsidRPr="00766CE1" w:rsidRDefault="00766CE1" w:rsidP="00766CE1">
            <w:pPr>
              <w:rPr>
                <w:sz w:val="18"/>
                <w:szCs w:val="18"/>
                <w:lang w:eastAsia="en-GB"/>
              </w:rPr>
            </w:pPr>
            <w:r w:rsidRPr="00766CE1">
              <w:rPr>
                <w:rFonts w:eastAsia="Calibri" w:cs="Arial"/>
                <w:color w:val="000000" w:themeColor="text1"/>
                <w:kern w:val="24"/>
                <w:sz w:val="18"/>
                <w:szCs w:val="18"/>
              </w:rPr>
              <w:t>11.9 dB</w:t>
            </w:r>
          </w:p>
        </w:tc>
      </w:tr>
      <w:tr w:rsidR="00766CE1" w:rsidRPr="00277EE8" w14:paraId="72929A17" w14:textId="77777777" w:rsidTr="0099792B">
        <w:trPr>
          <w:trHeight w:val="360"/>
          <w:jc w:val="center"/>
        </w:trPr>
        <w:tc>
          <w:tcPr>
            <w:tcW w:w="6655" w:type="dxa"/>
          </w:tcPr>
          <w:p w14:paraId="54C1F319"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[3 symbols, 12 PRBs, AL 4]</w:t>
            </w:r>
          </w:p>
        </w:tc>
        <w:tc>
          <w:tcPr>
            <w:tcW w:w="1847" w:type="dxa"/>
            <w:shd w:val="clear" w:color="auto" w:fill="auto"/>
          </w:tcPr>
          <w:p w14:paraId="2F97EE02" w14:textId="118174D1" w:rsidR="00766CE1" w:rsidRPr="00766CE1" w:rsidRDefault="00766CE1" w:rsidP="00766CE1">
            <w:pPr>
              <w:rPr>
                <w:sz w:val="18"/>
                <w:szCs w:val="18"/>
                <w:lang w:eastAsia="en-GB"/>
              </w:rPr>
            </w:pPr>
            <w:r w:rsidRPr="00766CE1">
              <w:rPr>
                <w:rFonts w:eastAsia="Calibri" w:cs="Arial"/>
                <w:color w:val="000000" w:themeColor="text1"/>
                <w:kern w:val="24"/>
                <w:sz w:val="18"/>
                <w:szCs w:val="18"/>
              </w:rPr>
              <w:t>7.8 dB</w:t>
            </w:r>
          </w:p>
        </w:tc>
      </w:tr>
      <w:tr w:rsidR="00766CE1" w:rsidRPr="00277EE8" w14:paraId="080B1BB1" w14:textId="77777777" w:rsidTr="0099792B">
        <w:trPr>
          <w:trHeight w:val="360"/>
          <w:jc w:val="center"/>
        </w:trPr>
        <w:tc>
          <w:tcPr>
            <w:tcW w:w="6655" w:type="dxa"/>
          </w:tcPr>
          <w:p w14:paraId="7D2E5C9D"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[2 symbols, 48 PRBs, AL 16]</w:t>
            </w:r>
          </w:p>
        </w:tc>
        <w:tc>
          <w:tcPr>
            <w:tcW w:w="1847" w:type="dxa"/>
            <w:shd w:val="clear" w:color="auto" w:fill="auto"/>
          </w:tcPr>
          <w:p w14:paraId="76A3E167" w14:textId="517C01A5"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4.1 dB</w:t>
            </w:r>
          </w:p>
        </w:tc>
      </w:tr>
      <w:tr w:rsidR="00766CE1" w:rsidRPr="00277EE8" w14:paraId="7935EEC5" w14:textId="77777777" w:rsidTr="0099792B">
        <w:trPr>
          <w:trHeight w:val="360"/>
          <w:jc w:val="center"/>
        </w:trPr>
        <w:tc>
          <w:tcPr>
            <w:tcW w:w="6655" w:type="dxa"/>
          </w:tcPr>
          <w:p w14:paraId="2D31FEBD"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[2 symbols, 24 PRBs, AL 8]</w:t>
            </w:r>
          </w:p>
        </w:tc>
        <w:tc>
          <w:tcPr>
            <w:tcW w:w="1847" w:type="dxa"/>
            <w:shd w:val="clear" w:color="auto" w:fill="auto"/>
          </w:tcPr>
          <w:p w14:paraId="72065D4B" w14:textId="532A09E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4.7 dB</w:t>
            </w:r>
          </w:p>
        </w:tc>
      </w:tr>
      <w:tr w:rsidR="00766CE1" w:rsidRPr="00277EE8" w14:paraId="7A247D88" w14:textId="77777777" w:rsidTr="0099792B">
        <w:trPr>
          <w:trHeight w:val="360"/>
          <w:jc w:val="center"/>
        </w:trPr>
        <w:tc>
          <w:tcPr>
            <w:tcW w:w="6655" w:type="dxa"/>
          </w:tcPr>
          <w:p w14:paraId="2515E465"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[3 symbols, 6 PRBs, AL 2]</w:t>
            </w:r>
          </w:p>
        </w:tc>
        <w:tc>
          <w:tcPr>
            <w:tcW w:w="1847" w:type="dxa"/>
            <w:shd w:val="clear" w:color="auto" w:fill="auto"/>
          </w:tcPr>
          <w:p w14:paraId="53E7AEA9" w14:textId="14B4F943"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11.9 dB</w:t>
            </w:r>
          </w:p>
        </w:tc>
      </w:tr>
      <w:tr w:rsidR="00766CE1" w:rsidRPr="00277EE8" w14:paraId="4682E2D0" w14:textId="77777777" w:rsidTr="0099792B">
        <w:trPr>
          <w:trHeight w:val="360"/>
          <w:jc w:val="center"/>
        </w:trPr>
        <w:tc>
          <w:tcPr>
            <w:tcW w:w="6655" w:type="dxa"/>
          </w:tcPr>
          <w:p w14:paraId="64F0B913"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[3 symbols, 12 PRBs, AL 4]</w:t>
            </w:r>
          </w:p>
        </w:tc>
        <w:tc>
          <w:tcPr>
            <w:tcW w:w="1847" w:type="dxa"/>
            <w:shd w:val="clear" w:color="auto" w:fill="auto"/>
          </w:tcPr>
          <w:p w14:paraId="01F8F2AF" w14:textId="7743EF4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7.2 dB</w:t>
            </w:r>
          </w:p>
        </w:tc>
      </w:tr>
      <w:tr w:rsidR="001D5223" w:rsidRPr="00277EE8" w14:paraId="53B43EFC" w14:textId="77777777" w:rsidTr="0099792B">
        <w:trPr>
          <w:trHeight w:val="360"/>
          <w:jc w:val="center"/>
        </w:trPr>
        <w:tc>
          <w:tcPr>
            <w:tcW w:w="6655" w:type="dxa"/>
          </w:tcPr>
          <w:p w14:paraId="26442B18" w14:textId="77777777"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Rel-17 RedCap (20 MHz RF BW, 1 Rx)</w:t>
            </w:r>
          </w:p>
        </w:tc>
        <w:tc>
          <w:tcPr>
            <w:tcW w:w="1847" w:type="dxa"/>
            <w:shd w:val="clear" w:color="auto" w:fill="auto"/>
          </w:tcPr>
          <w:p w14:paraId="203606EC" w14:textId="673247AD"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-2.6 dB</w:t>
            </w:r>
          </w:p>
        </w:tc>
      </w:tr>
      <w:tr w:rsidR="001D5223" w:rsidRPr="00277EE8" w14:paraId="61B1B70B" w14:textId="77777777" w:rsidTr="0099792B">
        <w:trPr>
          <w:trHeight w:val="360"/>
          <w:jc w:val="center"/>
        </w:trPr>
        <w:tc>
          <w:tcPr>
            <w:tcW w:w="6655" w:type="dxa"/>
          </w:tcPr>
          <w:p w14:paraId="44E12CAD" w14:textId="77777777"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Reference NR UE</w:t>
            </w:r>
          </w:p>
        </w:tc>
        <w:tc>
          <w:tcPr>
            <w:tcW w:w="1847" w:type="dxa"/>
            <w:shd w:val="clear" w:color="auto" w:fill="auto"/>
          </w:tcPr>
          <w:p w14:paraId="0D7BCE9B" w14:textId="59910712"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-9.2 dB</w:t>
            </w:r>
          </w:p>
        </w:tc>
      </w:tr>
    </w:tbl>
    <w:p w14:paraId="0BF99BE3" w14:textId="77777777" w:rsidR="0063449C" w:rsidRDefault="0063449C" w:rsidP="00700877">
      <w:pPr>
        <w:rPr>
          <w:lang w:val="en-GB" w:eastAsia="ja-JP"/>
        </w:rPr>
      </w:pPr>
    </w:p>
    <w:p w14:paraId="28145268" w14:textId="77777777" w:rsidR="00EB3943" w:rsidRDefault="00EB3943" w:rsidP="00700877">
      <w:pPr>
        <w:rPr>
          <w:lang w:val="en-GB" w:eastAsia="ja-JP"/>
        </w:rPr>
      </w:pPr>
    </w:p>
    <w:p w14:paraId="3863DC7A" w14:textId="7D2BE4F2" w:rsidR="005E21BC" w:rsidRPr="00A20849" w:rsidRDefault="009F4210" w:rsidP="005E21BC">
      <w:pPr>
        <w:pStyle w:val="Heading3"/>
        <w:rPr>
          <w:lang w:val="en-US"/>
        </w:rPr>
      </w:pPr>
      <w:r w:rsidRPr="00A20849">
        <w:rPr>
          <w:lang w:val="en-US"/>
        </w:rPr>
        <w:t>A</w:t>
      </w:r>
      <w:r w:rsidR="00820A33" w:rsidRPr="00A20849">
        <w:rPr>
          <w:lang w:val="en-US"/>
        </w:rPr>
        <w:t>1</w:t>
      </w:r>
      <w:r w:rsidRPr="00A20849">
        <w:rPr>
          <w:lang w:val="en-US"/>
        </w:rPr>
        <w:t>.4</w:t>
      </w:r>
      <w:r w:rsidRPr="00A20849">
        <w:rPr>
          <w:lang w:val="en-US"/>
        </w:rPr>
        <w:tab/>
      </w:r>
      <w:r w:rsidR="005E21BC" w:rsidRPr="00A20849">
        <w:rPr>
          <w:lang w:val="en-US"/>
        </w:rPr>
        <w:t>PDSCH</w:t>
      </w:r>
      <w:r w:rsidR="008B4EBF" w:rsidRPr="00A20849">
        <w:rPr>
          <w:lang w:val="en-US"/>
        </w:rPr>
        <w:t xml:space="preserve"> (</w:t>
      </w:r>
      <w:r w:rsidR="00820A33" w:rsidRPr="00A20849">
        <w:rPr>
          <w:lang w:val="en-US"/>
        </w:rPr>
        <w:t>data</w:t>
      </w:r>
      <w:r w:rsidR="008B4EBF" w:rsidRPr="00A20849">
        <w:rPr>
          <w:lang w:val="en-US"/>
        </w:rPr>
        <w:t>)</w:t>
      </w:r>
    </w:p>
    <w:p w14:paraId="1216BEBA" w14:textId="77777777" w:rsidR="003253CF" w:rsidRDefault="00A5594F" w:rsidP="00A5553B">
      <w:pPr>
        <w:keepNext/>
        <w:jc w:val="center"/>
      </w:pPr>
      <w:r w:rsidRPr="00A5594F">
        <w:rPr>
          <w:noProof/>
          <w:lang w:eastAsia="en-GB"/>
        </w:rPr>
        <w:drawing>
          <wp:inline distT="0" distB="0" distL="0" distR="0" wp14:anchorId="4E161D48" wp14:editId="593704F7">
            <wp:extent cx="5198400" cy="389880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98400" cy="3898800"/>
                    </a:xfrm>
                    <a:prstGeom prst="rect">
                      <a:avLst/>
                    </a:prstGeom>
                  </pic:spPr>
                </pic:pic>
              </a:graphicData>
            </a:graphic>
          </wp:inline>
        </w:drawing>
      </w:r>
    </w:p>
    <w:p w14:paraId="0D9FB0F4" w14:textId="24EC6C42"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10</w:t>
      </w:r>
      <w:r>
        <w:fldChar w:fldCharType="end"/>
      </w:r>
      <w:r>
        <w:t xml:space="preserve">: </w:t>
      </w:r>
      <w:r w:rsidRPr="00CE51FD">
        <w:t>BLER performance of PDSCH (700 MHz)</w:t>
      </w:r>
    </w:p>
    <w:p w14:paraId="50661C7C" w14:textId="3B43C14F" w:rsidR="003253CF" w:rsidRDefault="00E6176C" w:rsidP="00A5553B">
      <w:pPr>
        <w:keepNext/>
        <w:jc w:val="center"/>
      </w:pPr>
      <w:r w:rsidRPr="00E6176C">
        <w:rPr>
          <w:noProof/>
          <w:lang w:eastAsia="en-GB"/>
        </w:rPr>
        <w:lastRenderedPageBreak/>
        <w:drawing>
          <wp:inline distT="0" distB="0" distL="0" distR="0" wp14:anchorId="3E014EF0" wp14:editId="36B16B54">
            <wp:extent cx="5173200" cy="38808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73200" cy="3880800"/>
                    </a:xfrm>
                    <a:prstGeom prst="rect">
                      <a:avLst/>
                    </a:prstGeom>
                  </pic:spPr>
                </pic:pic>
              </a:graphicData>
            </a:graphic>
          </wp:inline>
        </w:drawing>
      </w:r>
    </w:p>
    <w:p w14:paraId="26796061" w14:textId="68CE59DF" w:rsidR="00A5553B" w:rsidRPr="00A5553B" w:rsidRDefault="003253CF" w:rsidP="00A5553B">
      <w:pPr>
        <w:pStyle w:val="Caption"/>
        <w:jc w:val="center"/>
      </w:pPr>
      <w:r>
        <w:t xml:space="preserve">Figure </w:t>
      </w:r>
      <w:r>
        <w:fldChar w:fldCharType="begin"/>
      </w:r>
      <w:r>
        <w:instrText xml:space="preserve"> SEQ Figure \* ARABIC </w:instrText>
      </w:r>
      <w:r>
        <w:fldChar w:fldCharType="separate"/>
      </w:r>
      <w:r w:rsidR="004F5C59">
        <w:rPr>
          <w:noProof/>
        </w:rPr>
        <w:t>11</w:t>
      </w:r>
      <w:r>
        <w:fldChar w:fldCharType="end"/>
      </w:r>
      <w:r>
        <w:t>: Throughput</w:t>
      </w:r>
      <w:r w:rsidRPr="00A5303D">
        <w:t xml:space="preserve"> of PDSCH (700 MHz)</w:t>
      </w:r>
    </w:p>
    <w:p w14:paraId="0274542A" w14:textId="77777777" w:rsidR="003253CF" w:rsidRDefault="00E6176C" w:rsidP="00A5553B">
      <w:pPr>
        <w:keepNext/>
        <w:jc w:val="center"/>
      </w:pPr>
      <w:r w:rsidRPr="00E6176C">
        <w:rPr>
          <w:noProof/>
          <w:lang w:eastAsia="en-GB"/>
        </w:rPr>
        <w:drawing>
          <wp:inline distT="0" distB="0" distL="0" distR="0" wp14:anchorId="78311ACF" wp14:editId="155C133D">
            <wp:extent cx="5166000" cy="3873600"/>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66000" cy="3873600"/>
                    </a:xfrm>
                    <a:prstGeom prst="rect">
                      <a:avLst/>
                    </a:prstGeom>
                  </pic:spPr>
                </pic:pic>
              </a:graphicData>
            </a:graphic>
          </wp:inline>
        </w:drawing>
      </w:r>
    </w:p>
    <w:p w14:paraId="43CD7F49" w14:textId="2129C32F"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12</w:t>
      </w:r>
      <w:r>
        <w:fldChar w:fldCharType="end"/>
      </w:r>
      <w:r>
        <w:t xml:space="preserve">: </w:t>
      </w:r>
      <w:r w:rsidRPr="000E4ADA">
        <w:t>BLER performance of PDSCH (</w:t>
      </w:r>
      <w:r>
        <w:t>2.6</w:t>
      </w:r>
      <w:r w:rsidRPr="000E4ADA">
        <w:t xml:space="preserve"> </w:t>
      </w:r>
      <w:r>
        <w:t>G</w:t>
      </w:r>
      <w:r w:rsidRPr="000E4ADA">
        <w:t>Hz)</w:t>
      </w:r>
    </w:p>
    <w:p w14:paraId="1F375AC0" w14:textId="202D1867" w:rsidR="003253CF" w:rsidRDefault="00E6176C" w:rsidP="004F5C59">
      <w:pPr>
        <w:keepNext/>
        <w:jc w:val="center"/>
      </w:pPr>
      <w:r w:rsidRPr="00E6176C">
        <w:rPr>
          <w:noProof/>
          <w:lang w:eastAsia="en-GB"/>
        </w:rPr>
        <w:lastRenderedPageBreak/>
        <w:drawing>
          <wp:inline distT="0" distB="0" distL="0" distR="0" wp14:anchorId="5E7F363B" wp14:editId="085AD86A">
            <wp:extent cx="5180400" cy="3884400"/>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80400" cy="3884400"/>
                    </a:xfrm>
                    <a:prstGeom prst="rect">
                      <a:avLst/>
                    </a:prstGeom>
                  </pic:spPr>
                </pic:pic>
              </a:graphicData>
            </a:graphic>
          </wp:inline>
        </w:drawing>
      </w:r>
    </w:p>
    <w:p w14:paraId="29A13F88" w14:textId="16B80CF6"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13</w:t>
      </w:r>
      <w:r>
        <w:fldChar w:fldCharType="end"/>
      </w:r>
      <w:r>
        <w:t>: Throughput of PDSCH (2.6 GHz)</w:t>
      </w:r>
    </w:p>
    <w:p w14:paraId="329C2359" w14:textId="77777777" w:rsidR="003253CF" w:rsidRDefault="00E6176C" w:rsidP="004F5C59">
      <w:pPr>
        <w:keepNext/>
        <w:jc w:val="center"/>
      </w:pPr>
      <w:r w:rsidRPr="00E6176C">
        <w:rPr>
          <w:noProof/>
          <w:lang w:eastAsia="en-GB"/>
        </w:rPr>
        <w:drawing>
          <wp:inline distT="0" distB="0" distL="0" distR="0" wp14:anchorId="0CA9D5B5" wp14:editId="7D0DDC3D">
            <wp:extent cx="5212800" cy="3909600"/>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12800" cy="3909600"/>
                    </a:xfrm>
                    <a:prstGeom prst="rect">
                      <a:avLst/>
                    </a:prstGeom>
                  </pic:spPr>
                </pic:pic>
              </a:graphicData>
            </a:graphic>
          </wp:inline>
        </w:drawing>
      </w:r>
    </w:p>
    <w:p w14:paraId="2B04DC75" w14:textId="3E313427"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14</w:t>
      </w:r>
      <w:r>
        <w:fldChar w:fldCharType="end"/>
      </w:r>
      <w:r>
        <w:t xml:space="preserve">: </w:t>
      </w:r>
      <w:r w:rsidRPr="00812B1B">
        <w:t>BLER performance of PDSCH (</w:t>
      </w:r>
      <w:r>
        <w:t>4</w:t>
      </w:r>
      <w:r w:rsidRPr="00812B1B">
        <w:t xml:space="preserve"> </w:t>
      </w:r>
      <w:r>
        <w:t>G</w:t>
      </w:r>
      <w:r w:rsidRPr="00812B1B">
        <w:t>Hz)</w:t>
      </w:r>
    </w:p>
    <w:p w14:paraId="339B8C8E" w14:textId="4B1EEDB5" w:rsidR="003253CF" w:rsidRDefault="00E6176C" w:rsidP="004F5C59">
      <w:pPr>
        <w:keepNext/>
        <w:jc w:val="center"/>
      </w:pPr>
      <w:r w:rsidRPr="00E6176C">
        <w:rPr>
          <w:noProof/>
          <w:lang w:eastAsia="en-GB"/>
        </w:rPr>
        <w:lastRenderedPageBreak/>
        <w:drawing>
          <wp:inline distT="0" distB="0" distL="0" distR="0" wp14:anchorId="4627D1D2" wp14:editId="17C7128A">
            <wp:extent cx="5184000" cy="3888000"/>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84000" cy="3888000"/>
                    </a:xfrm>
                    <a:prstGeom prst="rect">
                      <a:avLst/>
                    </a:prstGeom>
                  </pic:spPr>
                </pic:pic>
              </a:graphicData>
            </a:graphic>
          </wp:inline>
        </w:drawing>
      </w:r>
    </w:p>
    <w:p w14:paraId="716BF0D6" w14:textId="53EC5D66"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15</w:t>
      </w:r>
      <w:r>
        <w:fldChar w:fldCharType="end"/>
      </w:r>
      <w:r>
        <w:t>: Throughput of PDSCH (4 GHz)</w:t>
      </w:r>
    </w:p>
    <w:p w14:paraId="59A2EC75" w14:textId="7417C18B" w:rsidR="00BF4B8A" w:rsidRDefault="00BF4B8A" w:rsidP="00BF1139">
      <w:pPr>
        <w:rPr>
          <w:lang w:eastAsia="en-GB"/>
        </w:rPr>
      </w:pPr>
    </w:p>
    <w:p w14:paraId="418956BC" w14:textId="5161F1C5" w:rsidR="00544F48" w:rsidRPr="00610ED8" w:rsidRDefault="006405A0" w:rsidP="006405A0">
      <w:pPr>
        <w:pStyle w:val="Caption"/>
        <w:jc w:val="center"/>
      </w:pPr>
      <w:r>
        <w:t xml:space="preserve">Table </w:t>
      </w:r>
      <w:r>
        <w:fldChar w:fldCharType="begin"/>
      </w:r>
      <w:r>
        <w:instrText xml:space="preserve"> SEQ Table \* ARABIC </w:instrText>
      </w:r>
      <w:r>
        <w:fldChar w:fldCharType="separate"/>
      </w:r>
      <w:r w:rsidR="00693937">
        <w:rPr>
          <w:noProof/>
        </w:rPr>
        <w:t>34</w:t>
      </w:r>
      <w:r>
        <w:fldChar w:fldCharType="end"/>
      </w:r>
      <w:r w:rsidR="00544F48" w:rsidRPr="00610ED8">
        <w:t xml:space="preserve">: </w:t>
      </w:r>
      <w:r w:rsidR="00514D7F" w:rsidRPr="00514D7F">
        <w:t>SNR at 1</w:t>
      </w:r>
      <w:r w:rsidR="00514D7F">
        <w:t>0</w:t>
      </w:r>
      <w:r w:rsidR="00514D7F" w:rsidRPr="00514D7F">
        <w:t>% BLER for PD</w:t>
      </w:r>
      <w:r w:rsidR="00514D7F">
        <w:t>S</w:t>
      </w:r>
      <w:r w:rsidR="00514D7F" w:rsidRPr="00514D7F">
        <w:t>CH.</w:t>
      </w:r>
    </w:p>
    <w:tbl>
      <w:tblPr>
        <w:tblStyle w:val="TableGrid"/>
        <w:tblW w:w="6799" w:type="dxa"/>
        <w:jc w:val="center"/>
        <w:tblLook w:val="0420" w:firstRow="1" w:lastRow="0" w:firstColumn="0" w:lastColumn="0" w:noHBand="0" w:noVBand="1"/>
      </w:tblPr>
      <w:tblGrid>
        <w:gridCol w:w="1140"/>
        <w:gridCol w:w="1832"/>
        <w:gridCol w:w="1843"/>
        <w:gridCol w:w="1984"/>
      </w:tblGrid>
      <w:tr w:rsidR="00BF1139" w:rsidRPr="007F6656" w14:paraId="7E015092" w14:textId="77777777" w:rsidTr="00BF1139">
        <w:trPr>
          <w:trHeight w:val="450"/>
          <w:jc w:val="center"/>
        </w:trPr>
        <w:tc>
          <w:tcPr>
            <w:tcW w:w="1140" w:type="dxa"/>
            <w:shd w:val="clear" w:color="auto" w:fill="auto"/>
            <w:vAlign w:val="center"/>
          </w:tcPr>
          <w:p w14:paraId="4D9D4A7A" w14:textId="6931E0A7" w:rsidR="00BF1139" w:rsidRPr="00E132C4" w:rsidRDefault="00BF1139" w:rsidP="00BF113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tcPr>
          <w:p w14:paraId="263F1685" w14:textId="3984544A" w:rsidR="00BF1139" w:rsidRPr="00E132C4" w:rsidRDefault="00BF1139" w:rsidP="00BF113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tcPr>
          <w:p w14:paraId="24A26AC2" w14:textId="77777777" w:rsidR="00BF1139" w:rsidRDefault="00BF1139" w:rsidP="00BF1139">
            <w:pPr>
              <w:spacing w:after="0" w:line="256" w:lineRule="auto"/>
              <w:rPr>
                <w:rFonts w:eastAsia="Times New Roman" w:cs="Arial"/>
                <w:b/>
                <w:bCs/>
                <w:sz w:val="20"/>
                <w:szCs w:val="20"/>
              </w:rPr>
            </w:pPr>
            <w:r w:rsidRPr="00E132C4">
              <w:rPr>
                <w:rFonts w:eastAsia="Times New Roman" w:cs="Arial"/>
                <w:b/>
                <w:bCs/>
                <w:sz w:val="20"/>
                <w:szCs w:val="20"/>
              </w:rPr>
              <w:t>Urban, 2.6 GHz</w:t>
            </w:r>
          </w:p>
          <w:p w14:paraId="545B6D47" w14:textId="77777777" w:rsidR="00BF1139" w:rsidRPr="00E132C4" w:rsidRDefault="00BF1139" w:rsidP="00BF1139">
            <w:pPr>
              <w:spacing w:after="0" w:line="256" w:lineRule="auto"/>
              <w:rPr>
                <w:rFonts w:eastAsia="Times New Roman" w:cs="Arial"/>
                <w:b/>
                <w:bCs/>
                <w:sz w:val="20"/>
                <w:szCs w:val="20"/>
              </w:rPr>
            </w:pPr>
          </w:p>
        </w:tc>
        <w:tc>
          <w:tcPr>
            <w:tcW w:w="1984" w:type="dxa"/>
            <w:vAlign w:val="center"/>
          </w:tcPr>
          <w:p w14:paraId="527C1A14" w14:textId="05E66015" w:rsidR="00BF1139" w:rsidRPr="00E132C4" w:rsidRDefault="00BF1139" w:rsidP="00BF113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215106" w:rsidRPr="007F6656" w14:paraId="0785B574" w14:textId="77777777" w:rsidTr="0073453E">
        <w:trPr>
          <w:trHeight w:val="450"/>
          <w:jc w:val="center"/>
        </w:trPr>
        <w:tc>
          <w:tcPr>
            <w:tcW w:w="1140" w:type="dxa"/>
            <w:vAlign w:val="center"/>
          </w:tcPr>
          <w:p w14:paraId="137CF30B" w14:textId="0467FDF0" w:rsidR="00215106" w:rsidRPr="00E132C4" w:rsidRDefault="00215106" w:rsidP="00215106">
            <w:pPr>
              <w:spacing w:after="0" w:line="256" w:lineRule="auto"/>
              <w:rPr>
                <w:rFonts w:eastAsia="Times New Roman" w:cs="Arial"/>
                <w:sz w:val="20"/>
                <w:szCs w:val="20"/>
              </w:rPr>
            </w:pPr>
            <w:r>
              <w:rPr>
                <w:rFonts w:eastAsia="Times New Roman" w:cs="Arial"/>
                <w:sz w:val="20"/>
                <w:szCs w:val="20"/>
              </w:rPr>
              <w:t xml:space="preserve">5-MHz RedCap UE </w:t>
            </w:r>
          </w:p>
        </w:tc>
        <w:tc>
          <w:tcPr>
            <w:tcW w:w="1832" w:type="dxa"/>
            <w:vAlign w:val="center"/>
          </w:tcPr>
          <w:p w14:paraId="0CA49019" w14:textId="77777777" w:rsidR="00215106" w:rsidRDefault="00215106" w:rsidP="00215106">
            <w:pPr>
              <w:spacing w:after="0" w:line="256" w:lineRule="auto"/>
              <w:rPr>
                <w:rFonts w:eastAsia="Times New Roman" w:cs="Arial"/>
                <w:sz w:val="20"/>
                <w:szCs w:val="20"/>
              </w:rPr>
            </w:pPr>
            <w:r>
              <w:rPr>
                <w:rFonts w:eastAsia="Times New Roman" w:cs="Arial"/>
                <w:sz w:val="20"/>
                <w:szCs w:val="20"/>
              </w:rPr>
              <w:t>1 Mbps: 0.30 dB</w:t>
            </w:r>
          </w:p>
          <w:p w14:paraId="66F02022" w14:textId="77777777" w:rsidR="00215106" w:rsidRDefault="00215106" w:rsidP="00215106">
            <w:pPr>
              <w:spacing w:after="0" w:line="256" w:lineRule="auto"/>
              <w:rPr>
                <w:rFonts w:eastAsia="Times New Roman" w:cs="Arial"/>
                <w:sz w:val="20"/>
                <w:szCs w:val="20"/>
              </w:rPr>
            </w:pPr>
            <w:r>
              <w:rPr>
                <w:rFonts w:eastAsia="Times New Roman" w:cs="Arial"/>
                <w:sz w:val="20"/>
                <w:szCs w:val="20"/>
              </w:rPr>
              <w:t>0.5 Mbps: -1.26 dB</w:t>
            </w:r>
          </w:p>
          <w:p w14:paraId="3B84A62B" w14:textId="31DEE747" w:rsidR="005C34A6" w:rsidRPr="00E132C4" w:rsidRDefault="005C34A6" w:rsidP="00215106">
            <w:pPr>
              <w:spacing w:after="0" w:line="256" w:lineRule="auto"/>
              <w:rPr>
                <w:rFonts w:eastAsia="Times New Roman" w:cs="Arial"/>
                <w:sz w:val="20"/>
                <w:szCs w:val="20"/>
              </w:rPr>
            </w:pPr>
            <w:r>
              <w:rPr>
                <w:rFonts w:eastAsia="Times New Roman" w:cs="Arial"/>
                <w:sz w:val="20"/>
                <w:szCs w:val="20"/>
              </w:rPr>
              <w:t>0.25 Mbps: -0.36 dB</w:t>
            </w:r>
          </w:p>
        </w:tc>
        <w:tc>
          <w:tcPr>
            <w:tcW w:w="1843" w:type="dxa"/>
            <w:vAlign w:val="center"/>
          </w:tcPr>
          <w:p w14:paraId="39197941" w14:textId="715DAF44" w:rsidR="00003C0A" w:rsidRDefault="00003C0A" w:rsidP="00215106">
            <w:pPr>
              <w:spacing w:after="0" w:line="256" w:lineRule="auto"/>
              <w:rPr>
                <w:rFonts w:eastAsia="Times New Roman" w:cs="Arial"/>
                <w:sz w:val="20"/>
                <w:szCs w:val="20"/>
              </w:rPr>
            </w:pPr>
            <w:r>
              <w:rPr>
                <w:rFonts w:eastAsia="Times New Roman" w:cs="Arial"/>
                <w:sz w:val="20"/>
                <w:szCs w:val="20"/>
              </w:rPr>
              <w:t>11 PRBs:</w:t>
            </w:r>
          </w:p>
          <w:p w14:paraId="3DBA8C0B" w14:textId="77777777" w:rsidR="00215106" w:rsidRDefault="00215106" w:rsidP="00215106">
            <w:pPr>
              <w:spacing w:after="0" w:line="256" w:lineRule="auto"/>
              <w:rPr>
                <w:rFonts w:eastAsia="Times New Roman" w:cs="Arial"/>
                <w:sz w:val="20"/>
                <w:szCs w:val="20"/>
              </w:rPr>
            </w:pPr>
            <w:r>
              <w:rPr>
                <w:rFonts w:eastAsia="Times New Roman" w:cs="Arial"/>
                <w:sz w:val="20"/>
                <w:szCs w:val="20"/>
              </w:rPr>
              <w:t>2 Mbps: 12.66 dB</w:t>
            </w:r>
          </w:p>
          <w:p w14:paraId="377F4AE6" w14:textId="77777777" w:rsidR="00215106" w:rsidRDefault="00215106" w:rsidP="00215106">
            <w:pPr>
              <w:spacing w:after="0" w:line="256" w:lineRule="auto"/>
              <w:rPr>
                <w:rFonts w:eastAsia="Times New Roman" w:cs="Arial"/>
                <w:sz w:val="20"/>
                <w:szCs w:val="20"/>
              </w:rPr>
            </w:pPr>
            <w:r>
              <w:rPr>
                <w:rFonts w:eastAsia="Times New Roman" w:cs="Arial"/>
                <w:sz w:val="20"/>
                <w:szCs w:val="20"/>
              </w:rPr>
              <w:t>1 Mbps: 7.20 dB</w:t>
            </w:r>
          </w:p>
          <w:p w14:paraId="673148FF" w14:textId="77777777" w:rsidR="00003C0A" w:rsidRDefault="00003C0A" w:rsidP="00215106">
            <w:pPr>
              <w:spacing w:after="0" w:line="256" w:lineRule="auto"/>
              <w:rPr>
                <w:rFonts w:eastAsia="Times New Roman" w:cs="Arial"/>
                <w:sz w:val="20"/>
                <w:szCs w:val="20"/>
              </w:rPr>
            </w:pPr>
            <w:r>
              <w:rPr>
                <w:rFonts w:eastAsia="Times New Roman" w:cs="Arial"/>
                <w:sz w:val="20"/>
                <w:szCs w:val="20"/>
              </w:rPr>
              <w:t>0.5 Mbps: 3.65 dB</w:t>
            </w:r>
          </w:p>
          <w:p w14:paraId="150C62FF" w14:textId="77777777" w:rsidR="00003C0A" w:rsidRDefault="00003C0A" w:rsidP="00215106">
            <w:pPr>
              <w:spacing w:after="0" w:line="256" w:lineRule="auto"/>
              <w:rPr>
                <w:rFonts w:eastAsia="Times New Roman" w:cs="Arial"/>
                <w:sz w:val="20"/>
                <w:szCs w:val="20"/>
              </w:rPr>
            </w:pPr>
            <w:r>
              <w:rPr>
                <w:rFonts w:eastAsia="Times New Roman" w:cs="Arial"/>
                <w:sz w:val="20"/>
                <w:szCs w:val="20"/>
              </w:rPr>
              <w:t>12 PRBs:</w:t>
            </w:r>
          </w:p>
          <w:p w14:paraId="6AE789CC" w14:textId="3C0E6CE0" w:rsidR="00003C0A" w:rsidRPr="00E132C4" w:rsidRDefault="00003C0A" w:rsidP="00215106">
            <w:pPr>
              <w:spacing w:after="0" w:line="256" w:lineRule="auto"/>
              <w:rPr>
                <w:rFonts w:eastAsia="Times New Roman" w:cs="Arial"/>
                <w:sz w:val="20"/>
                <w:szCs w:val="20"/>
              </w:rPr>
            </w:pPr>
            <w:r>
              <w:rPr>
                <w:rFonts w:eastAsia="Times New Roman" w:cs="Arial"/>
                <w:sz w:val="20"/>
                <w:szCs w:val="20"/>
              </w:rPr>
              <w:t>0.5 Mbps: 3.61 dB</w:t>
            </w:r>
          </w:p>
        </w:tc>
        <w:tc>
          <w:tcPr>
            <w:tcW w:w="1984" w:type="dxa"/>
            <w:vAlign w:val="center"/>
          </w:tcPr>
          <w:p w14:paraId="3972A5AF" w14:textId="77777777" w:rsidR="00215106" w:rsidRDefault="00215106" w:rsidP="00215106">
            <w:pPr>
              <w:spacing w:after="0" w:line="256" w:lineRule="auto"/>
              <w:rPr>
                <w:rFonts w:eastAsia="Times New Roman" w:cs="Arial"/>
                <w:sz w:val="20"/>
                <w:szCs w:val="20"/>
                <w:lang w:val="en-GB"/>
              </w:rPr>
            </w:pPr>
            <w:r>
              <w:rPr>
                <w:rFonts w:eastAsia="Times New Roman" w:cs="Arial"/>
                <w:sz w:val="20"/>
                <w:szCs w:val="20"/>
                <w:lang w:val="en-GB"/>
              </w:rPr>
              <w:t>2 Mbps: 14.07 dB</w:t>
            </w:r>
          </w:p>
          <w:p w14:paraId="7E4B042F" w14:textId="77777777" w:rsidR="00215106" w:rsidRDefault="00215106" w:rsidP="00215106">
            <w:pPr>
              <w:spacing w:after="0" w:line="256" w:lineRule="auto"/>
              <w:rPr>
                <w:rFonts w:eastAsia="Times New Roman" w:cs="Arial"/>
                <w:sz w:val="20"/>
                <w:szCs w:val="20"/>
                <w:lang w:val="en-GB"/>
              </w:rPr>
            </w:pPr>
            <w:r>
              <w:rPr>
                <w:rFonts w:eastAsia="Times New Roman" w:cs="Arial"/>
                <w:sz w:val="20"/>
                <w:szCs w:val="20"/>
                <w:lang w:val="en-GB"/>
              </w:rPr>
              <w:t>1 Mbps: 8.37 dB</w:t>
            </w:r>
          </w:p>
          <w:p w14:paraId="4F9E5091" w14:textId="1EEC8892" w:rsidR="00215106" w:rsidRPr="00E132C4" w:rsidRDefault="00215106" w:rsidP="00215106">
            <w:pPr>
              <w:spacing w:after="0" w:line="256" w:lineRule="auto"/>
              <w:rPr>
                <w:rFonts w:eastAsia="Times New Roman" w:cs="Arial"/>
                <w:sz w:val="20"/>
                <w:szCs w:val="20"/>
                <w:lang w:val="en-GB"/>
              </w:rPr>
            </w:pPr>
            <w:r>
              <w:rPr>
                <w:rFonts w:eastAsia="Times New Roman" w:cs="Arial"/>
                <w:sz w:val="20"/>
                <w:szCs w:val="20"/>
                <w:lang w:val="en-GB"/>
              </w:rPr>
              <w:t>0.5 Mbps: 3.61 dB</w:t>
            </w:r>
          </w:p>
        </w:tc>
      </w:tr>
      <w:tr w:rsidR="00215106" w:rsidRPr="00E132C4" w14:paraId="38E54410" w14:textId="77777777" w:rsidTr="0073453E">
        <w:tblPrEx>
          <w:jc w:val="left"/>
          <w:tblLook w:val="04A0" w:firstRow="1" w:lastRow="0" w:firstColumn="1" w:lastColumn="0" w:noHBand="0" w:noVBand="1"/>
        </w:tblPrEx>
        <w:trPr>
          <w:trHeight w:val="450"/>
        </w:trPr>
        <w:tc>
          <w:tcPr>
            <w:tcW w:w="1140" w:type="dxa"/>
            <w:vAlign w:val="center"/>
          </w:tcPr>
          <w:p w14:paraId="2F8ED066" w14:textId="73400880" w:rsidR="00215106" w:rsidRPr="00E132C4" w:rsidRDefault="00215106" w:rsidP="00215106">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14DDA7CF" w14:textId="7A9310EE" w:rsidR="00215106" w:rsidRPr="00E132C4" w:rsidRDefault="00215106" w:rsidP="00215106">
            <w:pPr>
              <w:spacing w:after="0" w:line="256" w:lineRule="auto"/>
              <w:rPr>
                <w:rFonts w:eastAsia="Times New Roman" w:cs="Arial"/>
                <w:sz w:val="20"/>
                <w:szCs w:val="20"/>
              </w:rPr>
            </w:pPr>
            <w:r>
              <w:rPr>
                <w:rFonts w:eastAsia="Times New Roman" w:cs="Arial"/>
                <w:sz w:val="20"/>
                <w:szCs w:val="20"/>
              </w:rPr>
              <w:t>-1.95 dB</w:t>
            </w:r>
          </w:p>
        </w:tc>
        <w:tc>
          <w:tcPr>
            <w:tcW w:w="1843" w:type="dxa"/>
            <w:vAlign w:val="center"/>
          </w:tcPr>
          <w:p w14:paraId="167B6002" w14:textId="76FD732B" w:rsidR="00215106" w:rsidRPr="00E132C4" w:rsidRDefault="00215106" w:rsidP="00215106">
            <w:pPr>
              <w:spacing w:after="0" w:line="256" w:lineRule="auto"/>
              <w:rPr>
                <w:rFonts w:eastAsia="Times New Roman" w:cs="Arial"/>
                <w:sz w:val="20"/>
                <w:szCs w:val="20"/>
              </w:rPr>
            </w:pPr>
            <w:r>
              <w:rPr>
                <w:rFonts w:eastAsia="Times New Roman" w:cs="Arial"/>
                <w:sz w:val="20"/>
                <w:szCs w:val="20"/>
              </w:rPr>
              <w:t>1.00 dB</w:t>
            </w:r>
          </w:p>
        </w:tc>
        <w:tc>
          <w:tcPr>
            <w:tcW w:w="1984" w:type="dxa"/>
            <w:vAlign w:val="center"/>
          </w:tcPr>
          <w:p w14:paraId="161EDBDC" w14:textId="74382A6F" w:rsidR="00215106" w:rsidRPr="00E132C4" w:rsidRDefault="00215106" w:rsidP="00215106">
            <w:pPr>
              <w:spacing w:after="0" w:line="256" w:lineRule="auto"/>
              <w:rPr>
                <w:rFonts w:eastAsia="Times New Roman" w:cs="Arial"/>
                <w:sz w:val="20"/>
                <w:szCs w:val="20"/>
                <w:lang w:val="en-GB"/>
              </w:rPr>
            </w:pPr>
            <w:r>
              <w:rPr>
                <w:rFonts w:eastAsia="Times New Roman" w:cs="Arial"/>
                <w:sz w:val="20"/>
                <w:szCs w:val="20"/>
                <w:lang w:val="en-GB"/>
              </w:rPr>
              <w:t>1.98 dB</w:t>
            </w:r>
          </w:p>
        </w:tc>
      </w:tr>
      <w:tr w:rsidR="00215106" w:rsidRPr="00E132C4" w14:paraId="7351A45D" w14:textId="77777777" w:rsidTr="0073453E">
        <w:tblPrEx>
          <w:jc w:val="left"/>
          <w:tblLook w:val="04A0" w:firstRow="1" w:lastRow="0" w:firstColumn="1" w:lastColumn="0" w:noHBand="0" w:noVBand="1"/>
        </w:tblPrEx>
        <w:trPr>
          <w:trHeight w:val="450"/>
        </w:trPr>
        <w:tc>
          <w:tcPr>
            <w:tcW w:w="1140" w:type="dxa"/>
            <w:vAlign w:val="center"/>
          </w:tcPr>
          <w:p w14:paraId="4E70FC0B" w14:textId="29C0E13B" w:rsidR="00215106" w:rsidRPr="00E132C4" w:rsidRDefault="00215106" w:rsidP="00215106">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5F8210DB" w14:textId="678D667A" w:rsidR="00215106" w:rsidRPr="00E132C4" w:rsidRDefault="00215106" w:rsidP="00215106">
            <w:pPr>
              <w:spacing w:after="0" w:line="256" w:lineRule="auto"/>
              <w:rPr>
                <w:rFonts w:eastAsia="Times New Roman" w:cs="Arial"/>
                <w:sz w:val="20"/>
                <w:szCs w:val="20"/>
              </w:rPr>
            </w:pPr>
            <w:r>
              <w:rPr>
                <w:rFonts w:eastAsia="Times New Roman" w:cs="Arial"/>
                <w:sz w:val="20"/>
                <w:szCs w:val="20"/>
              </w:rPr>
              <w:t>-5.84 dB</w:t>
            </w:r>
          </w:p>
        </w:tc>
        <w:tc>
          <w:tcPr>
            <w:tcW w:w="1843" w:type="dxa"/>
            <w:vAlign w:val="center"/>
          </w:tcPr>
          <w:p w14:paraId="1BCD79C0" w14:textId="36A1528D" w:rsidR="00215106" w:rsidRPr="00E132C4" w:rsidRDefault="00215106" w:rsidP="00215106">
            <w:pPr>
              <w:spacing w:after="0" w:line="256" w:lineRule="auto"/>
              <w:rPr>
                <w:rFonts w:eastAsia="Times New Roman" w:cs="Arial"/>
                <w:sz w:val="20"/>
                <w:szCs w:val="20"/>
              </w:rPr>
            </w:pPr>
            <w:r>
              <w:rPr>
                <w:rFonts w:eastAsia="Times New Roman" w:cs="Arial"/>
                <w:sz w:val="20"/>
                <w:szCs w:val="20"/>
              </w:rPr>
              <w:t>-5.50 dB</w:t>
            </w:r>
          </w:p>
        </w:tc>
        <w:tc>
          <w:tcPr>
            <w:tcW w:w="1984" w:type="dxa"/>
            <w:vAlign w:val="center"/>
          </w:tcPr>
          <w:p w14:paraId="34C48C93" w14:textId="65E8CB34" w:rsidR="00215106" w:rsidRPr="00E132C4" w:rsidRDefault="00215106" w:rsidP="00215106">
            <w:pPr>
              <w:spacing w:after="0" w:line="256" w:lineRule="auto"/>
              <w:rPr>
                <w:rFonts w:eastAsia="Times New Roman" w:cs="Arial"/>
                <w:sz w:val="20"/>
                <w:szCs w:val="20"/>
                <w:lang w:val="en-GB"/>
              </w:rPr>
            </w:pPr>
            <w:r>
              <w:rPr>
                <w:rFonts w:eastAsia="Times New Roman" w:cs="Arial"/>
                <w:sz w:val="20"/>
                <w:szCs w:val="20"/>
                <w:lang w:val="en-GB"/>
              </w:rPr>
              <w:t>-4.67 dB</w:t>
            </w:r>
          </w:p>
        </w:tc>
      </w:tr>
    </w:tbl>
    <w:p w14:paraId="22E33E04" w14:textId="02CEED02" w:rsidR="00F9610F" w:rsidRPr="00BF1139" w:rsidRDefault="00F9610F" w:rsidP="008B4EBF">
      <w:pPr>
        <w:rPr>
          <w:lang w:eastAsia="ja-JP"/>
        </w:rPr>
      </w:pPr>
    </w:p>
    <w:p w14:paraId="52912485" w14:textId="77777777" w:rsidR="00EB3943" w:rsidRPr="00BF1139" w:rsidRDefault="00EB3943" w:rsidP="008B4EBF">
      <w:pPr>
        <w:rPr>
          <w:lang w:eastAsia="ja-JP"/>
        </w:rPr>
      </w:pPr>
    </w:p>
    <w:p w14:paraId="3D9DF91D" w14:textId="58118EAC" w:rsidR="00693937" w:rsidRDefault="00693937" w:rsidP="00693937">
      <w:pPr>
        <w:pStyle w:val="Heading3"/>
        <w:rPr>
          <w:lang w:val="sv-SE"/>
        </w:rPr>
      </w:pPr>
      <w:r>
        <w:rPr>
          <w:lang w:val="sv-SE"/>
        </w:rPr>
        <w:t>A</w:t>
      </w:r>
      <w:r w:rsidR="00820A33">
        <w:rPr>
          <w:lang w:val="sv-SE"/>
        </w:rPr>
        <w:t>1</w:t>
      </w:r>
      <w:r>
        <w:rPr>
          <w:lang w:val="sv-SE"/>
        </w:rPr>
        <w:t>.5</w:t>
      </w:r>
      <w:r>
        <w:rPr>
          <w:lang w:val="sv-SE"/>
        </w:rPr>
        <w:tab/>
        <w:t>SIB1</w:t>
      </w:r>
    </w:p>
    <w:p w14:paraId="349B4FE0" w14:textId="5DDB3FCF" w:rsidR="0017438A" w:rsidRPr="005E1CF1" w:rsidRDefault="005E1CF1" w:rsidP="004F5C59">
      <w:pPr>
        <w:jc w:val="both"/>
        <w:rPr>
          <w:lang w:eastAsia="ja-JP"/>
        </w:rPr>
      </w:pPr>
      <w:r w:rsidRPr="005E1CF1">
        <w:rPr>
          <w:lang w:eastAsia="ja-JP"/>
        </w:rPr>
        <w:t>For the 5 MHz RF BW w</w:t>
      </w:r>
      <w:r>
        <w:rPr>
          <w:lang w:eastAsia="ja-JP"/>
        </w:rPr>
        <w:t xml:space="preserve">e show BLER curves for both a SIB1 transmission that covers 48 PRBs and a dedicated SIB1 transmission whose bandwidth is smaller than 5 </w:t>
      </w:r>
      <w:proofErr w:type="spellStart"/>
      <w:r>
        <w:rPr>
          <w:lang w:eastAsia="ja-JP"/>
        </w:rPr>
        <w:t>MHz.</w:t>
      </w:r>
      <w:proofErr w:type="spellEnd"/>
      <w:r>
        <w:rPr>
          <w:lang w:eastAsia="ja-JP"/>
        </w:rPr>
        <w:t xml:space="preserve"> For the 48 PRB transmission, the UE receives </w:t>
      </w:r>
      <w:r w:rsidR="00F6604B">
        <w:rPr>
          <w:lang w:eastAsia="ja-JP"/>
        </w:rPr>
        <w:t xml:space="preserve">the </w:t>
      </w:r>
      <w:r>
        <w:rPr>
          <w:lang w:eastAsia="ja-JP"/>
        </w:rPr>
        <w:t xml:space="preserve">PRBs with </w:t>
      </w:r>
      <w:r w:rsidR="00F6604B">
        <w:rPr>
          <w:lang w:eastAsia="ja-JP"/>
        </w:rPr>
        <w:t xml:space="preserve">the </w:t>
      </w:r>
      <w:r>
        <w:rPr>
          <w:lang w:eastAsia="ja-JP"/>
        </w:rPr>
        <w:t xml:space="preserve">smallest indices and punctures the others. For the 5 MHz RF BW we show results for both a single transmission and four soft combined transmissions </w:t>
      </w:r>
      <w:r w:rsidR="00C2333B">
        <w:rPr>
          <w:lang w:eastAsia="ja-JP"/>
        </w:rPr>
        <w:t xml:space="preserve">with different RVs. The gNB can transmit four different PDSCHs with SIB1 within a 160 ms </w:t>
      </w:r>
      <w:r w:rsidR="006D6AC6">
        <w:rPr>
          <w:lang w:eastAsia="ja-JP"/>
        </w:rPr>
        <w:t xml:space="preserve">SIB1 </w:t>
      </w:r>
      <w:r w:rsidR="00C2333B">
        <w:rPr>
          <w:lang w:eastAsia="ja-JP"/>
        </w:rPr>
        <w:t>period</w:t>
      </w:r>
      <w:r w:rsidR="006D6AC6">
        <w:rPr>
          <w:lang w:eastAsia="ja-JP"/>
        </w:rPr>
        <w:t>/TTI</w:t>
      </w:r>
      <w:r w:rsidR="00C2333B">
        <w:rPr>
          <w:lang w:eastAsia="ja-JP"/>
        </w:rPr>
        <w:t>.</w:t>
      </w:r>
      <w:r w:rsidR="0010447F">
        <w:rPr>
          <w:lang w:eastAsia="ja-JP"/>
        </w:rPr>
        <w:t xml:space="preserve"> We note that when soft combining four transmissions, the performance difference between a dedicated SIB1 transmission within a 5 MHz BW and receiving a punctured SIB1 is at most 0.93 dB for the studied scenarios. </w:t>
      </w:r>
    </w:p>
    <w:p w14:paraId="0D63CF9D" w14:textId="77777777" w:rsidR="00D1505C" w:rsidRDefault="009B3F2C" w:rsidP="00D1505C">
      <w:pPr>
        <w:pStyle w:val="Caption"/>
        <w:keepNext/>
        <w:jc w:val="center"/>
      </w:pPr>
      <w:r w:rsidRPr="009B3F2C">
        <w:rPr>
          <w:noProof/>
        </w:rPr>
        <w:lastRenderedPageBreak/>
        <w:drawing>
          <wp:inline distT="0" distB="0" distL="0" distR="0" wp14:anchorId="2CBA6C9E" wp14:editId="24F88A37">
            <wp:extent cx="5551200" cy="41616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51200" cy="4161600"/>
                    </a:xfrm>
                    <a:prstGeom prst="rect">
                      <a:avLst/>
                    </a:prstGeom>
                  </pic:spPr>
                </pic:pic>
              </a:graphicData>
            </a:graphic>
          </wp:inline>
        </w:drawing>
      </w:r>
    </w:p>
    <w:p w14:paraId="12721900" w14:textId="1F03AFAF" w:rsidR="009B3F2C" w:rsidRDefault="00D1505C" w:rsidP="00693937">
      <w:pPr>
        <w:pStyle w:val="Caption"/>
        <w:jc w:val="center"/>
      </w:pPr>
      <w:r>
        <w:t xml:space="preserve">Figure </w:t>
      </w:r>
      <w:r>
        <w:fldChar w:fldCharType="begin"/>
      </w:r>
      <w:r>
        <w:instrText xml:space="preserve"> SEQ Figure \* ARABIC </w:instrText>
      </w:r>
      <w:r>
        <w:fldChar w:fldCharType="separate"/>
      </w:r>
      <w:r w:rsidR="004F5C59">
        <w:rPr>
          <w:noProof/>
        </w:rPr>
        <w:t>16</w:t>
      </w:r>
      <w:r>
        <w:fldChar w:fldCharType="end"/>
      </w:r>
      <w:r>
        <w:t xml:space="preserve">: </w:t>
      </w:r>
      <w:r w:rsidRPr="0018178A">
        <w:t>BLER performance of</w:t>
      </w:r>
      <w:r>
        <w:t xml:space="preserve"> SIB1</w:t>
      </w:r>
      <w:r w:rsidRPr="0018178A">
        <w:t xml:space="preserve"> (700 MHz)</w:t>
      </w:r>
    </w:p>
    <w:p w14:paraId="29A9C3F9" w14:textId="457CD92C" w:rsidR="00D1505C" w:rsidRDefault="004E6BB0" w:rsidP="004F5C59">
      <w:pPr>
        <w:keepNext/>
        <w:jc w:val="center"/>
      </w:pPr>
      <w:r w:rsidRPr="004E6BB0">
        <w:rPr>
          <w:noProof/>
          <w:lang w:eastAsia="en-GB"/>
        </w:rPr>
        <w:drawing>
          <wp:inline distT="0" distB="0" distL="0" distR="0" wp14:anchorId="2C6FE4F1" wp14:editId="6DDB2E0E">
            <wp:extent cx="5551200" cy="4161600"/>
            <wp:effectExtent l="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51200" cy="4161600"/>
                    </a:xfrm>
                    <a:prstGeom prst="rect">
                      <a:avLst/>
                    </a:prstGeom>
                  </pic:spPr>
                </pic:pic>
              </a:graphicData>
            </a:graphic>
          </wp:inline>
        </w:drawing>
      </w:r>
    </w:p>
    <w:p w14:paraId="422EF9E9" w14:textId="4DD418D5" w:rsidR="00257BF1" w:rsidRDefault="00D1505C" w:rsidP="00D1505C">
      <w:pPr>
        <w:pStyle w:val="Caption"/>
        <w:jc w:val="center"/>
      </w:pPr>
      <w:r>
        <w:t xml:space="preserve">Figure </w:t>
      </w:r>
      <w:r>
        <w:fldChar w:fldCharType="begin"/>
      </w:r>
      <w:r>
        <w:instrText xml:space="preserve"> SEQ Figure \* ARABIC </w:instrText>
      </w:r>
      <w:r>
        <w:fldChar w:fldCharType="separate"/>
      </w:r>
      <w:r w:rsidR="004F5C59">
        <w:rPr>
          <w:noProof/>
        </w:rPr>
        <w:t>17</w:t>
      </w:r>
      <w:r>
        <w:fldChar w:fldCharType="end"/>
      </w:r>
      <w:r w:rsidRPr="00437971">
        <w:t>: BLER performance of SIB1 (</w:t>
      </w:r>
      <w:r>
        <w:t>2.6 G</w:t>
      </w:r>
      <w:r w:rsidRPr="00437971">
        <w:t>Hz)</w:t>
      </w:r>
      <w:r>
        <w:t xml:space="preserve"> 11 PRB BW for 5 MHz UE</w:t>
      </w:r>
    </w:p>
    <w:p w14:paraId="7DA2F1D2" w14:textId="77777777" w:rsidR="00257BF1" w:rsidRDefault="00257BF1" w:rsidP="004F5C59">
      <w:pPr>
        <w:keepNext/>
        <w:jc w:val="center"/>
      </w:pPr>
      <w:r w:rsidRPr="00257BF1">
        <w:rPr>
          <w:noProof/>
          <w:lang w:eastAsia="en-GB"/>
        </w:rPr>
        <w:lastRenderedPageBreak/>
        <w:drawing>
          <wp:inline distT="0" distB="0" distL="0" distR="0" wp14:anchorId="2B187CCB" wp14:editId="001F8D83">
            <wp:extent cx="5551200" cy="4161600"/>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51200" cy="4161600"/>
                    </a:xfrm>
                    <a:prstGeom prst="rect">
                      <a:avLst/>
                    </a:prstGeom>
                  </pic:spPr>
                </pic:pic>
              </a:graphicData>
            </a:graphic>
          </wp:inline>
        </w:drawing>
      </w:r>
    </w:p>
    <w:p w14:paraId="71EF1587" w14:textId="175C914F" w:rsidR="00D1505C"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18</w:t>
      </w:r>
      <w:r>
        <w:fldChar w:fldCharType="end"/>
      </w:r>
      <w:r>
        <w:t xml:space="preserve">: </w:t>
      </w:r>
      <w:r w:rsidRPr="004D71DD">
        <w:t>BLER performance of SIB1 (2.6 GHz) 1</w:t>
      </w:r>
      <w:r>
        <w:t>2</w:t>
      </w:r>
      <w:r w:rsidRPr="004D71DD">
        <w:t xml:space="preserve"> PRB BW for 5 MHz UE</w:t>
      </w:r>
    </w:p>
    <w:p w14:paraId="6F30FD98" w14:textId="581D3A56" w:rsidR="004E6BB0" w:rsidRDefault="00812127" w:rsidP="004F5C59">
      <w:pPr>
        <w:keepNext/>
        <w:jc w:val="center"/>
      </w:pPr>
      <w:r w:rsidRPr="00812127">
        <w:rPr>
          <w:noProof/>
          <w:lang w:eastAsia="en-GB"/>
        </w:rPr>
        <w:drawing>
          <wp:inline distT="0" distB="0" distL="0" distR="0" wp14:anchorId="25C1CAA0" wp14:editId="5711D8F4">
            <wp:extent cx="5472000" cy="4100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72000" cy="4100400"/>
                    </a:xfrm>
                    <a:prstGeom prst="rect">
                      <a:avLst/>
                    </a:prstGeom>
                  </pic:spPr>
                </pic:pic>
              </a:graphicData>
            </a:graphic>
          </wp:inline>
        </w:drawing>
      </w:r>
    </w:p>
    <w:p w14:paraId="559371DC" w14:textId="60B7B309" w:rsidR="00257BF1" w:rsidRDefault="004E6BB0" w:rsidP="004F5C59">
      <w:pPr>
        <w:pStyle w:val="Caption"/>
        <w:jc w:val="center"/>
      </w:pPr>
      <w:r>
        <w:t xml:space="preserve">Figure </w:t>
      </w:r>
      <w:r>
        <w:fldChar w:fldCharType="begin"/>
      </w:r>
      <w:r>
        <w:instrText xml:space="preserve"> SEQ Figure \* ARABIC </w:instrText>
      </w:r>
      <w:r>
        <w:fldChar w:fldCharType="separate"/>
      </w:r>
      <w:r w:rsidR="004F5C59">
        <w:rPr>
          <w:noProof/>
        </w:rPr>
        <w:t>19</w:t>
      </w:r>
      <w:r>
        <w:fldChar w:fldCharType="end"/>
      </w:r>
      <w:r>
        <w:t xml:space="preserve">: </w:t>
      </w:r>
      <w:r w:rsidRPr="00F5109D">
        <w:t>BLER performance of SIB1 (</w:t>
      </w:r>
      <w:r>
        <w:t>4</w:t>
      </w:r>
      <w:r w:rsidRPr="00F5109D">
        <w:t xml:space="preserve"> GHz)</w:t>
      </w:r>
    </w:p>
    <w:p w14:paraId="025C382A" w14:textId="77777777" w:rsidR="00DE2B8C" w:rsidRPr="00DE2B8C" w:rsidRDefault="00DE2B8C" w:rsidP="00DE2B8C">
      <w:pPr>
        <w:rPr>
          <w:lang w:eastAsia="en-GB"/>
        </w:rPr>
      </w:pPr>
    </w:p>
    <w:p w14:paraId="1FF5AAB7" w14:textId="25084272" w:rsidR="00693937" w:rsidRPr="00610ED8" w:rsidRDefault="00693937" w:rsidP="00693937">
      <w:pPr>
        <w:pStyle w:val="Caption"/>
        <w:jc w:val="center"/>
      </w:pPr>
      <w:r>
        <w:t xml:space="preserve">Table </w:t>
      </w:r>
      <w:r>
        <w:fldChar w:fldCharType="begin"/>
      </w:r>
      <w:r>
        <w:instrText xml:space="preserve"> SEQ Table \* ARABIC </w:instrText>
      </w:r>
      <w:r>
        <w:fldChar w:fldCharType="separate"/>
      </w:r>
      <w:r>
        <w:rPr>
          <w:noProof/>
        </w:rPr>
        <w:t>35</w:t>
      </w:r>
      <w:r>
        <w:fldChar w:fldCharType="end"/>
      </w:r>
      <w:r w:rsidRPr="00610ED8">
        <w:t xml:space="preserve">: </w:t>
      </w:r>
      <w:r w:rsidRPr="00514D7F">
        <w:t>SNR at 1</w:t>
      </w:r>
      <w:r>
        <w:t>0</w:t>
      </w:r>
      <w:r w:rsidRPr="00514D7F">
        <w:t xml:space="preserve">% BLER for </w:t>
      </w:r>
      <w:r w:rsidR="009D2229">
        <w:t>SIB1</w:t>
      </w:r>
    </w:p>
    <w:tbl>
      <w:tblPr>
        <w:tblStyle w:val="TableGrid"/>
        <w:tblW w:w="6799" w:type="dxa"/>
        <w:jc w:val="center"/>
        <w:tblLook w:val="0420" w:firstRow="1" w:lastRow="0" w:firstColumn="0" w:lastColumn="0" w:noHBand="0" w:noVBand="1"/>
      </w:tblPr>
      <w:tblGrid>
        <w:gridCol w:w="1140"/>
        <w:gridCol w:w="1832"/>
        <w:gridCol w:w="1843"/>
        <w:gridCol w:w="1984"/>
      </w:tblGrid>
      <w:tr w:rsidR="00693937" w:rsidRPr="007F6656" w14:paraId="65643876" w14:textId="77777777" w:rsidTr="00AD2AF5">
        <w:trPr>
          <w:trHeight w:val="450"/>
          <w:jc w:val="center"/>
        </w:trPr>
        <w:tc>
          <w:tcPr>
            <w:tcW w:w="1140" w:type="dxa"/>
            <w:shd w:val="clear" w:color="auto" w:fill="auto"/>
            <w:vAlign w:val="center"/>
          </w:tcPr>
          <w:p w14:paraId="2EA300AE" w14:textId="77777777" w:rsidR="00693937" w:rsidRPr="00E132C4" w:rsidRDefault="00693937" w:rsidP="00AD2AF5">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tcPr>
          <w:p w14:paraId="3E5DD0A7" w14:textId="77777777" w:rsidR="00693937" w:rsidRPr="00E132C4" w:rsidRDefault="00693937" w:rsidP="00AD2AF5">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tcPr>
          <w:p w14:paraId="301A6E69" w14:textId="77777777" w:rsidR="00693937" w:rsidRDefault="00693937" w:rsidP="00AD2AF5">
            <w:pPr>
              <w:spacing w:after="0" w:line="256" w:lineRule="auto"/>
              <w:rPr>
                <w:rFonts w:eastAsia="Times New Roman" w:cs="Arial"/>
                <w:b/>
                <w:bCs/>
                <w:sz w:val="20"/>
                <w:szCs w:val="20"/>
              </w:rPr>
            </w:pPr>
            <w:r w:rsidRPr="00E132C4">
              <w:rPr>
                <w:rFonts w:eastAsia="Times New Roman" w:cs="Arial"/>
                <w:b/>
                <w:bCs/>
                <w:sz w:val="20"/>
                <w:szCs w:val="20"/>
              </w:rPr>
              <w:t>Urban, 2.6 GHz</w:t>
            </w:r>
          </w:p>
          <w:p w14:paraId="010A8086" w14:textId="77777777" w:rsidR="00693937" w:rsidRPr="00E132C4" w:rsidRDefault="00693937" w:rsidP="00AD2AF5">
            <w:pPr>
              <w:spacing w:after="0" w:line="256" w:lineRule="auto"/>
              <w:rPr>
                <w:rFonts w:eastAsia="Times New Roman" w:cs="Arial"/>
                <w:b/>
                <w:bCs/>
                <w:sz w:val="20"/>
                <w:szCs w:val="20"/>
              </w:rPr>
            </w:pPr>
          </w:p>
        </w:tc>
        <w:tc>
          <w:tcPr>
            <w:tcW w:w="1984" w:type="dxa"/>
            <w:vAlign w:val="center"/>
          </w:tcPr>
          <w:p w14:paraId="0AF14802" w14:textId="77777777" w:rsidR="00693937" w:rsidRPr="00E132C4" w:rsidRDefault="00693937" w:rsidP="00AD2AF5">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5B06F7" w:rsidRPr="007F6656" w14:paraId="69B95F15" w14:textId="77777777" w:rsidTr="00AD2AF5">
        <w:trPr>
          <w:trHeight w:val="450"/>
          <w:jc w:val="center"/>
        </w:trPr>
        <w:tc>
          <w:tcPr>
            <w:tcW w:w="1140" w:type="dxa"/>
            <w:vAlign w:val="center"/>
          </w:tcPr>
          <w:p w14:paraId="7F479890" w14:textId="77777777" w:rsidR="005B06F7" w:rsidRDefault="005B06F7" w:rsidP="005B06F7">
            <w:pPr>
              <w:spacing w:after="0" w:line="256" w:lineRule="auto"/>
              <w:rPr>
                <w:rFonts w:eastAsia="Times New Roman" w:cs="Arial"/>
                <w:sz w:val="20"/>
                <w:szCs w:val="20"/>
              </w:rPr>
            </w:pPr>
            <w:r>
              <w:rPr>
                <w:rFonts w:eastAsia="Times New Roman" w:cs="Arial"/>
                <w:sz w:val="20"/>
                <w:szCs w:val="20"/>
              </w:rPr>
              <w:t xml:space="preserve">5-MHz RedCap UE </w:t>
            </w:r>
          </w:p>
          <w:p w14:paraId="50D6F400" w14:textId="6CDC960A" w:rsidR="005B06F7" w:rsidRPr="00E132C4" w:rsidRDefault="005B06F7" w:rsidP="005B06F7">
            <w:pPr>
              <w:spacing w:after="0" w:line="256" w:lineRule="auto"/>
              <w:rPr>
                <w:rFonts w:eastAsia="Times New Roman" w:cs="Arial"/>
                <w:sz w:val="20"/>
                <w:szCs w:val="20"/>
              </w:rPr>
            </w:pPr>
            <w:r>
              <w:rPr>
                <w:rFonts w:eastAsia="Times New Roman" w:cs="Arial"/>
                <w:sz w:val="20"/>
                <w:szCs w:val="20"/>
              </w:rPr>
              <w:t>SIB1 BW &gt; 5 MHz</w:t>
            </w:r>
          </w:p>
        </w:tc>
        <w:tc>
          <w:tcPr>
            <w:tcW w:w="1832" w:type="dxa"/>
            <w:vAlign w:val="center"/>
          </w:tcPr>
          <w:p w14:paraId="0E6E047D" w14:textId="11041A2A" w:rsidR="005B06F7" w:rsidRDefault="005B06F7" w:rsidP="005B06F7">
            <w:pPr>
              <w:spacing w:after="0" w:line="256" w:lineRule="auto"/>
              <w:rPr>
                <w:rFonts w:eastAsia="Times New Roman" w:cs="Arial"/>
                <w:sz w:val="20"/>
                <w:szCs w:val="20"/>
              </w:rPr>
            </w:pPr>
            <w:r>
              <w:rPr>
                <w:rFonts w:eastAsia="Times New Roman" w:cs="Arial"/>
                <w:sz w:val="20"/>
                <w:szCs w:val="20"/>
              </w:rPr>
              <w:t>1 transmission: 2.46 dB</w:t>
            </w:r>
          </w:p>
          <w:p w14:paraId="09171B30"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615B8029" w14:textId="29F78568" w:rsidR="005B06F7" w:rsidRPr="00E132C4" w:rsidRDefault="005B06F7" w:rsidP="005B06F7">
            <w:pPr>
              <w:spacing w:after="0" w:line="256" w:lineRule="auto"/>
              <w:rPr>
                <w:rFonts w:eastAsia="Times New Roman" w:cs="Arial"/>
                <w:sz w:val="20"/>
                <w:szCs w:val="20"/>
              </w:rPr>
            </w:pPr>
            <w:r>
              <w:rPr>
                <w:rFonts w:eastAsia="Times New Roman" w:cs="Arial"/>
                <w:sz w:val="20"/>
                <w:szCs w:val="20"/>
              </w:rPr>
              <w:t>-5.33 dB</w:t>
            </w:r>
          </w:p>
        </w:tc>
        <w:tc>
          <w:tcPr>
            <w:tcW w:w="1843" w:type="dxa"/>
            <w:vAlign w:val="center"/>
          </w:tcPr>
          <w:p w14:paraId="1F970DD7" w14:textId="630AFEB8" w:rsidR="005B06F7" w:rsidRDefault="005B06F7" w:rsidP="005B06F7">
            <w:pPr>
              <w:spacing w:after="0" w:line="256" w:lineRule="auto"/>
              <w:rPr>
                <w:rFonts w:eastAsia="Times New Roman" w:cs="Arial"/>
                <w:sz w:val="20"/>
                <w:szCs w:val="20"/>
              </w:rPr>
            </w:pPr>
            <w:r>
              <w:rPr>
                <w:rFonts w:eastAsia="Times New Roman" w:cs="Arial"/>
                <w:sz w:val="20"/>
                <w:szCs w:val="20"/>
              </w:rPr>
              <w:t>11 PRBs:</w:t>
            </w:r>
          </w:p>
          <w:p w14:paraId="1626EBAB" w14:textId="656C772D"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13.86</w:t>
            </w:r>
            <w:r>
              <w:rPr>
                <w:rFonts w:eastAsia="Times New Roman" w:cs="Arial"/>
                <w:sz w:val="20"/>
                <w:szCs w:val="20"/>
              </w:rPr>
              <w:t xml:space="preserve"> dB</w:t>
            </w:r>
          </w:p>
          <w:p w14:paraId="6E2BC939"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4F1013A8" w14:textId="1C8A8C9A" w:rsidR="005B06F7" w:rsidRDefault="00A653E2" w:rsidP="005B06F7">
            <w:pPr>
              <w:spacing w:after="0" w:line="256" w:lineRule="auto"/>
              <w:rPr>
                <w:rFonts w:eastAsia="Times New Roman" w:cs="Arial"/>
                <w:sz w:val="20"/>
                <w:szCs w:val="20"/>
              </w:rPr>
            </w:pPr>
            <w:r>
              <w:rPr>
                <w:rFonts w:eastAsia="Times New Roman" w:cs="Arial"/>
                <w:sz w:val="20"/>
                <w:szCs w:val="20"/>
              </w:rPr>
              <w:t>1.34</w:t>
            </w:r>
            <w:r w:rsidR="005B06F7">
              <w:rPr>
                <w:rFonts w:eastAsia="Times New Roman" w:cs="Arial"/>
                <w:sz w:val="20"/>
                <w:szCs w:val="20"/>
              </w:rPr>
              <w:t xml:space="preserve"> dB</w:t>
            </w:r>
          </w:p>
          <w:p w14:paraId="524A2C5F" w14:textId="77777777" w:rsidR="005B06F7" w:rsidRDefault="005B06F7" w:rsidP="005B06F7">
            <w:pPr>
              <w:spacing w:after="0" w:line="256" w:lineRule="auto"/>
              <w:rPr>
                <w:rFonts w:eastAsia="Times New Roman" w:cs="Arial"/>
                <w:sz w:val="20"/>
                <w:szCs w:val="20"/>
              </w:rPr>
            </w:pPr>
            <w:r>
              <w:rPr>
                <w:rFonts w:eastAsia="Times New Roman" w:cs="Arial"/>
                <w:sz w:val="20"/>
                <w:szCs w:val="20"/>
              </w:rPr>
              <w:t>12 PRBs:</w:t>
            </w:r>
          </w:p>
          <w:p w14:paraId="029509D0" w14:textId="693731E6"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 xml:space="preserve">12.00 </w:t>
            </w:r>
            <w:r>
              <w:rPr>
                <w:rFonts w:eastAsia="Times New Roman" w:cs="Arial"/>
                <w:sz w:val="20"/>
                <w:szCs w:val="20"/>
              </w:rPr>
              <w:t>dB</w:t>
            </w:r>
          </w:p>
          <w:p w14:paraId="2AA6271D"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0E508EC6" w14:textId="664FB7C5" w:rsidR="005B06F7" w:rsidRPr="00E132C4" w:rsidRDefault="005B06F7" w:rsidP="005B06F7">
            <w:pPr>
              <w:spacing w:after="0" w:line="256" w:lineRule="auto"/>
              <w:rPr>
                <w:rFonts w:eastAsia="Times New Roman" w:cs="Arial"/>
                <w:sz w:val="20"/>
                <w:szCs w:val="20"/>
              </w:rPr>
            </w:pPr>
            <w:r>
              <w:rPr>
                <w:rFonts w:eastAsia="Times New Roman" w:cs="Arial"/>
                <w:sz w:val="20"/>
                <w:szCs w:val="20"/>
              </w:rPr>
              <w:t xml:space="preserve"> </w:t>
            </w:r>
            <w:r w:rsidR="00AC4719">
              <w:rPr>
                <w:rFonts w:eastAsia="Times New Roman" w:cs="Arial"/>
                <w:sz w:val="20"/>
                <w:szCs w:val="20"/>
              </w:rPr>
              <w:t xml:space="preserve">0.72 </w:t>
            </w:r>
            <w:r>
              <w:rPr>
                <w:rFonts w:eastAsia="Times New Roman" w:cs="Arial"/>
                <w:sz w:val="20"/>
                <w:szCs w:val="20"/>
              </w:rPr>
              <w:t>dB</w:t>
            </w:r>
          </w:p>
        </w:tc>
        <w:tc>
          <w:tcPr>
            <w:tcW w:w="1984" w:type="dxa"/>
            <w:vAlign w:val="center"/>
          </w:tcPr>
          <w:p w14:paraId="5186B24C" w14:textId="5FF540B5"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13.86</w:t>
            </w:r>
            <w:r>
              <w:rPr>
                <w:rFonts w:eastAsia="Times New Roman" w:cs="Arial"/>
                <w:sz w:val="20"/>
                <w:szCs w:val="20"/>
              </w:rPr>
              <w:t xml:space="preserve"> dB</w:t>
            </w:r>
          </w:p>
          <w:p w14:paraId="3772EE91"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4381E84B" w14:textId="39A23E64" w:rsidR="005B06F7" w:rsidRPr="00E132C4" w:rsidRDefault="00AC4719" w:rsidP="005B06F7">
            <w:pPr>
              <w:spacing w:after="0" w:line="256" w:lineRule="auto"/>
              <w:rPr>
                <w:rFonts w:eastAsia="Times New Roman" w:cs="Arial"/>
                <w:sz w:val="20"/>
                <w:szCs w:val="20"/>
                <w:lang w:val="en-GB"/>
              </w:rPr>
            </w:pPr>
            <w:r>
              <w:rPr>
                <w:rFonts w:eastAsia="Times New Roman" w:cs="Arial"/>
                <w:sz w:val="20"/>
                <w:szCs w:val="20"/>
              </w:rPr>
              <w:t>1.16</w:t>
            </w:r>
            <w:r w:rsidR="005B06F7">
              <w:rPr>
                <w:rFonts w:eastAsia="Times New Roman" w:cs="Arial"/>
                <w:sz w:val="20"/>
                <w:szCs w:val="20"/>
              </w:rPr>
              <w:t xml:space="preserve"> dB</w:t>
            </w:r>
          </w:p>
        </w:tc>
      </w:tr>
      <w:tr w:rsidR="005B06F7" w:rsidRPr="007F6656" w14:paraId="039E024C" w14:textId="77777777" w:rsidTr="00AD2AF5">
        <w:trPr>
          <w:trHeight w:val="450"/>
          <w:jc w:val="center"/>
        </w:trPr>
        <w:tc>
          <w:tcPr>
            <w:tcW w:w="1140" w:type="dxa"/>
            <w:vAlign w:val="center"/>
          </w:tcPr>
          <w:p w14:paraId="53C211EB" w14:textId="77777777" w:rsidR="005B06F7" w:rsidRDefault="005B06F7" w:rsidP="005B06F7">
            <w:pPr>
              <w:spacing w:after="0" w:line="256" w:lineRule="auto"/>
              <w:rPr>
                <w:rFonts w:eastAsia="Times New Roman" w:cs="Arial"/>
                <w:sz w:val="20"/>
                <w:szCs w:val="20"/>
              </w:rPr>
            </w:pPr>
            <w:r>
              <w:rPr>
                <w:rFonts w:eastAsia="Times New Roman" w:cs="Arial"/>
                <w:sz w:val="20"/>
                <w:szCs w:val="20"/>
              </w:rPr>
              <w:t xml:space="preserve">5-MHz RedCap UE </w:t>
            </w:r>
          </w:p>
          <w:p w14:paraId="1CE5B769" w14:textId="45A0E8BA" w:rsidR="005B06F7" w:rsidRDefault="005B06F7" w:rsidP="005B06F7">
            <w:pPr>
              <w:spacing w:after="0" w:line="256" w:lineRule="auto"/>
              <w:rPr>
                <w:rFonts w:eastAsia="Times New Roman" w:cs="Arial"/>
                <w:szCs w:val="20"/>
              </w:rPr>
            </w:pPr>
            <w:r>
              <w:rPr>
                <w:rFonts w:eastAsia="Times New Roman" w:cs="Arial"/>
                <w:szCs w:val="20"/>
              </w:rPr>
              <w:t>SIB1 BW &lt; 5 MHz</w:t>
            </w:r>
          </w:p>
        </w:tc>
        <w:tc>
          <w:tcPr>
            <w:tcW w:w="1832" w:type="dxa"/>
            <w:vAlign w:val="center"/>
          </w:tcPr>
          <w:p w14:paraId="706036A1" w14:textId="3F2BDE83" w:rsidR="005B06F7" w:rsidRDefault="005B06F7" w:rsidP="005B06F7">
            <w:pPr>
              <w:spacing w:after="0" w:line="256" w:lineRule="auto"/>
              <w:rPr>
                <w:rFonts w:eastAsia="Times New Roman" w:cs="Arial"/>
                <w:sz w:val="20"/>
                <w:szCs w:val="20"/>
              </w:rPr>
            </w:pPr>
            <w:r>
              <w:rPr>
                <w:rFonts w:eastAsia="Times New Roman" w:cs="Arial"/>
                <w:sz w:val="20"/>
                <w:szCs w:val="20"/>
              </w:rPr>
              <w:t>1 transmission: 1.48 dB</w:t>
            </w:r>
          </w:p>
          <w:p w14:paraId="361CB0E8"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33B9E839" w14:textId="4470AAFD" w:rsidR="005B06F7" w:rsidRDefault="005B06F7" w:rsidP="005B06F7">
            <w:pPr>
              <w:spacing w:after="0" w:line="256" w:lineRule="auto"/>
              <w:rPr>
                <w:rFonts w:eastAsia="Times New Roman" w:cs="Arial"/>
                <w:szCs w:val="20"/>
              </w:rPr>
            </w:pPr>
            <w:r>
              <w:rPr>
                <w:rFonts w:eastAsia="Times New Roman" w:cs="Arial"/>
                <w:sz w:val="20"/>
                <w:szCs w:val="20"/>
              </w:rPr>
              <w:t>-5.50 dB</w:t>
            </w:r>
          </w:p>
        </w:tc>
        <w:tc>
          <w:tcPr>
            <w:tcW w:w="1843" w:type="dxa"/>
            <w:vAlign w:val="center"/>
          </w:tcPr>
          <w:p w14:paraId="330ABAFB" w14:textId="77777777" w:rsidR="005B06F7" w:rsidRDefault="005B06F7" w:rsidP="005B06F7">
            <w:pPr>
              <w:spacing w:after="0" w:line="256" w:lineRule="auto"/>
              <w:rPr>
                <w:rFonts w:eastAsia="Times New Roman" w:cs="Arial"/>
                <w:sz w:val="20"/>
                <w:szCs w:val="20"/>
              </w:rPr>
            </w:pPr>
            <w:r>
              <w:rPr>
                <w:rFonts w:eastAsia="Times New Roman" w:cs="Arial"/>
                <w:sz w:val="20"/>
                <w:szCs w:val="20"/>
              </w:rPr>
              <w:t>11 PRBs:</w:t>
            </w:r>
          </w:p>
          <w:p w14:paraId="3DB3F9F6" w14:textId="0D24E2DA"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10.59</w:t>
            </w:r>
            <w:r>
              <w:rPr>
                <w:rFonts w:eastAsia="Times New Roman" w:cs="Arial"/>
                <w:sz w:val="20"/>
                <w:szCs w:val="20"/>
              </w:rPr>
              <w:t xml:space="preserve"> dB</w:t>
            </w:r>
          </w:p>
          <w:p w14:paraId="3C8936D9"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7709EC8F" w14:textId="3ED104CC" w:rsidR="005B06F7" w:rsidRDefault="00A653E2" w:rsidP="005B06F7">
            <w:pPr>
              <w:spacing w:after="0" w:line="256" w:lineRule="auto"/>
              <w:rPr>
                <w:rFonts w:eastAsia="Times New Roman" w:cs="Arial"/>
                <w:sz w:val="20"/>
                <w:szCs w:val="20"/>
              </w:rPr>
            </w:pPr>
            <w:r>
              <w:rPr>
                <w:rFonts w:eastAsia="Times New Roman" w:cs="Arial"/>
                <w:sz w:val="20"/>
                <w:szCs w:val="20"/>
              </w:rPr>
              <w:t>0.48</w:t>
            </w:r>
            <w:r w:rsidR="005B06F7">
              <w:rPr>
                <w:rFonts w:eastAsia="Times New Roman" w:cs="Arial"/>
                <w:sz w:val="20"/>
                <w:szCs w:val="20"/>
              </w:rPr>
              <w:t xml:space="preserve"> dB</w:t>
            </w:r>
          </w:p>
          <w:p w14:paraId="52C51FF6" w14:textId="77777777" w:rsidR="005B06F7" w:rsidRDefault="005B06F7" w:rsidP="005B06F7">
            <w:pPr>
              <w:spacing w:after="0" w:line="256" w:lineRule="auto"/>
              <w:rPr>
                <w:rFonts w:eastAsia="Times New Roman" w:cs="Arial"/>
                <w:sz w:val="20"/>
                <w:szCs w:val="20"/>
              </w:rPr>
            </w:pPr>
            <w:r>
              <w:rPr>
                <w:rFonts w:eastAsia="Times New Roman" w:cs="Arial"/>
                <w:sz w:val="20"/>
                <w:szCs w:val="20"/>
              </w:rPr>
              <w:t>12 PRBs:</w:t>
            </w:r>
          </w:p>
          <w:p w14:paraId="6F67FD80" w14:textId="725791EE"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 xml:space="preserve">9.72 </w:t>
            </w:r>
            <w:r>
              <w:rPr>
                <w:rFonts w:eastAsia="Times New Roman" w:cs="Arial"/>
                <w:sz w:val="20"/>
                <w:szCs w:val="20"/>
              </w:rPr>
              <w:t>dB</w:t>
            </w:r>
          </w:p>
          <w:p w14:paraId="03750F3D"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7E0EAB92" w14:textId="76D7F643" w:rsidR="005B06F7" w:rsidRPr="00E132C4" w:rsidRDefault="00AC4719" w:rsidP="005B06F7">
            <w:pPr>
              <w:spacing w:after="0" w:line="256" w:lineRule="auto"/>
              <w:rPr>
                <w:rFonts w:eastAsia="Times New Roman" w:cs="Arial"/>
                <w:szCs w:val="20"/>
              </w:rPr>
            </w:pPr>
            <w:r>
              <w:rPr>
                <w:rFonts w:eastAsia="Times New Roman" w:cs="Arial"/>
                <w:sz w:val="20"/>
                <w:szCs w:val="20"/>
              </w:rPr>
              <w:t xml:space="preserve">-0.07 </w:t>
            </w:r>
            <w:r w:rsidR="005B06F7">
              <w:rPr>
                <w:rFonts w:eastAsia="Times New Roman" w:cs="Arial"/>
                <w:sz w:val="20"/>
                <w:szCs w:val="20"/>
              </w:rPr>
              <w:t>dB</w:t>
            </w:r>
          </w:p>
        </w:tc>
        <w:tc>
          <w:tcPr>
            <w:tcW w:w="1984" w:type="dxa"/>
            <w:vAlign w:val="center"/>
          </w:tcPr>
          <w:p w14:paraId="37A5F8F3" w14:textId="5B1F6F14"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10.55</w:t>
            </w:r>
            <w:r>
              <w:rPr>
                <w:rFonts w:eastAsia="Times New Roman" w:cs="Arial"/>
                <w:sz w:val="20"/>
                <w:szCs w:val="20"/>
              </w:rPr>
              <w:t xml:space="preserve"> dB</w:t>
            </w:r>
          </w:p>
          <w:p w14:paraId="754C64A8"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13D8EA37" w14:textId="5520BD8A" w:rsidR="005B06F7" w:rsidRPr="00E132C4" w:rsidRDefault="005B06F7" w:rsidP="005B06F7">
            <w:pPr>
              <w:spacing w:after="0" w:line="256" w:lineRule="auto"/>
              <w:rPr>
                <w:rFonts w:eastAsia="Times New Roman" w:cs="Arial"/>
                <w:szCs w:val="20"/>
                <w:lang w:val="en-GB"/>
              </w:rPr>
            </w:pPr>
            <w:r>
              <w:rPr>
                <w:rFonts w:eastAsia="Times New Roman" w:cs="Arial"/>
                <w:sz w:val="20"/>
                <w:szCs w:val="20"/>
              </w:rPr>
              <w:t xml:space="preserve"> </w:t>
            </w:r>
            <w:r w:rsidR="00AC4719">
              <w:rPr>
                <w:rFonts w:eastAsia="Times New Roman" w:cs="Arial"/>
                <w:sz w:val="20"/>
                <w:szCs w:val="20"/>
              </w:rPr>
              <w:t xml:space="preserve">0.36 </w:t>
            </w:r>
            <w:r>
              <w:rPr>
                <w:rFonts w:eastAsia="Times New Roman" w:cs="Arial"/>
                <w:sz w:val="20"/>
                <w:szCs w:val="20"/>
              </w:rPr>
              <w:t>dB</w:t>
            </w:r>
          </w:p>
        </w:tc>
      </w:tr>
      <w:tr w:rsidR="005B06F7" w:rsidRPr="00E132C4" w14:paraId="16C12460" w14:textId="77777777" w:rsidTr="00AD2AF5">
        <w:tblPrEx>
          <w:jc w:val="left"/>
          <w:tblLook w:val="04A0" w:firstRow="1" w:lastRow="0" w:firstColumn="1" w:lastColumn="0" w:noHBand="0" w:noVBand="1"/>
        </w:tblPrEx>
        <w:trPr>
          <w:trHeight w:val="450"/>
        </w:trPr>
        <w:tc>
          <w:tcPr>
            <w:tcW w:w="1140" w:type="dxa"/>
            <w:vAlign w:val="center"/>
          </w:tcPr>
          <w:p w14:paraId="0781A0AB" w14:textId="7AA1705E" w:rsidR="005B06F7" w:rsidRPr="00E132C4" w:rsidRDefault="005B06F7" w:rsidP="005B06F7">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12FD7326" w14:textId="774A727D" w:rsidR="005B06F7" w:rsidRPr="00E132C4" w:rsidRDefault="005B06F7" w:rsidP="005B06F7">
            <w:pPr>
              <w:spacing w:after="0" w:line="256" w:lineRule="auto"/>
              <w:rPr>
                <w:rFonts w:eastAsia="Times New Roman" w:cs="Arial"/>
                <w:sz w:val="20"/>
                <w:szCs w:val="20"/>
              </w:rPr>
            </w:pPr>
            <w:r>
              <w:rPr>
                <w:rFonts w:eastAsia="Times New Roman" w:cs="Arial"/>
                <w:sz w:val="20"/>
                <w:szCs w:val="20"/>
              </w:rPr>
              <w:t>-2.11 dB</w:t>
            </w:r>
          </w:p>
        </w:tc>
        <w:tc>
          <w:tcPr>
            <w:tcW w:w="1843" w:type="dxa"/>
            <w:vAlign w:val="center"/>
          </w:tcPr>
          <w:p w14:paraId="20374708" w14:textId="7984412F" w:rsidR="005B06F7" w:rsidRPr="00E132C4" w:rsidRDefault="00AC4719" w:rsidP="005B06F7">
            <w:pPr>
              <w:spacing w:after="0" w:line="256" w:lineRule="auto"/>
              <w:rPr>
                <w:rFonts w:eastAsia="Times New Roman" w:cs="Arial"/>
                <w:sz w:val="20"/>
                <w:szCs w:val="20"/>
              </w:rPr>
            </w:pPr>
            <w:r>
              <w:rPr>
                <w:rFonts w:eastAsia="Times New Roman" w:cs="Arial"/>
                <w:sz w:val="20"/>
                <w:szCs w:val="20"/>
              </w:rPr>
              <w:t>0.65 dB</w:t>
            </w:r>
          </w:p>
        </w:tc>
        <w:tc>
          <w:tcPr>
            <w:tcW w:w="1984" w:type="dxa"/>
            <w:vAlign w:val="center"/>
          </w:tcPr>
          <w:p w14:paraId="03ACC9AA" w14:textId="4D60C551" w:rsidR="005B06F7" w:rsidRPr="00E132C4" w:rsidRDefault="00AC4719" w:rsidP="005B06F7">
            <w:pPr>
              <w:spacing w:after="0" w:line="256" w:lineRule="auto"/>
              <w:rPr>
                <w:rFonts w:eastAsia="Times New Roman" w:cs="Arial"/>
                <w:sz w:val="20"/>
                <w:szCs w:val="20"/>
                <w:lang w:val="en-GB"/>
              </w:rPr>
            </w:pPr>
            <w:r>
              <w:rPr>
                <w:rFonts w:eastAsia="Times New Roman" w:cs="Arial"/>
                <w:sz w:val="20"/>
                <w:szCs w:val="20"/>
                <w:lang w:val="en-GB"/>
              </w:rPr>
              <w:t>0.62 dB</w:t>
            </w:r>
          </w:p>
        </w:tc>
      </w:tr>
      <w:tr w:rsidR="005B06F7" w:rsidRPr="00E132C4" w14:paraId="5DFD2CDC" w14:textId="77777777" w:rsidTr="00AD2AF5">
        <w:tblPrEx>
          <w:jc w:val="left"/>
          <w:tblLook w:val="04A0" w:firstRow="1" w:lastRow="0" w:firstColumn="1" w:lastColumn="0" w:noHBand="0" w:noVBand="1"/>
        </w:tblPrEx>
        <w:trPr>
          <w:trHeight w:val="450"/>
        </w:trPr>
        <w:tc>
          <w:tcPr>
            <w:tcW w:w="1140" w:type="dxa"/>
            <w:vAlign w:val="center"/>
          </w:tcPr>
          <w:p w14:paraId="0A9D3166" w14:textId="1E60B3C5" w:rsidR="005B06F7" w:rsidRPr="00E132C4" w:rsidRDefault="005B06F7" w:rsidP="005B06F7">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4B7CC436" w14:textId="1D23F32D" w:rsidR="005B06F7" w:rsidRPr="00E132C4" w:rsidRDefault="005B06F7" w:rsidP="005B06F7">
            <w:pPr>
              <w:spacing w:after="0" w:line="256" w:lineRule="auto"/>
              <w:rPr>
                <w:rFonts w:eastAsia="Times New Roman" w:cs="Arial"/>
                <w:sz w:val="20"/>
                <w:szCs w:val="20"/>
              </w:rPr>
            </w:pPr>
            <w:r>
              <w:rPr>
                <w:rFonts w:eastAsia="Times New Roman" w:cs="Arial"/>
                <w:sz w:val="20"/>
                <w:szCs w:val="20"/>
              </w:rPr>
              <w:t>-6.08 dB</w:t>
            </w:r>
          </w:p>
        </w:tc>
        <w:tc>
          <w:tcPr>
            <w:tcW w:w="1843" w:type="dxa"/>
            <w:vAlign w:val="center"/>
          </w:tcPr>
          <w:p w14:paraId="0C802144" w14:textId="43BC72B9" w:rsidR="005B06F7" w:rsidRPr="00E132C4" w:rsidRDefault="00AC4719" w:rsidP="005B06F7">
            <w:pPr>
              <w:spacing w:after="0" w:line="256" w:lineRule="auto"/>
              <w:rPr>
                <w:rFonts w:eastAsia="Times New Roman" w:cs="Arial"/>
                <w:sz w:val="20"/>
                <w:szCs w:val="20"/>
              </w:rPr>
            </w:pPr>
            <w:r>
              <w:rPr>
                <w:rFonts w:eastAsia="Times New Roman" w:cs="Arial"/>
                <w:sz w:val="20"/>
                <w:szCs w:val="20"/>
              </w:rPr>
              <w:t>-6.41 dB</w:t>
            </w:r>
          </w:p>
        </w:tc>
        <w:tc>
          <w:tcPr>
            <w:tcW w:w="1984" w:type="dxa"/>
            <w:vAlign w:val="center"/>
          </w:tcPr>
          <w:p w14:paraId="2A88D26B" w14:textId="310FC9BC" w:rsidR="005B06F7" w:rsidRPr="00E132C4" w:rsidRDefault="00AC4719" w:rsidP="005B06F7">
            <w:pPr>
              <w:spacing w:after="0" w:line="256" w:lineRule="auto"/>
              <w:rPr>
                <w:rFonts w:eastAsia="Times New Roman" w:cs="Arial"/>
                <w:sz w:val="20"/>
                <w:szCs w:val="20"/>
                <w:lang w:val="en-GB"/>
              </w:rPr>
            </w:pPr>
            <w:r>
              <w:rPr>
                <w:rFonts w:eastAsia="Times New Roman" w:cs="Arial"/>
                <w:sz w:val="20"/>
                <w:szCs w:val="20"/>
                <w:lang w:val="en-GB"/>
              </w:rPr>
              <w:t>-6.39 dB</w:t>
            </w:r>
          </w:p>
        </w:tc>
      </w:tr>
    </w:tbl>
    <w:p w14:paraId="5A26DCE9" w14:textId="77777777" w:rsidR="00693937" w:rsidRPr="00693937" w:rsidRDefault="00693937" w:rsidP="00693937">
      <w:pPr>
        <w:rPr>
          <w:lang w:val="sv-SE" w:eastAsia="ja-JP"/>
        </w:rPr>
      </w:pPr>
    </w:p>
    <w:p w14:paraId="160D55A3" w14:textId="039D8F7E" w:rsidR="008B4EBF" w:rsidRPr="00832157" w:rsidRDefault="009F4210" w:rsidP="008B4EBF">
      <w:pPr>
        <w:pStyle w:val="Heading3"/>
        <w:rPr>
          <w:lang w:val="en-US"/>
        </w:rPr>
      </w:pPr>
      <w:r>
        <w:rPr>
          <w:lang w:val="en-US"/>
        </w:rPr>
        <w:t>A</w:t>
      </w:r>
      <w:r w:rsidR="00820A33">
        <w:rPr>
          <w:lang w:val="en-US"/>
        </w:rPr>
        <w:t>1</w:t>
      </w:r>
      <w:r>
        <w:rPr>
          <w:lang w:val="en-US"/>
        </w:rPr>
        <w:t>.</w:t>
      </w:r>
      <w:r w:rsidR="00693937">
        <w:rPr>
          <w:lang w:val="en-US"/>
        </w:rPr>
        <w:t>6</w:t>
      </w:r>
      <w:r>
        <w:rPr>
          <w:lang w:val="en-US"/>
        </w:rPr>
        <w:tab/>
      </w:r>
      <w:r w:rsidR="008B4EBF" w:rsidRPr="00832157">
        <w:rPr>
          <w:lang w:val="en-US"/>
        </w:rPr>
        <w:t>Msg2</w:t>
      </w:r>
    </w:p>
    <w:p w14:paraId="0FB087C9" w14:textId="368F501F" w:rsidR="006534BA" w:rsidRDefault="00B417D9" w:rsidP="004F5C59">
      <w:pPr>
        <w:jc w:val="both"/>
      </w:pPr>
      <w:r>
        <w:t>Since Msg2 is only 72 bits and occupies, 3, 6, or 12 PRBs depending on TBS scaling factor</w:t>
      </w:r>
      <w:r w:rsidR="00216752">
        <w:t>,</w:t>
      </w:r>
      <w:r>
        <w:t xml:space="preserve"> the link performance </w:t>
      </w:r>
      <w:r w:rsidR="00216752">
        <w:t xml:space="preserve">for a 5 MHz RF BW UE is </w:t>
      </w:r>
      <w:r>
        <w:t xml:space="preserve">the same </w:t>
      </w:r>
      <w:r w:rsidR="00216752">
        <w:t xml:space="preserve">as for the </w:t>
      </w:r>
      <w:r>
        <w:t>Rel-17 RedCap UE</w:t>
      </w:r>
      <w:r w:rsidR="008B7083">
        <w:t>. The only</w:t>
      </w:r>
      <w:r>
        <w:t xml:space="preserve"> except</w:t>
      </w:r>
      <w:r w:rsidR="008B7083">
        <w:t>ion</w:t>
      </w:r>
      <w:r>
        <w:t xml:space="preserve"> </w:t>
      </w:r>
      <w:r w:rsidR="008B7083">
        <w:t>is</w:t>
      </w:r>
      <w:r>
        <w:t xml:space="preserve"> the 0.25 TBS scaling factor case when the 5 MHz RF BW UE is limited to 11 PRBs</w:t>
      </w:r>
      <w:r w:rsidR="008B7083">
        <w:t xml:space="preserve"> which we show separately</w:t>
      </w:r>
      <w:r>
        <w:t xml:space="preserve">. When the </w:t>
      </w:r>
      <w:r w:rsidR="00502838">
        <w:t>BLER curves are the same, we will show only the Rel-17 RedCap UE, but we list all results in the tables.</w:t>
      </w:r>
    </w:p>
    <w:p w14:paraId="6F338F8B" w14:textId="77777777" w:rsidR="004E6BB0" w:rsidRDefault="00804E7D" w:rsidP="004E6BB0">
      <w:pPr>
        <w:pStyle w:val="Caption"/>
        <w:keepNext/>
        <w:jc w:val="center"/>
      </w:pPr>
      <w:r w:rsidRPr="00804E7D">
        <w:rPr>
          <w:b w:val="0"/>
          <w:noProof/>
        </w:rPr>
        <w:lastRenderedPageBreak/>
        <w:drawing>
          <wp:inline distT="0" distB="0" distL="0" distR="0" wp14:anchorId="75C2C5E5" wp14:editId="2518F1DB">
            <wp:extent cx="5162400" cy="387360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62400" cy="3873600"/>
                    </a:xfrm>
                    <a:prstGeom prst="rect">
                      <a:avLst/>
                    </a:prstGeom>
                  </pic:spPr>
                </pic:pic>
              </a:graphicData>
            </a:graphic>
          </wp:inline>
        </w:drawing>
      </w:r>
    </w:p>
    <w:p w14:paraId="2816AA67" w14:textId="6376F365"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20</w:t>
      </w:r>
      <w:r>
        <w:fldChar w:fldCharType="end"/>
      </w:r>
      <w:r>
        <w:t>: BLER performance for MSG2 (700 MHz)</w:t>
      </w:r>
    </w:p>
    <w:p w14:paraId="08F74CBD" w14:textId="77777777" w:rsidR="004E6BB0" w:rsidRDefault="00804E7D" w:rsidP="004E6BB0">
      <w:pPr>
        <w:pStyle w:val="Caption"/>
        <w:keepNext/>
        <w:jc w:val="center"/>
      </w:pPr>
      <w:r w:rsidRPr="00804E7D">
        <w:rPr>
          <w:b w:val="0"/>
        </w:rPr>
        <w:t xml:space="preserve"> </w:t>
      </w:r>
      <w:r w:rsidRPr="00804E7D">
        <w:rPr>
          <w:b w:val="0"/>
          <w:noProof/>
        </w:rPr>
        <w:drawing>
          <wp:inline distT="0" distB="0" distL="0" distR="0" wp14:anchorId="6DB160F1" wp14:editId="490312EF">
            <wp:extent cx="5162400" cy="3873600"/>
            <wp:effectExtent l="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62400" cy="3873600"/>
                    </a:xfrm>
                    <a:prstGeom prst="rect">
                      <a:avLst/>
                    </a:prstGeom>
                  </pic:spPr>
                </pic:pic>
              </a:graphicData>
            </a:graphic>
          </wp:inline>
        </w:drawing>
      </w:r>
    </w:p>
    <w:p w14:paraId="1247976D" w14:textId="698F0055"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21</w:t>
      </w:r>
      <w:r>
        <w:fldChar w:fldCharType="end"/>
      </w:r>
      <w:r w:rsidRPr="006436E4">
        <w:t>: BLER performance for MSG2 (</w:t>
      </w:r>
      <w:r>
        <w:t>2.6 G</w:t>
      </w:r>
      <w:r w:rsidRPr="006436E4">
        <w:t>Hz)</w:t>
      </w:r>
    </w:p>
    <w:p w14:paraId="0DB7145C" w14:textId="2542A66C" w:rsidR="00804E7D" w:rsidRDefault="00804E7D" w:rsidP="00BF1139">
      <w:pPr>
        <w:pStyle w:val="Caption"/>
        <w:jc w:val="center"/>
        <w:rPr>
          <w:b w:val="0"/>
        </w:rPr>
      </w:pPr>
      <w:r w:rsidRPr="00804E7D">
        <w:rPr>
          <w:b w:val="0"/>
        </w:rPr>
        <w:t xml:space="preserve"> </w:t>
      </w:r>
    </w:p>
    <w:p w14:paraId="2A681BB9" w14:textId="77777777" w:rsidR="004E6BB0" w:rsidRDefault="00804E7D" w:rsidP="004E6BB0">
      <w:pPr>
        <w:pStyle w:val="Caption"/>
        <w:keepNext/>
        <w:jc w:val="center"/>
      </w:pPr>
      <w:r w:rsidRPr="00804E7D">
        <w:rPr>
          <w:noProof/>
        </w:rPr>
        <w:lastRenderedPageBreak/>
        <w:drawing>
          <wp:inline distT="0" distB="0" distL="0" distR="0" wp14:anchorId="35D1ECC3" wp14:editId="15FA3364">
            <wp:extent cx="5713200" cy="4284000"/>
            <wp:effectExtent l="0" t="0" r="0"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13200" cy="4284000"/>
                    </a:xfrm>
                    <a:prstGeom prst="rect">
                      <a:avLst/>
                    </a:prstGeom>
                  </pic:spPr>
                </pic:pic>
              </a:graphicData>
            </a:graphic>
          </wp:inline>
        </w:drawing>
      </w:r>
    </w:p>
    <w:p w14:paraId="76FC408D" w14:textId="468361AA"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22</w:t>
      </w:r>
      <w:r>
        <w:fldChar w:fldCharType="end"/>
      </w:r>
      <w:r w:rsidRPr="0084359E">
        <w:t>: BLER performance for MSG2 (</w:t>
      </w:r>
      <w:r>
        <w:t>4 G</w:t>
      </w:r>
      <w:r w:rsidRPr="0084359E">
        <w:t>Hz)</w:t>
      </w:r>
    </w:p>
    <w:p w14:paraId="3946891B" w14:textId="77777777" w:rsidR="00B3719C" w:rsidRPr="00B3719C" w:rsidRDefault="00B3719C" w:rsidP="00B3719C">
      <w:pPr>
        <w:rPr>
          <w:lang w:eastAsia="en-GB"/>
        </w:rPr>
      </w:pPr>
    </w:p>
    <w:p w14:paraId="31884A5B" w14:textId="3A780BC3" w:rsidR="00544F48" w:rsidRPr="00610ED8" w:rsidRDefault="00804E7D" w:rsidP="00BF1139">
      <w:pPr>
        <w:pStyle w:val="Caption"/>
        <w:jc w:val="center"/>
      </w:pPr>
      <w:r w:rsidRPr="00804E7D">
        <w:t xml:space="preserve"> </w:t>
      </w:r>
      <w:r w:rsidR="00BF1139">
        <w:t xml:space="preserve">Table </w:t>
      </w:r>
      <w:r w:rsidR="00BF1139">
        <w:fldChar w:fldCharType="begin"/>
      </w:r>
      <w:r w:rsidR="00BF1139">
        <w:instrText xml:space="preserve"> SEQ Table \* ARABIC </w:instrText>
      </w:r>
      <w:r w:rsidR="00BF1139">
        <w:fldChar w:fldCharType="separate"/>
      </w:r>
      <w:r w:rsidR="00693937">
        <w:rPr>
          <w:noProof/>
        </w:rPr>
        <w:t>36</w:t>
      </w:r>
      <w:r w:rsidR="00BF1139">
        <w:fldChar w:fldCharType="end"/>
      </w:r>
      <w:r w:rsidR="00BF1139" w:rsidRPr="00610ED8">
        <w:t xml:space="preserve">: </w:t>
      </w:r>
      <w:r w:rsidR="00BF1139" w:rsidRPr="00514D7F">
        <w:t>SNR at 1</w:t>
      </w:r>
      <w:r w:rsidR="00BF1139">
        <w:t>0</w:t>
      </w:r>
      <w:r w:rsidR="00BF1139" w:rsidRPr="00514D7F">
        <w:t xml:space="preserve">% BLER for </w:t>
      </w:r>
      <w:r w:rsidR="00BF1139">
        <w:t>Msg2</w:t>
      </w:r>
      <w:r w:rsidR="00BF1139" w:rsidRPr="00514D7F">
        <w:t>.</w:t>
      </w:r>
    </w:p>
    <w:tbl>
      <w:tblPr>
        <w:tblStyle w:val="TableGrid"/>
        <w:tblW w:w="7083" w:type="dxa"/>
        <w:jc w:val="center"/>
        <w:tblLook w:val="0420" w:firstRow="1" w:lastRow="0" w:firstColumn="0" w:lastColumn="0" w:noHBand="0" w:noVBand="1"/>
      </w:tblPr>
      <w:tblGrid>
        <w:gridCol w:w="1980"/>
        <w:gridCol w:w="1701"/>
        <w:gridCol w:w="1701"/>
        <w:gridCol w:w="1701"/>
      </w:tblGrid>
      <w:tr w:rsidR="001D6C03" w:rsidRPr="007F6656" w14:paraId="05D5FD3E" w14:textId="77777777" w:rsidTr="00CB55BC">
        <w:trPr>
          <w:trHeight w:val="450"/>
          <w:jc w:val="center"/>
        </w:trPr>
        <w:tc>
          <w:tcPr>
            <w:tcW w:w="1980" w:type="dxa"/>
            <w:shd w:val="clear" w:color="auto" w:fill="auto"/>
            <w:vAlign w:val="center"/>
            <w:hideMark/>
          </w:tcPr>
          <w:p w14:paraId="5E21D73D" w14:textId="77777777" w:rsidR="001D6C03" w:rsidRPr="00E132C4" w:rsidRDefault="001D6C03" w:rsidP="00CB55BC">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701" w:type="dxa"/>
            <w:shd w:val="clear" w:color="auto" w:fill="auto"/>
            <w:vAlign w:val="center"/>
            <w:hideMark/>
          </w:tcPr>
          <w:p w14:paraId="534B21D7" w14:textId="77777777" w:rsidR="001D6C03" w:rsidRPr="00E132C4" w:rsidRDefault="001D6C03" w:rsidP="00CB55BC">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701" w:type="dxa"/>
            <w:shd w:val="clear" w:color="auto" w:fill="auto"/>
            <w:vAlign w:val="center"/>
            <w:hideMark/>
          </w:tcPr>
          <w:p w14:paraId="045E176A" w14:textId="77777777" w:rsidR="001D6C03" w:rsidRDefault="001D6C03" w:rsidP="00CB55BC">
            <w:pPr>
              <w:spacing w:after="0" w:line="256" w:lineRule="auto"/>
              <w:rPr>
                <w:rFonts w:eastAsia="Times New Roman" w:cs="Arial"/>
                <w:b/>
                <w:bCs/>
                <w:sz w:val="20"/>
                <w:szCs w:val="20"/>
              </w:rPr>
            </w:pPr>
            <w:r w:rsidRPr="00E132C4">
              <w:rPr>
                <w:rFonts w:eastAsia="Times New Roman" w:cs="Arial"/>
                <w:b/>
                <w:bCs/>
                <w:sz w:val="20"/>
                <w:szCs w:val="20"/>
              </w:rPr>
              <w:t>Urban, 2.6 GHz</w:t>
            </w:r>
          </w:p>
          <w:p w14:paraId="28B4FCF9" w14:textId="77777777" w:rsidR="001D6C03" w:rsidRPr="00E132C4" w:rsidRDefault="001D6C03" w:rsidP="00CB55BC">
            <w:pPr>
              <w:spacing w:after="0" w:line="256" w:lineRule="auto"/>
              <w:rPr>
                <w:rFonts w:eastAsia="Times New Roman" w:cs="Arial"/>
                <w:b/>
                <w:bCs/>
                <w:sz w:val="20"/>
                <w:szCs w:val="20"/>
              </w:rPr>
            </w:pPr>
          </w:p>
        </w:tc>
        <w:tc>
          <w:tcPr>
            <w:tcW w:w="1701" w:type="dxa"/>
            <w:vAlign w:val="center"/>
          </w:tcPr>
          <w:p w14:paraId="4259B087" w14:textId="77777777" w:rsidR="001D6C03" w:rsidRPr="00E132C4" w:rsidRDefault="001D6C03" w:rsidP="00CB55BC">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804E7D" w:rsidRPr="007F6656" w14:paraId="393833D1" w14:textId="77777777" w:rsidTr="00CB55BC">
        <w:trPr>
          <w:trHeight w:val="450"/>
          <w:jc w:val="center"/>
        </w:trPr>
        <w:tc>
          <w:tcPr>
            <w:tcW w:w="1980" w:type="dxa"/>
            <w:vAlign w:val="center"/>
          </w:tcPr>
          <w:p w14:paraId="7D60F0F6" w14:textId="485EB6EA" w:rsidR="00804E7D" w:rsidRPr="00967D57" w:rsidRDefault="00804E7D" w:rsidP="00804E7D">
            <w:pPr>
              <w:spacing w:after="0" w:line="256" w:lineRule="auto"/>
              <w:rPr>
                <w:rFonts w:eastAsia="Times New Roman" w:cs="Arial"/>
                <w:sz w:val="20"/>
                <w:szCs w:val="20"/>
              </w:rPr>
            </w:pPr>
            <w:r>
              <w:rPr>
                <w:rFonts w:eastAsia="Times New Roman" w:cs="Arial"/>
                <w:sz w:val="20"/>
                <w:szCs w:val="20"/>
              </w:rPr>
              <w:t xml:space="preserve">5-MHz RedCap UE </w:t>
            </w:r>
            <w:r w:rsidRPr="00967D57">
              <w:rPr>
                <w:rFonts w:eastAsia="Times New Roman" w:cs="Arial"/>
                <w:sz w:val="20"/>
                <w:szCs w:val="20"/>
              </w:rPr>
              <w:t>TBS scaling = 1</w:t>
            </w:r>
          </w:p>
        </w:tc>
        <w:tc>
          <w:tcPr>
            <w:tcW w:w="1701" w:type="dxa"/>
            <w:vAlign w:val="center"/>
          </w:tcPr>
          <w:p w14:paraId="0B090B7A" w14:textId="192E1A3E"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1.58 dB</w:t>
            </w:r>
          </w:p>
        </w:tc>
        <w:tc>
          <w:tcPr>
            <w:tcW w:w="1701" w:type="dxa"/>
            <w:vAlign w:val="center"/>
          </w:tcPr>
          <w:p w14:paraId="7509EF67" w14:textId="4D88AF69" w:rsidR="00804E7D" w:rsidRPr="00967D57" w:rsidRDefault="00804E7D" w:rsidP="00804E7D">
            <w:pPr>
              <w:spacing w:after="0" w:line="256" w:lineRule="auto"/>
              <w:rPr>
                <w:rFonts w:eastAsia="Times New Roman" w:cs="Arial"/>
                <w:sz w:val="20"/>
                <w:szCs w:val="20"/>
              </w:rPr>
            </w:pPr>
            <w:r>
              <w:rPr>
                <w:rFonts w:eastAsia="Times New Roman" w:cs="Arial"/>
                <w:sz w:val="20"/>
                <w:szCs w:val="20"/>
              </w:rPr>
              <w:t>11 and 12 PRBs: 4.94 dB</w:t>
            </w:r>
          </w:p>
        </w:tc>
        <w:tc>
          <w:tcPr>
            <w:tcW w:w="1701" w:type="dxa"/>
            <w:vAlign w:val="center"/>
          </w:tcPr>
          <w:p w14:paraId="19324971" w14:textId="6A05C2F6"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4.75 dB</w:t>
            </w:r>
          </w:p>
        </w:tc>
      </w:tr>
      <w:tr w:rsidR="00804E7D" w:rsidRPr="00E132C4" w14:paraId="19A48DA5" w14:textId="77777777" w:rsidTr="00CB55BC">
        <w:tblPrEx>
          <w:jc w:val="left"/>
          <w:tblLook w:val="04A0" w:firstRow="1" w:lastRow="0" w:firstColumn="1" w:lastColumn="0" w:noHBand="0" w:noVBand="1"/>
        </w:tblPrEx>
        <w:trPr>
          <w:trHeight w:val="450"/>
        </w:trPr>
        <w:tc>
          <w:tcPr>
            <w:tcW w:w="1980" w:type="dxa"/>
            <w:vAlign w:val="center"/>
          </w:tcPr>
          <w:p w14:paraId="7A1559F7"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Rel-17 RedCap UE </w:t>
            </w:r>
          </w:p>
          <w:p w14:paraId="3C28A282" w14:textId="20294993"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1</w:t>
            </w:r>
          </w:p>
        </w:tc>
        <w:tc>
          <w:tcPr>
            <w:tcW w:w="1701" w:type="dxa"/>
            <w:vAlign w:val="center"/>
          </w:tcPr>
          <w:p w14:paraId="7DEF16EF" w14:textId="6AF85528"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1.58 dB</w:t>
            </w:r>
          </w:p>
        </w:tc>
        <w:tc>
          <w:tcPr>
            <w:tcW w:w="1701" w:type="dxa"/>
            <w:vAlign w:val="center"/>
          </w:tcPr>
          <w:p w14:paraId="584FDA7D" w14:textId="53E7C7AE" w:rsidR="00804E7D" w:rsidRPr="00967D57" w:rsidRDefault="00804E7D" w:rsidP="00804E7D">
            <w:pPr>
              <w:spacing w:after="0" w:line="256" w:lineRule="auto"/>
              <w:rPr>
                <w:rFonts w:eastAsia="Times New Roman" w:cs="Arial"/>
                <w:sz w:val="20"/>
                <w:szCs w:val="20"/>
              </w:rPr>
            </w:pPr>
            <w:r>
              <w:rPr>
                <w:rFonts w:eastAsia="Times New Roman" w:cs="Arial"/>
                <w:sz w:val="20"/>
                <w:szCs w:val="20"/>
              </w:rPr>
              <w:t>4.94 dB</w:t>
            </w:r>
          </w:p>
        </w:tc>
        <w:tc>
          <w:tcPr>
            <w:tcW w:w="1701" w:type="dxa"/>
            <w:vAlign w:val="center"/>
          </w:tcPr>
          <w:p w14:paraId="0A7DDD6E" w14:textId="7DE44AA1"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4.75 dB</w:t>
            </w:r>
          </w:p>
        </w:tc>
      </w:tr>
      <w:tr w:rsidR="00804E7D" w:rsidRPr="00E132C4" w14:paraId="383DAB5E" w14:textId="77777777" w:rsidTr="00CB55BC">
        <w:tblPrEx>
          <w:jc w:val="left"/>
          <w:tblLook w:val="04A0" w:firstRow="1" w:lastRow="0" w:firstColumn="1" w:lastColumn="0" w:noHBand="0" w:noVBand="1"/>
        </w:tblPrEx>
        <w:trPr>
          <w:trHeight w:val="450"/>
        </w:trPr>
        <w:tc>
          <w:tcPr>
            <w:tcW w:w="1980" w:type="dxa"/>
            <w:vAlign w:val="center"/>
          </w:tcPr>
          <w:p w14:paraId="3A0FFC53"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Reference NR UE </w:t>
            </w:r>
          </w:p>
          <w:p w14:paraId="58DAADC2" w14:textId="124FBD1E"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1</w:t>
            </w:r>
          </w:p>
        </w:tc>
        <w:tc>
          <w:tcPr>
            <w:tcW w:w="1701" w:type="dxa"/>
            <w:vAlign w:val="center"/>
          </w:tcPr>
          <w:p w14:paraId="5848DBDE" w14:textId="1816EDE2"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-3.78 dB</w:t>
            </w:r>
          </w:p>
        </w:tc>
        <w:tc>
          <w:tcPr>
            <w:tcW w:w="1701" w:type="dxa"/>
            <w:vAlign w:val="center"/>
          </w:tcPr>
          <w:p w14:paraId="7E27BF2B" w14:textId="42B0C39A" w:rsidR="00804E7D" w:rsidRPr="00967D57" w:rsidRDefault="00804E7D" w:rsidP="00804E7D">
            <w:pPr>
              <w:spacing w:after="0" w:line="256" w:lineRule="auto"/>
              <w:rPr>
                <w:rFonts w:eastAsia="Times New Roman" w:cs="Arial"/>
                <w:sz w:val="20"/>
                <w:szCs w:val="20"/>
              </w:rPr>
            </w:pPr>
            <w:r>
              <w:rPr>
                <w:rFonts w:eastAsia="Times New Roman" w:cs="Arial"/>
                <w:sz w:val="20"/>
                <w:szCs w:val="20"/>
              </w:rPr>
              <w:t>-3.64 dB</w:t>
            </w:r>
          </w:p>
        </w:tc>
        <w:tc>
          <w:tcPr>
            <w:tcW w:w="1701" w:type="dxa"/>
            <w:vAlign w:val="center"/>
          </w:tcPr>
          <w:p w14:paraId="55DDC78F" w14:textId="124CD63F"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-3.68 dB</w:t>
            </w:r>
          </w:p>
        </w:tc>
      </w:tr>
      <w:tr w:rsidR="00804E7D" w:rsidRPr="00E132C4" w14:paraId="397FA5EF" w14:textId="77777777" w:rsidTr="00CB55BC">
        <w:tblPrEx>
          <w:jc w:val="left"/>
          <w:tblLook w:val="04A0" w:firstRow="1" w:lastRow="0" w:firstColumn="1" w:lastColumn="0" w:noHBand="0" w:noVBand="1"/>
        </w:tblPrEx>
        <w:trPr>
          <w:trHeight w:val="450"/>
        </w:trPr>
        <w:tc>
          <w:tcPr>
            <w:tcW w:w="1980" w:type="dxa"/>
            <w:vAlign w:val="center"/>
          </w:tcPr>
          <w:p w14:paraId="7E880D29" w14:textId="28C3E68F" w:rsidR="00804E7D" w:rsidRPr="00967D57" w:rsidRDefault="00804E7D" w:rsidP="00804E7D">
            <w:pPr>
              <w:spacing w:after="0" w:line="256" w:lineRule="auto"/>
              <w:rPr>
                <w:rFonts w:eastAsia="Times New Roman" w:cs="Arial"/>
                <w:sz w:val="20"/>
                <w:szCs w:val="20"/>
              </w:rPr>
            </w:pPr>
            <w:r>
              <w:rPr>
                <w:rFonts w:eastAsia="Times New Roman" w:cs="Arial"/>
                <w:sz w:val="20"/>
                <w:szCs w:val="20"/>
              </w:rPr>
              <w:t xml:space="preserve">5-MHz RedCap UE </w:t>
            </w:r>
            <w:r w:rsidRPr="00967D57">
              <w:rPr>
                <w:rFonts w:eastAsia="Times New Roman" w:cs="Arial"/>
                <w:sz w:val="20"/>
                <w:szCs w:val="20"/>
              </w:rPr>
              <w:t>TBS scaling = 0.5</w:t>
            </w:r>
          </w:p>
        </w:tc>
        <w:tc>
          <w:tcPr>
            <w:tcW w:w="1701" w:type="dxa"/>
            <w:vAlign w:val="center"/>
          </w:tcPr>
          <w:p w14:paraId="446DC72B" w14:textId="7E70D436"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-2.26 dB</w:t>
            </w:r>
          </w:p>
        </w:tc>
        <w:tc>
          <w:tcPr>
            <w:tcW w:w="1701" w:type="dxa"/>
            <w:vAlign w:val="center"/>
          </w:tcPr>
          <w:p w14:paraId="427E9E67" w14:textId="603B9113" w:rsidR="00804E7D" w:rsidRPr="00967D57" w:rsidRDefault="00804E7D" w:rsidP="00804E7D">
            <w:pPr>
              <w:spacing w:after="0" w:line="256" w:lineRule="auto"/>
              <w:rPr>
                <w:rFonts w:eastAsia="Times New Roman" w:cs="Arial"/>
                <w:sz w:val="20"/>
                <w:szCs w:val="20"/>
              </w:rPr>
            </w:pPr>
            <w:r>
              <w:rPr>
                <w:rFonts w:eastAsia="Times New Roman" w:cs="Arial"/>
                <w:sz w:val="20"/>
                <w:szCs w:val="20"/>
              </w:rPr>
              <w:t>11 and 12 PRBs: 0.98 dB</w:t>
            </w:r>
          </w:p>
        </w:tc>
        <w:tc>
          <w:tcPr>
            <w:tcW w:w="1701" w:type="dxa"/>
            <w:vAlign w:val="center"/>
          </w:tcPr>
          <w:p w14:paraId="0E8FB0D5" w14:textId="5231DAD8"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0.81 dB</w:t>
            </w:r>
          </w:p>
        </w:tc>
      </w:tr>
      <w:tr w:rsidR="00804E7D" w:rsidRPr="00E132C4" w14:paraId="2BDB587D" w14:textId="77777777" w:rsidTr="00CB55BC">
        <w:tblPrEx>
          <w:jc w:val="left"/>
          <w:tblLook w:val="04A0" w:firstRow="1" w:lastRow="0" w:firstColumn="1" w:lastColumn="0" w:noHBand="0" w:noVBand="1"/>
        </w:tblPrEx>
        <w:trPr>
          <w:trHeight w:val="450"/>
        </w:trPr>
        <w:tc>
          <w:tcPr>
            <w:tcW w:w="1980" w:type="dxa"/>
            <w:vAlign w:val="center"/>
          </w:tcPr>
          <w:p w14:paraId="5DA58428"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Rel-17 RedCap UE </w:t>
            </w:r>
          </w:p>
          <w:p w14:paraId="0284F2D4" w14:textId="31CBDDC1"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0.5</w:t>
            </w:r>
          </w:p>
        </w:tc>
        <w:tc>
          <w:tcPr>
            <w:tcW w:w="1701" w:type="dxa"/>
            <w:vAlign w:val="center"/>
          </w:tcPr>
          <w:p w14:paraId="41646B68" w14:textId="75070C2D"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-2.26 dB</w:t>
            </w:r>
          </w:p>
        </w:tc>
        <w:tc>
          <w:tcPr>
            <w:tcW w:w="1701" w:type="dxa"/>
            <w:vAlign w:val="center"/>
          </w:tcPr>
          <w:p w14:paraId="44795E0F" w14:textId="2A6B1D19" w:rsidR="00804E7D" w:rsidRPr="00967D57" w:rsidRDefault="00804E7D" w:rsidP="00804E7D">
            <w:pPr>
              <w:spacing w:after="0" w:line="256" w:lineRule="auto"/>
              <w:rPr>
                <w:rFonts w:eastAsia="Times New Roman" w:cs="Arial"/>
                <w:sz w:val="20"/>
                <w:szCs w:val="20"/>
              </w:rPr>
            </w:pPr>
            <w:r>
              <w:rPr>
                <w:rFonts w:eastAsia="Times New Roman" w:cs="Arial"/>
                <w:sz w:val="20"/>
                <w:szCs w:val="20"/>
              </w:rPr>
              <w:t>0.98 dB</w:t>
            </w:r>
          </w:p>
        </w:tc>
        <w:tc>
          <w:tcPr>
            <w:tcW w:w="1701" w:type="dxa"/>
            <w:vAlign w:val="center"/>
          </w:tcPr>
          <w:p w14:paraId="7F1A37CB" w14:textId="6A482092"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0.81 dB</w:t>
            </w:r>
          </w:p>
        </w:tc>
      </w:tr>
      <w:tr w:rsidR="00804E7D" w:rsidRPr="00E132C4" w14:paraId="4315852B" w14:textId="77777777" w:rsidTr="00CB55BC">
        <w:tblPrEx>
          <w:jc w:val="left"/>
          <w:tblLook w:val="04A0" w:firstRow="1" w:lastRow="0" w:firstColumn="1" w:lastColumn="0" w:noHBand="0" w:noVBand="1"/>
        </w:tblPrEx>
        <w:trPr>
          <w:trHeight w:val="450"/>
        </w:trPr>
        <w:tc>
          <w:tcPr>
            <w:tcW w:w="1980" w:type="dxa"/>
            <w:vAlign w:val="center"/>
          </w:tcPr>
          <w:p w14:paraId="6C166EBB"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Reference NR UE </w:t>
            </w:r>
          </w:p>
          <w:p w14:paraId="3B67F5C4" w14:textId="33A2F924"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0.5</w:t>
            </w:r>
          </w:p>
        </w:tc>
        <w:tc>
          <w:tcPr>
            <w:tcW w:w="1701" w:type="dxa"/>
            <w:vAlign w:val="center"/>
          </w:tcPr>
          <w:p w14:paraId="1E4C2DFB" w14:textId="0E3CA1A3"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-7.08 dB</w:t>
            </w:r>
          </w:p>
        </w:tc>
        <w:tc>
          <w:tcPr>
            <w:tcW w:w="1701" w:type="dxa"/>
            <w:vAlign w:val="center"/>
          </w:tcPr>
          <w:p w14:paraId="6B8CBE7D" w14:textId="4711AF99" w:rsidR="00804E7D" w:rsidRPr="00967D57" w:rsidRDefault="00804E7D" w:rsidP="00804E7D">
            <w:pPr>
              <w:spacing w:after="0" w:line="256" w:lineRule="auto"/>
              <w:rPr>
                <w:rFonts w:eastAsia="Times New Roman" w:cs="Arial"/>
                <w:sz w:val="20"/>
                <w:szCs w:val="20"/>
              </w:rPr>
            </w:pPr>
            <w:r>
              <w:rPr>
                <w:rFonts w:eastAsia="Times New Roman" w:cs="Arial"/>
                <w:sz w:val="20"/>
                <w:szCs w:val="20"/>
              </w:rPr>
              <w:t>-6.47 dB</w:t>
            </w:r>
          </w:p>
        </w:tc>
        <w:tc>
          <w:tcPr>
            <w:tcW w:w="1701" w:type="dxa"/>
            <w:vAlign w:val="center"/>
          </w:tcPr>
          <w:p w14:paraId="1174A61E" w14:textId="0C8A6211"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-6.58 dB</w:t>
            </w:r>
          </w:p>
        </w:tc>
      </w:tr>
      <w:tr w:rsidR="00804E7D" w:rsidRPr="00E132C4" w14:paraId="40755C6F" w14:textId="77777777" w:rsidTr="00CB55BC">
        <w:tblPrEx>
          <w:jc w:val="left"/>
          <w:tblLook w:val="04A0" w:firstRow="1" w:lastRow="0" w:firstColumn="1" w:lastColumn="0" w:noHBand="0" w:noVBand="1"/>
        </w:tblPrEx>
        <w:trPr>
          <w:trHeight w:val="450"/>
        </w:trPr>
        <w:tc>
          <w:tcPr>
            <w:tcW w:w="1980" w:type="dxa"/>
            <w:vAlign w:val="center"/>
          </w:tcPr>
          <w:p w14:paraId="3CC8F44F" w14:textId="33E0E5B7" w:rsidR="00804E7D" w:rsidRPr="00967D57" w:rsidRDefault="00804E7D" w:rsidP="00804E7D">
            <w:pPr>
              <w:spacing w:after="0" w:line="256" w:lineRule="auto"/>
              <w:rPr>
                <w:rFonts w:eastAsia="Times New Roman" w:cs="Arial"/>
                <w:sz w:val="20"/>
                <w:szCs w:val="20"/>
              </w:rPr>
            </w:pPr>
            <w:r>
              <w:rPr>
                <w:rFonts w:eastAsia="Times New Roman" w:cs="Arial"/>
                <w:sz w:val="20"/>
                <w:szCs w:val="20"/>
              </w:rPr>
              <w:t xml:space="preserve">5-MHz RedCap UE </w:t>
            </w:r>
            <w:r w:rsidRPr="00967D57">
              <w:rPr>
                <w:rFonts w:eastAsia="Times New Roman" w:cs="Arial"/>
                <w:sz w:val="20"/>
                <w:szCs w:val="20"/>
              </w:rPr>
              <w:t>TBS scaling = 0.25</w:t>
            </w:r>
          </w:p>
        </w:tc>
        <w:tc>
          <w:tcPr>
            <w:tcW w:w="1701" w:type="dxa"/>
            <w:vAlign w:val="center"/>
          </w:tcPr>
          <w:p w14:paraId="0451584A" w14:textId="55D97884"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-5.96 dB</w:t>
            </w:r>
          </w:p>
        </w:tc>
        <w:tc>
          <w:tcPr>
            <w:tcW w:w="1701" w:type="dxa"/>
            <w:vAlign w:val="center"/>
          </w:tcPr>
          <w:p w14:paraId="467A6EB9" w14:textId="77777777" w:rsidR="00804E7D" w:rsidRDefault="00804E7D" w:rsidP="00804E7D">
            <w:pPr>
              <w:spacing w:after="0" w:line="256" w:lineRule="auto"/>
              <w:rPr>
                <w:rFonts w:eastAsia="Times New Roman" w:cs="Arial"/>
                <w:sz w:val="20"/>
                <w:szCs w:val="20"/>
              </w:rPr>
            </w:pPr>
            <w:r>
              <w:rPr>
                <w:rFonts w:eastAsia="Times New Roman" w:cs="Arial"/>
                <w:sz w:val="20"/>
                <w:szCs w:val="20"/>
              </w:rPr>
              <w:t>11 PRBs: -1.98 dB</w:t>
            </w:r>
          </w:p>
          <w:p w14:paraId="3FB4BD57" w14:textId="5AB14302" w:rsidR="00804E7D" w:rsidRPr="00967D57" w:rsidRDefault="00804E7D" w:rsidP="00804E7D">
            <w:pPr>
              <w:spacing w:after="0" w:line="256" w:lineRule="auto"/>
              <w:rPr>
                <w:rFonts w:eastAsia="Times New Roman" w:cs="Arial"/>
                <w:sz w:val="20"/>
                <w:szCs w:val="20"/>
              </w:rPr>
            </w:pPr>
            <w:r>
              <w:rPr>
                <w:rFonts w:eastAsia="Times New Roman" w:cs="Arial"/>
                <w:sz w:val="20"/>
                <w:szCs w:val="20"/>
              </w:rPr>
              <w:t>12 PRBS: -2.98 dB</w:t>
            </w:r>
          </w:p>
        </w:tc>
        <w:tc>
          <w:tcPr>
            <w:tcW w:w="1701" w:type="dxa"/>
            <w:vAlign w:val="center"/>
          </w:tcPr>
          <w:p w14:paraId="13D07DC3" w14:textId="4F3F6482"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-2.02 dB</w:t>
            </w:r>
          </w:p>
        </w:tc>
      </w:tr>
      <w:tr w:rsidR="00804E7D" w:rsidRPr="00E132C4" w14:paraId="50DCF664" w14:textId="77777777" w:rsidTr="00CB55BC">
        <w:tblPrEx>
          <w:jc w:val="left"/>
          <w:tblLook w:val="04A0" w:firstRow="1" w:lastRow="0" w:firstColumn="1" w:lastColumn="0" w:noHBand="0" w:noVBand="1"/>
        </w:tblPrEx>
        <w:trPr>
          <w:trHeight w:val="450"/>
        </w:trPr>
        <w:tc>
          <w:tcPr>
            <w:tcW w:w="1980" w:type="dxa"/>
            <w:vAlign w:val="center"/>
          </w:tcPr>
          <w:p w14:paraId="4DFFA372"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Rel-17 RedCap UE </w:t>
            </w:r>
          </w:p>
          <w:p w14:paraId="20A4411B" w14:textId="632E2C8C"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0.25</w:t>
            </w:r>
          </w:p>
        </w:tc>
        <w:tc>
          <w:tcPr>
            <w:tcW w:w="1701" w:type="dxa"/>
            <w:vAlign w:val="center"/>
          </w:tcPr>
          <w:p w14:paraId="58627BD4" w14:textId="7D6FD26B"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-5.96 dB</w:t>
            </w:r>
          </w:p>
        </w:tc>
        <w:tc>
          <w:tcPr>
            <w:tcW w:w="1701" w:type="dxa"/>
            <w:vAlign w:val="center"/>
          </w:tcPr>
          <w:p w14:paraId="553557BF" w14:textId="45E851BA" w:rsidR="00804E7D" w:rsidRPr="00967D57" w:rsidRDefault="00804E7D" w:rsidP="00804E7D">
            <w:pPr>
              <w:spacing w:after="0" w:line="256" w:lineRule="auto"/>
              <w:rPr>
                <w:rFonts w:eastAsia="Times New Roman" w:cs="Arial"/>
                <w:sz w:val="20"/>
                <w:szCs w:val="20"/>
              </w:rPr>
            </w:pPr>
            <w:r>
              <w:rPr>
                <w:rFonts w:eastAsia="Times New Roman" w:cs="Arial"/>
                <w:sz w:val="20"/>
                <w:szCs w:val="20"/>
              </w:rPr>
              <w:t>-2.98 dB</w:t>
            </w:r>
          </w:p>
        </w:tc>
        <w:tc>
          <w:tcPr>
            <w:tcW w:w="1701" w:type="dxa"/>
            <w:vAlign w:val="center"/>
          </w:tcPr>
          <w:p w14:paraId="7A740B28" w14:textId="7C9413F9"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-2.99 dB</w:t>
            </w:r>
          </w:p>
        </w:tc>
      </w:tr>
      <w:tr w:rsidR="00804E7D" w:rsidRPr="00E132C4" w14:paraId="4EFD588D" w14:textId="77777777" w:rsidTr="00CB55BC">
        <w:tblPrEx>
          <w:jc w:val="left"/>
          <w:tblLook w:val="04A0" w:firstRow="1" w:lastRow="0" w:firstColumn="1" w:lastColumn="0" w:noHBand="0" w:noVBand="1"/>
        </w:tblPrEx>
        <w:trPr>
          <w:trHeight w:val="450"/>
        </w:trPr>
        <w:tc>
          <w:tcPr>
            <w:tcW w:w="1980" w:type="dxa"/>
            <w:vAlign w:val="center"/>
          </w:tcPr>
          <w:p w14:paraId="57CF3BA1"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Reference NR UE </w:t>
            </w:r>
          </w:p>
          <w:p w14:paraId="058C2698" w14:textId="442F7936"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0.25</w:t>
            </w:r>
          </w:p>
        </w:tc>
        <w:tc>
          <w:tcPr>
            <w:tcW w:w="1701" w:type="dxa"/>
            <w:vAlign w:val="center"/>
          </w:tcPr>
          <w:p w14:paraId="6CB1435F" w14:textId="6C49F1C5"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-9.66 dB</w:t>
            </w:r>
          </w:p>
        </w:tc>
        <w:tc>
          <w:tcPr>
            <w:tcW w:w="1701" w:type="dxa"/>
            <w:vAlign w:val="center"/>
          </w:tcPr>
          <w:p w14:paraId="67728F84" w14:textId="6BCCF4A5" w:rsidR="00804E7D" w:rsidRPr="00967D57" w:rsidRDefault="00804E7D" w:rsidP="00804E7D">
            <w:pPr>
              <w:spacing w:after="0" w:line="256" w:lineRule="auto"/>
              <w:rPr>
                <w:rFonts w:eastAsia="Times New Roman" w:cs="Arial"/>
                <w:sz w:val="20"/>
                <w:szCs w:val="20"/>
              </w:rPr>
            </w:pPr>
            <w:r>
              <w:rPr>
                <w:rFonts w:eastAsia="Times New Roman" w:cs="Arial"/>
                <w:sz w:val="20"/>
                <w:szCs w:val="20"/>
              </w:rPr>
              <w:t>-9.61 dB</w:t>
            </w:r>
          </w:p>
        </w:tc>
        <w:tc>
          <w:tcPr>
            <w:tcW w:w="1701" w:type="dxa"/>
            <w:vAlign w:val="center"/>
          </w:tcPr>
          <w:p w14:paraId="30F8AC79" w14:textId="30D2554E"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-9.66 dB</w:t>
            </w:r>
          </w:p>
        </w:tc>
      </w:tr>
    </w:tbl>
    <w:p w14:paraId="6EEEFE65" w14:textId="61A2502A" w:rsidR="008B4EBF" w:rsidRPr="008B4EBF" w:rsidRDefault="008B4EBF" w:rsidP="008B4EBF">
      <w:pPr>
        <w:rPr>
          <w:lang w:val="sv-SE" w:eastAsia="ja-JP"/>
        </w:rPr>
      </w:pPr>
    </w:p>
    <w:p w14:paraId="0D2DAE81" w14:textId="77777777" w:rsidR="00EB3943" w:rsidRPr="008B4EBF" w:rsidRDefault="00EB3943" w:rsidP="008B4EBF">
      <w:pPr>
        <w:rPr>
          <w:lang w:val="sv-SE" w:eastAsia="ja-JP"/>
        </w:rPr>
      </w:pPr>
    </w:p>
    <w:p w14:paraId="7AE359A0" w14:textId="0023CEDB" w:rsidR="008B4EBF" w:rsidRDefault="009F4210" w:rsidP="008B4EBF">
      <w:pPr>
        <w:pStyle w:val="Heading3"/>
        <w:rPr>
          <w:lang w:val="sv-SE"/>
        </w:rPr>
      </w:pPr>
      <w:r>
        <w:rPr>
          <w:lang w:val="sv-SE"/>
        </w:rPr>
        <w:t>A</w:t>
      </w:r>
      <w:r w:rsidR="00820A33">
        <w:rPr>
          <w:lang w:val="sv-SE"/>
        </w:rPr>
        <w:t>1</w:t>
      </w:r>
      <w:r>
        <w:rPr>
          <w:lang w:val="sv-SE"/>
        </w:rPr>
        <w:t>.</w:t>
      </w:r>
      <w:r w:rsidR="00693937">
        <w:rPr>
          <w:lang w:val="sv-SE"/>
        </w:rPr>
        <w:t>7</w:t>
      </w:r>
      <w:r>
        <w:rPr>
          <w:lang w:val="sv-SE"/>
        </w:rPr>
        <w:tab/>
      </w:r>
      <w:r w:rsidR="008B4EBF" w:rsidRPr="008B4EBF">
        <w:rPr>
          <w:lang w:val="sv-SE"/>
        </w:rPr>
        <w:t>Msg4</w:t>
      </w:r>
    </w:p>
    <w:p w14:paraId="1C5A6968" w14:textId="7017A4D0" w:rsidR="00C2333B" w:rsidRDefault="00C2333B" w:rsidP="00C2333B">
      <w:pPr>
        <w:keepNext/>
      </w:pPr>
      <w:r>
        <w:t>For the 5 MHz RF BW case we show results for 1-4 HARQ transmissions.</w:t>
      </w:r>
    </w:p>
    <w:p w14:paraId="72B8C989" w14:textId="27539825" w:rsidR="004E6BB0" w:rsidRDefault="003676CA" w:rsidP="004E6BB0">
      <w:pPr>
        <w:keepNext/>
        <w:jc w:val="center"/>
      </w:pPr>
      <w:r w:rsidRPr="003676CA">
        <w:rPr>
          <w:noProof/>
          <w:lang w:eastAsia="en-GB"/>
        </w:rPr>
        <w:drawing>
          <wp:inline distT="0" distB="0" distL="0" distR="0" wp14:anchorId="2E104F35" wp14:editId="3A9251A1">
            <wp:extent cx="5713200" cy="4284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13200" cy="4284000"/>
                    </a:xfrm>
                    <a:prstGeom prst="rect">
                      <a:avLst/>
                    </a:prstGeom>
                  </pic:spPr>
                </pic:pic>
              </a:graphicData>
            </a:graphic>
          </wp:inline>
        </w:drawing>
      </w:r>
    </w:p>
    <w:p w14:paraId="36189118" w14:textId="3A0E61E5"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23</w:t>
      </w:r>
      <w:r>
        <w:fldChar w:fldCharType="end"/>
      </w:r>
      <w:r w:rsidRPr="00945FC6">
        <w:t>: BLER performance for MSG</w:t>
      </w:r>
      <w:r>
        <w:t>4</w:t>
      </w:r>
      <w:r w:rsidRPr="00945FC6">
        <w:t xml:space="preserve"> (700 MHz)</w:t>
      </w:r>
    </w:p>
    <w:p w14:paraId="4F2658BC" w14:textId="4D009C9B" w:rsidR="004E6BB0" w:rsidRDefault="003676CA" w:rsidP="004E6BB0">
      <w:pPr>
        <w:keepNext/>
        <w:jc w:val="center"/>
      </w:pPr>
      <w:r w:rsidRPr="003676CA">
        <w:rPr>
          <w:noProof/>
        </w:rPr>
        <w:lastRenderedPageBreak/>
        <w:drawing>
          <wp:inline distT="0" distB="0" distL="0" distR="0" wp14:anchorId="3DCA9F41" wp14:editId="43FD8A39">
            <wp:extent cx="5472000" cy="41004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72000" cy="4100400"/>
                    </a:xfrm>
                    <a:prstGeom prst="rect">
                      <a:avLst/>
                    </a:prstGeom>
                  </pic:spPr>
                </pic:pic>
              </a:graphicData>
            </a:graphic>
          </wp:inline>
        </w:drawing>
      </w:r>
    </w:p>
    <w:p w14:paraId="0D27107F" w14:textId="15849F4C"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24</w:t>
      </w:r>
      <w:r>
        <w:fldChar w:fldCharType="end"/>
      </w:r>
      <w:r w:rsidRPr="002A5B90">
        <w:t>: BLER performance for MSG</w:t>
      </w:r>
      <w:r>
        <w:t>4</w:t>
      </w:r>
      <w:r w:rsidRPr="002A5B90">
        <w:t xml:space="preserve"> (</w:t>
      </w:r>
      <w:r>
        <w:t>2.6 G</w:t>
      </w:r>
      <w:r w:rsidRPr="002A5B90">
        <w:t>Hz)</w:t>
      </w:r>
    </w:p>
    <w:p w14:paraId="486D7A8B" w14:textId="2B84C5FE" w:rsidR="004E6BB0" w:rsidRDefault="00FF52EF" w:rsidP="004E6BB0">
      <w:pPr>
        <w:keepNext/>
        <w:jc w:val="center"/>
      </w:pPr>
      <w:r w:rsidRPr="00FF52EF">
        <w:rPr>
          <w:noProof/>
        </w:rPr>
        <w:drawing>
          <wp:inline distT="0" distB="0" distL="0" distR="0" wp14:anchorId="2B7389F2" wp14:editId="1B6D1CFB">
            <wp:extent cx="5551200" cy="4161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51200" cy="4161600"/>
                    </a:xfrm>
                    <a:prstGeom prst="rect">
                      <a:avLst/>
                    </a:prstGeom>
                  </pic:spPr>
                </pic:pic>
              </a:graphicData>
            </a:graphic>
          </wp:inline>
        </w:drawing>
      </w:r>
    </w:p>
    <w:p w14:paraId="01DC0F44" w14:textId="6312CFD4" w:rsidR="001D6C03"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25</w:t>
      </w:r>
      <w:r>
        <w:fldChar w:fldCharType="end"/>
      </w:r>
      <w:r w:rsidRPr="001F2782">
        <w:t>: BLER performance for MSG</w:t>
      </w:r>
      <w:r>
        <w:t>4</w:t>
      </w:r>
      <w:r w:rsidRPr="001F2782">
        <w:t xml:space="preserve"> (</w:t>
      </w:r>
      <w:r>
        <w:t>4 G</w:t>
      </w:r>
      <w:r w:rsidRPr="001F2782">
        <w:t>Hz)</w:t>
      </w:r>
    </w:p>
    <w:p w14:paraId="63BBDDFE" w14:textId="77777777" w:rsidR="00D067E8" w:rsidRPr="00D067E8" w:rsidRDefault="00D067E8" w:rsidP="00D067E8">
      <w:pPr>
        <w:rPr>
          <w:lang w:eastAsia="en-GB"/>
        </w:rPr>
      </w:pPr>
    </w:p>
    <w:p w14:paraId="6CC046AF" w14:textId="0E846204" w:rsidR="00F336A5" w:rsidRPr="00610ED8" w:rsidRDefault="00F336A5" w:rsidP="00D067E8">
      <w:pPr>
        <w:pStyle w:val="Caption"/>
        <w:ind w:left="2835" w:firstLine="567"/>
      </w:pPr>
      <w:r>
        <w:t xml:space="preserve">Table </w:t>
      </w:r>
      <w:r>
        <w:fldChar w:fldCharType="begin"/>
      </w:r>
      <w:r>
        <w:instrText xml:space="preserve"> SEQ Table \* ARABIC </w:instrText>
      </w:r>
      <w:r>
        <w:fldChar w:fldCharType="separate"/>
      </w:r>
      <w:r w:rsidR="00693937">
        <w:rPr>
          <w:noProof/>
        </w:rPr>
        <w:t>37</w:t>
      </w:r>
      <w:r>
        <w:fldChar w:fldCharType="end"/>
      </w:r>
      <w:r w:rsidRPr="00610ED8">
        <w:t xml:space="preserve">: </w:t>
      </w:r>
      <w:r w:rsidRPr="00514D7F">
        <w:t>SNR at 1</w:t>
      </w:r>
      <w:r>
        <w:t>0</w:t>
      </w:r>
      <w:r w:rsidRPr="00514D7F">
        <w:t xml:space="preserve">% BLER for </w:t>
      </w:r>
      <w:r>
        <w:t>Msg4</w:t>
      </w:r>
      <w:r w:rsidRPr="00514D7F">
        <w:t>.</w:t>
      </w:r>
    </w:p>
    <w:tbl>
      <w:tblPr>
        <w:tblStyle w:val="TableGrid"/>
        <w:tblW w:w="8400" w:type="dxa"/>
        <w:jc w:val="center"/>
        <w:tblLook w:val="04A0" w:firstRow="1" w:lastRow="0" w:firstColumn="1" w:lastColumn="0" w:noHBand="0" w:noVBand="1"/>
      </w:tblPr>
      <w:tblGrid>
        <w:gridCol w:w="1980"/>
        <w:gridCol w:w="1665"/>
        <w:gridCol w:w="3905"/>
        <w:gridCol w:w="850"/>
      </w:tblGrid>
      <w:tr w:rsidR="00A5392F" w:rsidRPr="00E132C4" w14:paraId="37E3882B" w14:textId="77777777" w:rsidTr="004F5C59">
        <w:trPr>
          <w:trHeight w:val="450"/>
          <w:jc w:val="center"/>
        </w:trPr>
        <w:tc>
          <w:tcPr>
            <w:tcW w:w="1980" w:type="dxa"/>
            <w:hideMark/>
          </w:tcPr>
          <w:p w14:paraId="79478F27" w14:textId="77777777" w:rsidR="00A5392F" w:rsidRPr="00E132C4" w:rsidRDefault="00A5392F" w:rsidP="00BC4AC8">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665" w:type="dxa"/>
            <w:hideMark/>
          </w:tcPr>
          <w:p w14:paraId="494BBC29" w14:textId="77777777" w:rsidR="00A5392F" w:rsidRPr="00E132C4" w:rsidRDefault="00A5392F" w:rsidP="00BC4AC8">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3905" w:type="dxa"/>
            <w:hideMark/>
          </w:tcPr>
          <w:p w14:paraId="797E476F" w14:textId="77777777" w:rsidR="00A5392F" w:rsidRDefault="00A5392F" w:rsidP="00BC4AC8">
            <w:pPr>
              <w:spacing w:after="0" w:line="256" w:lineRule="auto"/>
              <w:rPr>
                <w:rFonts w:eastAsia="Times New Roman" w:cs="Arial"/>
                <w:b/>
                <w:bCs/>
                <w:sz w:val="20"/>
                <w:szCs w:val="20"/>
              </w:rPr>
            </w:pPr>
            <w:r w:rsidRPr="00E132C4">
              <w:rPr>
                <w:rFonts w:eastAsia="Times New Roman" w:cs="Arial"/>
                <w:b/>
                <w:bCs/>
                <w:sz w:val="20"/>
                <w:szCs w:val="20"/>
              </w:rPr>
              <w:t>Urban, 2.6 GHz</w:t>
            </w:r>
          </w:p>
          <w:p w14:paraId="7C8765A8" w14:textId="77777777" w:rsidR="00A5392F" w:rsidRPr="00E132C4" w:rsidRDefault="00A5392F" w:rsidP="00BC4AC8">
            <w:pPr>
              <w:spacing w:after="0" w:line="256" w:lineRule="auto"/>
              <w:rPr>
                <w:rFonts w:eastAsia="Times New Roman" w:cs="Arial"/>
                <w:b/>
                <w:bCs/>
                <w:sz w:val="20"/>
                <w:szCs w:val="20"/>
              </w:rPr>
            </w:pPr>
          </w:p>
        </w:tc>
        <w:tc>
          <w:tcPr>
            <w:tcW w:w="850" w:type="dxa"/>
          </w:tcPr>
          <w:p w14:paraId="7153D371" w14:textId="77777777" w:rsidR="00A5392F" w:rsidRPr="00E132C4" w:rsidRDefault="00A5392F" w:rsidP="00BC4AC8">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A5392F" w:rsidRPr="00967D57" w14:paraId="3A1B8024" w14:textId="77777777" w:rsidTr="004F5C59">
        <w:trPr>
          <w:trHeight w:val="450"/>
          <w:jc w:val="center"/>
        </w:trPr>
        <w:tc>
          <w:tcPr>
            <w:tcW w:w="1980" w:type="dxa"/>
          </w:tcPr>
          <w:p w14:paraId="2EEBA5AD" w14:textId="2FB4D8A2" w:rsidR="00A5392F" w:rsidRPr="00967D57" w:rsidRDefault="00A5392F" w:rsidP="00BC4AC8">
            <w:pPr>
              <w:spacing w:after="0" w:line="256" w:lineRule="auto"/>
              <w:rPr>
                <w:rFonts w:eastAsia="Times New Roman" w:cs="Arial"/>
                <w:sz w:val="20"/>
                <w:szCs w:val="20"/>
              </w:rPr>
            </w:pPr>
            <w:r>
              <w:rPr>
                <w:rFonts w:eastAsia="Times New Roman" w:cs="Arial"/>
                <w:sz w:val="20"/>
                <w:szCs w:val="20"/>
              </w:rPr>
              <w:t xml:space="preserve">5-MHz RedCap UE </w:t>
            </w:r>
            <w:r w:rsidR="007C7B2F">
              <w:rPr>
                <w:rFonts w:eastAsia="Times New Roman" w:cs="Arial"/>
                <w:sz w:val="20"/>
                <w:szCs w:val="20"/>
              </w:rPr>
              <w:t>1 transmission</w:t>
            </w:r>
          </w:p>
        </w:tc>
        <w:tc>
          <w:tcPr>
            <w:tcW w:w="1665" w:type="dxa"/>
          </w:tcPr>
          <w:p w14:paraId="213F9F56" w14:textId="5C905456" w:rsidR="00A5392F" w:rsidRPr="00967D57" w:rsidRDefault="007C7B2F" w:rsidP="00BC4AC8">
            <w:pPr>
              <w:spacing w:after="0" w:line="256" w:lineRule="auto"/>
              <w:rPr>
                <w:rFonts w:eastAsia="Times New Roman" w:cs="Arial"/>
                <w:sz w:val="20"/>
                <w:szCs w:val="20"/>
              </w:rPr>
            </w:pPr>
            <w:r>
              <w:rPr>
                <w:rFonts w:eastAsia="Times New Roman" w:cs="Arial"/>
                <w:sz w:val="20"/>
                <w:szCs w:val="20"/>
              </w:rPr>
              <w:t>0.14 dB</w:t>
            </w:r>
          </w:p>
        </w:tc>
        <w:tc>
          <w:tcPr>
            <w:tcW w:w="3905" w:type="dxa"/>
          </w:tcPr>
          <w:p w14:paraId="23FC88EC" w14:textId="77777777" w:rsidR="007C7B2F" w:rsidRDefault="007C7B2F" w:rsidP="007C7B2F">
            <w:pPr>
              <w:spacing w:after="0" w:line="256" w:lineRule="auto"/>
              <w:rPr>
                <w:rFonts w:eastAsia="Times New Roman" w:cs="Arial"/>
                <w:sz w:val="20"/>
                <w:szCs w:val="20"/>
              </w:rPr>
            </w:pPr>
            <w:r>
              <w:rPr>
                <w:rFonts w:eastAsia="Times New Roman" w:cs="Arial"/>
                <w:sz w:val="20"/>
                <w:szCs w:val="20"/>
              </w:rPr>
              <w:t>11 PRBs: 9.48 dB</w:t>
            </w:r>
          </w:p>
          <w:p w14:paraId="20D076A4" w14:textId="41AE8239" w:rsidR="00A5392F" w:rsidRPr="00967D57" w:rsidRDefault="007C7B2F" w:rsidP="007C7B2F">
            <w:pPr>
              <w:spacing w:after="0" w:line="256" w:lineRule="auto"/>
              <w:rPr>
                <w:rFonts w:eastAsia="Times New Roman" w:cs="Arial"/>
                <w:sz w:val="20"/>
                <w:szCs w:val="20"/>
              </w:rPr>
            </w:pPr>
            <w:r>
              <w:rPr>
                <w:rFonts w:eastAsia="Times New Roman" w:cs="Arial"/>
                <w:sz w:val="20"/>
                <w:szCs w:val="20"/>
              </w:rPr>
              <w:t>12 PRBs: 8.56 dB</w:t>
            </w:r>
          </w:p>
        </w:tc>
        <w:tc>
          <w:tcPr>
            <w:tcW w:w="850" w:type="dxa"/>
          </w:tcPr>
          <w:p w14:paraId="78644798" w14:textId="13070F75" w:rsidR="00A5392F" w:rsidRPr="00967D57" w:rsidRDefault="007C7B2F" w:rsidP="00BC4AC8">
            <w:pPr>
              <w:spacing w:after="0" w:line="256" w:lineRule="auto"/>
              <w:rPr>
                <w:rFonts w:eastAsia="Times New Roman" w:cs="Arial"/>
                <w:sz w:val="20"/>
                <w:szCs w:val="20"/>
                <w:lang w:val="en-GB"/>
              </w:rPr>
            </w:pPr>
            <w:r>
              <w:rPr>
                <w:rFonts w:eastAsia="Times New Roman" w:cs="Arial"/>
                <w:sz w:val="20"/>
                <w:szCs w:val="20"/>
              </w:rPr>
              <w:t>9.</w:t>
            </w:r>
            <w:r w:rsidR="009716D5">
              <w:rPr>
                <w:rFonts w:eastAsia="Times New Roman" w:cs="Arial"/>
                <w:sz w:val="20"/>
                <w:szCs w:val="20"/>
              </w:rPr>
              <w:t>60</w:t>
            </w:r>
            <w:r>
              <w:rPr>
                <w:rFonts w:eastAsia="Times New Roman" w:cs="Arial"/>
                <w:sz w:val="20"/>
                <w:szCs w:val="20"/>
              </w:rPr>
              <w:t xml:space="preserve"> dB</w:t>
            </w:r>
          </w:p>
        </w:tc>
      </w:tr>
      <w:tr w:rsidR="007C7B2F" w:rsidRPr="00967D57" w14:paraId="5A373216" w14:textId="77777777" w:rsidTr="004F5C59">
        <w:trPr>
          <w:trHeight w:val="450"/>
          <w:jc w:val="center"/>
        </w:trPr>
        <w:tc>
          <w:tcPr>
            <w:tcW w:w="1980" w:type="dxa"/>
          </w:tcPr>
          <w:p w14:paraId="100E3239" w14:textId="00DF8634" w:rsidR="007C7B2F" w:rsidRPr="00967D57" w:rsidRDefault="007C7B2F" w:rsidP="007C7B2F">
            <w:pPr>
              <w:spacing w:after="0" w:line="256" w:lineRule="auto"/>
              <w:rPr>
                <w:rFonts w:eastAsia="Times New Roman" w:cs="Arial"/>
                <w:sz w:val="20"/>
                <w:szCs w:val="20"/>
              </w:rPr>
            </w:pPr>
            <w:r>
              <w:rPr>
                <w:rFonts w:eastAsia="Times New Roman" w:cs="Arial"/>
                <w:sz w:val="20"/>
                <w:szCs w:val="20"/>
              </w:rPr>
              <w:t>5-MHz RedCap UE 2 transmissions</w:t>
            </w:r>
          </w:p>
        </w:tc>
        <w:tc>
          <w:tcPr>
            <w:tcW w:w="1665" w:type="dxa"/>
            <w:vAlign w:val="center"/>
          </w:tcPr>
          <w:p w14:paraId="0BA97021" w14:textId="152D081C" w:rsidR="007C7B2F" w:rsidRPr="00967D57" w:rsidRDefault="007C7B2F" w:rsidP="007C7B2F">
            <w:pPr>
              <w:spacing w:after="0" w:line="256" w:lineRule="auto"/>
              <w:rPr>
                <w:rFonts w:eastAsia="Times New Roman" w:cs="Arial"/>
                <w:sz w:val="20"/>
                <w:szCs w:val="20"/>
              </w:rPr>
            </w:pPr>
            <w:r>
              <w:rPr>
                <w:rFonts w:eastAsia="Times New Roman" w:cs="Arial"/>
                <w:szCs w:val="20"/>
              </w:rPr>
              <w:t>-3.29 dB</w:t>
            </w:r>
          </w:p>
        </w:tc>
        <w:tc>
          <w:tcPr>
            <w:tcW w:w="3905" w:type="dxa"/>
          </w:tcPr>
          <w:p w14:paraId="6931A8F4" w14:textId="0FD46599" w:rsidR="007C7B2F" w:rsidRDefault="007C7B2F" w:rsidP="007C7B2F">
            <w:pPr>
              <w:spacing w:after="0" w:line="256" w:lineRule="auto"/>
              <w:rPr>
                <w:rFonts w:eastAsia="Times New Roman" w:cs="Arial"/>
                <w:sz w:val="20"/>
                <w:szCs w:val="20"/>
              </w:rPr>
            </w:pPr>
            <w:r>
              <w:rPr>
                <w:rFonts w:eastAsia="Times New Roman" w:cs="Arial"/>
                <w:sz w:val="20"/>
                <w:szCs w:val="20"/>
              </w:rPr>
              <w:t xml:space="preserve">11 PRBs: </w:t>
            </w:r>
            <w:r w:rsidR="004A7E1F">
              <w:rPr>
                <w:rFonts w:eastAsia="Times New Roman" w:cs="Arial"/>
                <w:sz w:val="20"/>
                <w:szCs w:val="20"/>
              </w:rPr>
              <w:t>4</w:t>
            </w:r>
            <w:r>
              <w:rPr>
                <w:rFonts w:eastAsia="Times New Roman" w:cs="Arial"/>
                <w:sz w:val="20"/>
                <w:szCs w:val="20"/>
              </w:rPr>
              <w:t>.45 dB</w:t>
            </w:r>
          </w:p>
          <w:p w14:paraId="7E3F5709" w14:textId="402A78F4" w:rsidR="007C7B2F" w:rsidRPr="00967D57" w:rsidRDefault="007C7B2F" w:rsidP="007C7B2F">
            <w:pPr>
              <w:spacing w:after="0" w:line="256" w:lineRule="auto"/>
              <w:rPr>
                <w:rFonts w:eastAsia="Times New Roman" w:cs="Arial"/>
                <w:sz w:val="20"/>
                <w:szCs w:val="20"/>
              </w:rPr>
            </w:pPr>
            <w:r>
              <w:rPr>
                <w:rFonts w:eastAsia="Times New Roman" w:cs="Arial"/>
                <w:sz w:val="20"/>
                <w:szCs w:val="20"/>
              </w:rPr>
              <w:t>12 PRBs: 3.87 dB</w:t>
            </w:r>
          </w:p>
        </w:tc>
        <w:tc>
          <w:tcPr>
            <w:tcW w:w="850" w:type="dxa"/>
          </w:tcPr>
          <w:p w14:paraId="5EFAE52F" w14:textId="245ABDAE" w:rsidR="007C7B2F" w:rsidRPr="00967D57" w:rsidRDefault="007C7B2F" w:rsidP="007C7B2F">
            <w:pPr>
              <w:spacing w:after="0" w:line="256" w:lineRule="auto"/>
              <w:rPr>
                <w:rFonts w:eastAsia="Times New Roman" w:cs="Arial"/>
                <w:sz w:val="20"/>
                <w:szCs w:val="20"/>
                <w:lang w:val="en-GB"/>
              </w:rPr>
            </w:pPr>
            <w:r>
              <w:rPr>
                <w:rFonts w:eastAsia="Times New Roman" w:cs="Arial"/>
                <w:szCs w:val="20"/>
              </w:rPr>
              <w:t>4.52 dB</w:t>
            </w:r>
          </w:p>
        </w:tc>
      </w:tr>
      <w:tr w:rsidR="007C7B2F" w:rsidRPr="00967D57" w14:paraId="5E0E9D2D" w14:textId="77777777" w:rsidTr="004F5C59">
        <w:trPr>
          <w:trHeight w:val="450"/>
          <w:jc w:val="center"/>
        </w:trPr>
        <w:tc>
          <w:tcPr>
            <w:tcW w:w="1980" w:type="dxa"/>
          </w:tcPr>
          <w:p w14:paraId="39440A7E" w14:textId="7DDD39CB" w:rsidR="007C7B2F" w:rsidRPr="00967D57" w:rsidRDefault="007C7B2F" w:rsidP="007C7B2F">
            <w:pPr>
              <w:spacing w:after="0" w:line="256" w:lineRule="auto"/>
              <w:rPr>
                <w:rFonts w:eastAsia="Times New Roman" w:cs="Arial"/>
                <w:sz w:val="20"/>
                <w:szCs w:val="20"/>
              </w:rPr>
            </w:pPr>
            <w:r>
              <w:rPr>
                <w:rFonts w:eastAsia="Times New Roman" w:cs="Arial"/>
                <w:sz w:val="20"/>
                <w:szCs w:val="20"/>
              </w:rPr>
              <w:t>5-MHz RedCap UE 3 transmissions</w:t>
            </w:r>
          </w:p>
        </w:tc>
        <w:tc>
          <w:tcPr>
            <w:tcW w:w="1665" w:type="dxa"/>
          </w:tcPr>
          <w:p w14:paraId="0253456A" w14:textId="117B34F5" w:rsidR="007C7B2F" w:rsidRPr="00967D57" w:rsidRDefault="007C7B2F" w:rsidP="007C7B2F">
            <w:pPr>
              <w:spacing w:after="0" w:line="256" w:lineRule="auto"/>
              <w:rPr>
                <w:rFonts w:eastAsia="Times New Roman" w:cs="Arial"/>
                <w:sz w:val="20"/>
                <w:szCs w:val="20"/>
              </w:rPr>
            </w:pPr>
            <w:r>
              <w:rPr>
                <w:rFonts w:eastAsia="Times New Roman" w:cs="Arial"/>
                <w:szCs w:val="20"/>
              </w:rPr>
              <w:t>-5.14 dB</w:t>
            </w:r>
          </w:p>
        </w:tc>
        <w:tc>
          <w:tcPr>
            <w:tcW w:w="3905" w:type="dxa"/>
          </w:tcPr>
          <w:p w14:paraId="0E28327F" w14:textId="56E628A3" w:rsidR="007C7B2F" w:rsidRDefault="007C7B2F" w:rsidP="007C7B2F">
            <w:pPr>
              <w:spacing w:after="0" w:line="256" w:lineRule="auto"/>
              <w:rPr>
                <w:rFonts w:eastAsia="Times New Roman" w:cs="Arial"/>
                <w:sz w:val="20"/>
                <w:szCs w:val="20"/>
              </w:rPr>
            </w:pPr>
            <w:r>
              <w:rPr>
                <w:rFonts w:eastAsia="Times New Roman" w:cs="Arial"/>
                <w:sz w:val="20"/>
                <w:szCs w:val="20"/>
              </w:rPr>
              <w:t xml:space="preserve">11 PRBs: </w:t>
            </w:r>
            <w:r w:rsidR="001443B2">
              <w:rPr>
                <w:rFonts w:eastAsia="Times New Roman" w:cs="Arial"/>
                <w:sz w:val="20"/>
                <w:szCs w:val="20"/>
              </w:rPr>
              <w:t>2.</w:t>
            </w:r>
            <w:r w:rsidR="004A7E1F">
              <w:rPr>
                <w:rFonts w:eastAsia="Times New Roman" w:cs="Arial"/>
                <w:sz w:val="20"/>
                <w:szCs w:val="20"/>
              </w:rPr>
              <w:t>41</w:t>
            </w:r>
            <w:r>
              <w:rPr>
                <w:rFonts w:eastAsia="Times New Roman" w:cs="Arial"/>
                <w:sz w:val="20"/>
                <w:szCs w:val="20"/>
              </w:rPr>
              <w:t xml:space="preserve"> dB</w:t>
            </w:r>
          </w:p>
          <w:p w14:paraId="4F9AAB7B" w14:textId="4309E1A0" w:rsidR="007C7B2F" w:rsidRPr="00967D57" w:rsidRDefault="007C7B2F" w:rsidP="007C7B2F">
            <w:pPr>
              <w:spacing w:after="0" w:line="256" w:lineRule="auto"/>
              <w:rPr>
                <w:rFonts w:eastAsia="Times New Roman" w:cs="Arial"/>
                <w:sz w:val="20"/>
                <w:szCs w:val="20"/>
              </w:rPr>
            </w:pPr>
            <w:r>
              <w:rPr>
                <w:rFonts w:eastAsia="Times New Roman" w:cs="Arial"/>
                <w:sz w:val="20"/>
                <w:szCs w:val="20"/>
              </w:rPr>
              <w:t xml:space="preserve">12 PRBs: </w:t>
            </w:r>
            <w:r w:rsidR="004A7E1F">
              <w:rPr>
                <w:rFonts w:eastAsia="Times New Roman" w:cs="Arial"/>
                <w:sz w:val="20"/>
                <w:szCs w:val="20"/>
              </w:rPr>
              <w:t>1.80</w:t>
            </w:r>
            <w:r>
              <w:rPr>
                <w:rFonts w:eastAsia="Times New Roman" w:cs="Arial"/>
                <w:sz w:val="20"/>
                <w:szCs w:val="20"/>
              </w:rPr>
              <w:t xml:space="preserve"> dB</w:t>
            </w:r>
          </w:p>
        </w:tc>
        <w:tc>
          <w:tcPr>
            <w:tcW w:w="850" w:type="dxa"/>
            <w:vAlign w:val="center"/>
          </w:tcPr>
          <w:p w14:paraId="7BB15B75" w14:textId="4C61E3A5" w:rsidR="007C7B2F" w:rsidRPr="00967D57" w:rsidRDefault="007C7B2F" w:rsidP="007C7B2F">
            <w:pPr>
              <w:spacing w:after="0" w:line="256" w:lineRule="auto"/>
              <w:rPr>
                <w:rFonts w:eastAsia="Times New Roman" w:cs="Arial"/>
                <w:sz w:val="20"/>
                <w:szCs w:val="20"/>
                <w:lang w:val="en-GB"/>
              </w:rPr>
            </w:pPr>
            <w:r>
              <w:rPr>
                <w:rFonts w:eastAsia="Times New Roman" w:cs="Arial"/>
                <w:szCs w:val="20"/>
              </w:rPr>
              <w:t>2.40 dB</w:t>
            </w:r>
          </w:p>
        </w:tc>
      </w:tr>
      <w:tr w:rsidR="007C7B2F" w:rsidRPr="00967D57" w14:paraId="3C033B86" w14:textId="77777777" w:rsidTr="004F5C59">
        <w:trPr>
          <w:trHeight w:val="450"/>
          <w:jc w:val="center"/>
        </w:trPr>
        <w:tc>
          <w:tcPr>
            <w:tcW w:w="1980" w:type="dxa"/>
          </w:tcPr>
          <w:p w14:paraId="71B0A2FB" w14:textId="35D2EEC1" w:rsidR="007C7B2F" w:rsidRPr="00967D57" w:rsidRDefault="007C7B2F" w:rsidP="007C7B2F">
            <w:pPr>
              <w:spacing w:after="0" w:line="256" w:lineRule="auto"/>
              <w:rPr>
                <w:rFonts w:eastAsia="Times New Roman" w:cs="Arial"/>
                <w:sz w:val="20"/>
                <w:szCs w:val="20"/>
              </w:rPr>
            </w:pPr>
            <w:r>
              <w:rPr>
                <w:rFonts w:eastAsia="Times New Roman" w:cs="Arial"/>
                <w:sz w:val="20"/>
                <w:szCs w:val="20"/>
              </w:rPr>
              <w:t>5-MHz RedCap UE 4 transmissions</w:t>
            </w:r>
          </w:p>
        </w:tc>
        <w:tc>
          <w:tcPr>
            <w:tcW w:w="1665" w:type="dxa"/>
          </w:tcPr>
          <w:p w14:paraId="20697D02" w14:textId="1BE17501" w:rsidR="007C7B2F" w:rsidRPr="00967D57" w:rsidRDefault="007C7B2F" w:rsidP="007C7B2F">
            <w:pPr>
              <w:spacing w:after="0" w:line="256" w:lineRule="auto"/>
              <w:rPr>
                <w:rFonts w:eastAsia="Times New Roman" w:cs="Arial"/>
                <w:sz w:val="20"/>
                <w:szCs w:val="20"/>
              </w:rPr>
            </w:pPr>
            <w:r>
              <w:rPr>
                <w:rFonts w:eastAsia="Times New Roman" w:cs="Arial"/>
                <w:szCs w:val="20"/>
              </w:rPr>
              <w:t>-6.32 dB</w:t>
            </w:r>
          </w:p>
        </w:tc>
        <w:tc>
          <w:tcPr>
            <w:tcW w:w="3905" w:type="dxa"/>
            <w:vAlign w:val="center"/>
          </w:tcPr>
          <w:p w14:paraId="4DD5F7BF" w14:textId="02CACAF0" w:rsidR="007C7B2F" w:rsidRDefault="007C7B2F" w:rsidP="007C7B2F">
            <w:pPr>
              <w:spacing w:after="0" w:line="256" w:lineRule="auto"/>
              <w:rPr>
                <w:rFonts w:eastAsia="Times New Roman" w:cs="Arial"/>
                <w:sz w:val="20"/>
                <w:szCs w:val="20"/>
              </w:rPr>
            </w:pPr>
            <w:r>
              <w:rPr>
                <w:rFonts w:eastAsia="Times New Roman" w:cs="Arial"/>
                <w:sz w:val="20"/>
                <w:szCs w:val="20"/>
              </w:rPr>
              <w:t>11 PRBs: 0.9</w:t>
            </w:r>
            <w:r w:rsidR="004A7E1F">
              <w:rPr>
                <w:rFonts w:eastAsia="Times New Roman" w:cs="Arial"/>
                <w:sz w:val="20"/>
                <w:szCs w:val="20"/>
              </w:rPr>
              <w:t>6</w:t>
            </w:r>
            <w:r>
              <w:rPr>
                <w:rFonts w:eastAsia="Times New Roman" w:cs="Arial"/>
                <w:sz w:val="20"/>
                <w:szCs w:val="20"/>
              </w:rPr>
              <w:t xml:space="preserve"> dB</w:t>
            </w:r>
          </w:p>
          <w:p w14:paraId="09ED7917" w14:textId="6023133C" w:rsidR="007C7B2F" w:rsidRPr="00967D57" w:rsidRDefault="007C7B2F" w:rsidP="007C7B2F">
            <w:pPr>
              <w:spacing w:after="0" w:line="256" w:lineRule="auto"/>
              <w:rPr>
                <w:rFonts w:eastAsia="Times New Roman" w:cs="Arial"/>
                <w:sz w:val="20"/>
                <w:szCs w:val="20"/>
              </w:rPr>
            </w:pPr>
            <w:r>
              <w:rPr>
                <w:rFonts w:eastAsia="Times New Roman" w:cs="Arial"/>
                <w:sz w:val="20"/>
                <w:szCs w:val="20"/>
              </w:rPr>
              <w:t>12 PRBs: 0.56 dB</w:t>
            </w:r>
          </w:p>
        </w:tc>
        <w:tc>
          <w:tcPr>
            <w:tcW w:w="850" w:type="dxa"/>
          </w:tcPr>
          <w:p w14:paraId="764B2624" w14:textId="55D8995A" w:rsidR="007C7B2F" w:rsidRPr="00967D57" w:rsidRDefault="007C7B2F" w:rsidP="007C7B2F">
            <w:pPr>
              <w:spacing w:after="0" w:line="256" w:lineRule="auto"/>
              <w:rPr>
                <w:rFonts w:eastAsia="Times New Roman" w:cs="Arial"/>
                <w:sz w:val="20"/>
                <w:szCs w:val="20"/>
                <w:lang w:val="en-GB"/>
              </w:rPr>
            </w:pPr>
            <w:r>
              <w:rPr>
                <w:rFonts w:eastAsia="Times New Roman" w:cs="Arial"/>
                <w:szCs w:val="20"/>
              </w:rPr>
              <w:t>0.96 dB</w:t>
            </w:r>
          </w:p>
        </w:tc>
      </w:tr>
      <w:tr w:rsidR="007C7B2F" w:rsidRPr="00967D57" w14:paraId="518C1DEA" w14:textId="77777777" w:rsidTr="004F5C59">
        <w:trPr>
          <w:trHeight w:val="450"/>
          <w:jc w:val="center"/>
        </w:trPr>
        <w:tc>
          <w:tcPr>
            <w:tcW w:w="1980" w:type="dxa"/>
          </w:tcPr>
          <w:p w14:paraId="630F54AD" w14:textId="77777777" w:rsidR="007C7B2F" w:rsidRPr="00967D57" w:rsidRDefault="007C7B2F" w:rsidP="007C7B2F">
            <w:pPr>
              <w:spacing w:after="0" w:line="256" w:lineRule="auto"/>
              <w:rPr>
                <w:rFonts w:eastAsia="Times New Roman" w:cs="Arial"/>
                <w:sz w:val="20"/>
                <w:szCs w:val="20"/>
              </w:rPr>
            </w:pPr>
            <w:r w:rsidRPr="00967D57">
              <w:rPr>
                <w:rFonts w:eastAsia="Times New Roman" w:cs="Arial"/>
                <w:sz w:val="20"/>
                <w:szCs w:val="20"/>
              </w:rPr>
              <w:t xml:space="preserve">Rel-17 RedCap UE </w:t>
            </w:r>
          </w:p>
          <w:p w14:paraId="5E30583F" w14:textId="34DC7129" w:rsidR="007C7B2F" w:rsidRPr="00967D57" w:rsidRDefault="007C7B2F" w:rsidP="007C7B2F">
            <w:pPr>
              <w:spacing w:after="0" w:line="256" w:lineRule="auto"/>
              <w:rPr>
                <w:rFonts w:eastAsia="Times New Roman" w:cs="Arial"/>
                <w:sz w:val="20"/>
                <w:szCs w:val="20"/>
              </w:rPr>
            </w:pPr>
            <w:r>
              <w:rPr>
                <w:rFonts w:eastAsia="Times New Roman" w:cs="Arial"/>
                <w:sz w:val="20"/>
                <w:szCs w:val="20"/>
              </w:rPr>
              <w:t>1 transmission</w:t>
            </w:r>
          </w:p>
        </w:tc>
        <w:tc>
          <w:tcPr>
            <w:tcW w:w="1665" w:type="dxa"/>
            <w:vAlign w:val="center"/>
          </w:tcPr>
          <w:p w14:paraId="7FB65C33" w14:textId="19E98B87" w:rsidR="007C7B2F" w:rsidRPr="00967D57" w:rsidRDefault="007C7B2F" w:rsidP="007C7B2F">
            <w:pPr>
              <w:spacing w:after="0" w:line="256" w:lineRule="auto"/>
              <w:rPr>
                <w:rFonts w:eastAsia="Times New Roman" w:cs="Arial"/>
                <w:sz w:val="20"/>
                <w:szCs w:val="20"/>
              </w:rPr>
            </w:pPr>
            <w:r>
              <w:rPr>
                <w:rFonts w:eastAsia="Times New Roman" w:cs="Arial"/>
                <w:sz w:val="20"/>
                <w:szCs w:val="20"/>
              </w:rPr>
              <w:t>-2.27 dB</w:t>
            </w:r>
          </w:p>
        </w:tc>
        <w:tc>
          <w:tcPr>
            <w:tcW w:w="3905" w:type="dxa"/>
            <w:vAlign w:val="center"/>
          </w:tcPr>
          <w:p w14:paraId="11FBFF46" w14:textId="51642607" w:rsidR="007C7B2F" w:rsidRPr="00967D57" w:rsidRDefault="007C7B2F" w:rsidP="007C7B2F">
            <w:pPr>
              <w:spacing w:after="0" w:line="256" w:lineRule="auto"/>
              <w:rPr>
                <w:rFonts w:eastAsia="Times New Roman" w:cs="Arial"/>
                <w:sz w:val="20"/>
                <w:szCs w:val="20"/>
              </w:rPr>
            </w:pPr>
            <w:r>
              <w:rPr>
                <w:rFonts w:eastAsia="Times New Roman" w:cs="Arial"/>
                <w:sz w:val="20"/>
                <w:szCs w:val="20"/>
              </w:rPr>
              <w:t>0.76 dB</w:t>
            </w:r>
          </w:p>
        </w:tc>
        <w:tc>
          <w:tcPr>
            <w:tcW w:w="850" w:type="dxa"/>
            <w:vAlign w:val="center"/>
          </w:tcPr>
          <w:p w14:paraId="0B7CE5E4" w14:textId="0A13B62F" w:rsidR="007C7B2F" w:rsidRPr="00967D57" w:rsidRDefault="007C7B2F" w:rsidP="007C7B2F">
            <w:pPr>
              <w:spacing w:after="0" w:line="256" w:lineRule="auto"/>
              <w:rPr>
                <w:rFonts w:eastAsia="Times New Roman" w:cs="Arial"/>
                <w:sz w:val="20"/>
                <w:szCs w:val="20"/>
                <w:lang w:val="en-GB"/>
              </w:rPr>
            </w:pPr>
            <w:r>
              <w:rPr>
                <w:rFonts w:eastAsia="Times New Roman" w:cs="Arial"/>
                <w:sz w:val="20"/>
                <w:szCs w:val="20"/>
                <w:lang w:val="en-GB"/>
              </w:rPr>
              <w:t>0.82 dB</w:t>
            </w:r>
          </w:p>
        </w:tc>
      </w:tr>
      <w:tr w:rsidR="007C7B2F" w:rsidRPr="00967D57" w14:paraId="4B44450E" w14:textId="77777777" w:rsidTr="004F5C59">
        <w:trPr>
          <w:trHeight w:val="450"/>
          <w:jc w:val="center"/>
        </w:trPr>
        <w:tc>
          <w:tcPr>
            <w:tcW w:w="1980" w:type="dxa"/>
          </w:tcPr>
          <w:p w14:paraId="07647BCB" w14:textId="77777777" w:rsidR="007C7B2F" w:rsidRPr="00967D57" w:rsidRDefault="007C7B2F" w:rsidP="007C7B2F">
            <w:pPr>
              <w:spacing w:after="0" w:line="256" w:lineRule="auto"/>
              <w:rPr>
                <w:rFonts w:eastAsia="Times New Roman" w:cs="Arial"/>
                <w:sz w:val="20"/>
                <w:szCs w:val="20"/>
              </w:rPr>
            </w:pPr>
            <w:r w:rsidRPr="00967D57">
              <w:rPr>
                <w:rFonts w:eastAsia="Times New Roman" w:cs="Arial"/>
                <w:sz w:val="20"/>
                <w:szCs w:val="20"/>
              </w:rPr>
              <w:t xml:space="preserve">Reference NR UE </w:t>
            </w:r>
          </w:p>
          <w:p w14:paraId="34EDCFCC" w14:textId="1268F946" w:rsidR="007C7B2F" w:rsidRPr="00967D57" w:rsidRDefault="007C7B2F" w:rsidP="007C7B2F">
            <w:pPr>
              <w:spacing w:after="0" w:line="256" w:lineRule="auto"/>
              <w:rPr>
                <w:rFonts w:eastAsia="Times New Roman" w:cs="Arial"/>
                <w:sz w:val="20"/>
                <w:szCs w:val="20"/>
              </w:rPr>
            </w:pPr>
            <w:r>
              <w:rPr>
                <w:rFonts w:eastAsia="Times New Roman" w:cs="Arial"/>
                <w:sz w:val="20"/>
                <w:szCs w:val="20"/>
              </w:rPr>
              <w:t>1 transmission</w:t>
            </w:r>
          </w:p>
        </w:tc>
        <w:tc>
          <w:tcPr>
            <w:tcW w:w="1665" w:type="dxa"/>
            <w:vAlign w:val="center"/>
          </w:tcPr>
          <w:p w14:paraId="22498FAA" w14:textId="67AA206F" w:rsidR="007C7B2F" w:rsidRPr="00967D57" w:rsidRDefault="007C7B2F" w:rsidP="007C7B2F">
            <w:pPr>
              <w:spacing w:after="0" w:line="256" w:lineRule="auto"/>
              <w:rPr>
                <w:rFonts w:eastAsia="Times New Roman" w:cs="Arial"/>
                <w:sz w:val="20"/>
                <w:szCs w:val="20"/>
              </w:rPr>
            </w:pPr>
            <w:r>
              <w:rPr>
                <w:rFonts w:eastAsia="Times New Roman" w:cs="Arial"/>
                <w:sz w:val="20"/>
                <w:szCs w:val="20"/>
              </w:rPr>
              <w:t>-6.24 dB</w:t>
            </w:r>
          </w:p>
        </w:tc>
        <w:tc>
          <w:tcPr>
            <w:tcW w:w="3905" w:type="dxa"/>
            <w:vAlign w:val="center"/>
          </w:tcPr>
          <w:p w14:paraId="7B193C54" w14:textId="0A82FB56" w:rsidR="007C7B2F" w:rsidRPr="00967D57" w:rsidRDefault="007C7B2F" w:rsidP="007C7B2F">
            <w:pPr>
              <w:spacing w:after="0" w:line="256" w:lineRule="auto"/>
              <w:rPr>
                <w:rFonts w:eastAsia="Times New Roman" w:cs="Arial"/>
                <w:sz w:val="20"/>
                <w:szCs w:val="20"/>
              </w:rPr>
            </w:pPr>
            <w:r>
              <w:rPr>
                <w:rFonts w:eastAsia="Times New Roman" w:cs="Arial"/>
                <w:sz w:val="20"/>
                <w:szCs w:val="20"/>
              </w:rPr>
              <w:t>-6.39 dB</w:t>
            </w:r>
          </w:p>
        </w:tc>
        <w:tc>
          <w:tcPr>
            <w:tcW w:w="850" w:type="dxa"/>
            <w:vAlign w:val="center"/>
          </w:tcPr>
          <w:p w14:paraId="122C5EFA" w14:textId="5DF0D2C1" w:rsidR="007C7B2F" w:rsidRPr="00967D57" w:rsidRDefault="007C7B2F" w:rsidP="007C7B2F">
            <w:pPr>
              <w:spacing w:after="0" w:line="256" w:lineRule="auto"/>
              <w:rPr>
                <w:rFonts w:eastAsia="Times New Roman" w:cs="Arial"/>
                <w:sz w:val="20"/>
                <w:szCs w:val="20"/>
                <w:lang w:val="en-GB"/>
              </w:rPr>
            </w:pPr>
            <w:r>
              <w:rPr>
                <w:rFonts w:eastAsia="Times New Roman" w:cs="Arial"/>
                <w:sz w:val="20"/>
                <w:szCs w:val="20"/>
                <w:lang w:val="en-GB"/>
              </w:rPr>
              <w:t>-6.47 dB</w:t>
            </w:r>
          </w:p>
        </w:tc>
      </w:tr>
    </w:tbl>
    <w:p w14:paraId="003C37CA" w14:textId="2134F609" w:rsidR="00F336A5" w:rsidRDefault="00F336A5" w:rsidP="00F336A5">
      <w:pPr>
        <w:rPr>
          <w:lang w:eastAsia="en-GB"/>
        </w:rPr>
      </w:pPr>
    </w:p>
    <w:p w14:paraId="1D684873" w14:textId="77777777" w:rsidR="00EB3943" w:rsidRDefault="00EB3943" w:rsidP="00F336A5">
      <w:pPr>
        <w:rPr>
          <w:lang w:eastAsia="en-GB"/>
        </w:rPr>
      </w:pPr>
    </w:p>
    <w:p w14:paraId="3B8DD375" w14:textId="7B14E818" w:rsidR="00DC6FCE" w:rsidRPr="00DC6FCE" w:rsidRDefault="00F336A5" w:rsidP="00DC6FCE">
      <w:pPr>
        <w:pStyle w:val="Heading3"/>
        <w:rPr>
          <w:lang w:val="en-US"/>
        </w:rPr>
      </w:pPr>
      <w:r w:rsidRPr="00F336A5">
        <w:rPr>
          <w:lang w:val="en-US"/>
        </w:rPr>
        <w:t>A</w:t>
      </w:r>
      <w:r w:rsidR="00820A33">
        <w:rPr>
          <w:lang w:val="en-US"/>
        </w:rPr>
        <w:t>1</w:t>
      </w:r>
      <w:r w:rsidRPr="00F336A5">
        <w:rPr>
          <w:lang w:val="en-US"/>
        </w:rPr>
        <w:t>.</w:t>
      </w:r>
      <w:r w:rsidR="00693937">
        <w:rPr>
          <w:lang w:val="en-US"/>
        </w:rPr>
        <w:t>8</w:t>
      </w:r>
      <w:r w:rsidRPr="00F336A5">
        <w:rPr>
          <w:lang w:val="en-US"/>
        </w:rPr>
        <w:tab/>
        <w:t>PUCCH</w:t>
      </w:r>
    </w:p>
    <w:p w14:paraId="5D9A5214" w14:textId="2324A9D9" w:rsidR="00DC6FCE" w:rsidRDefault="00DC6FCE" w:rsidP="00DC6FCE">
      <w:pPr>
        <w:jc w:val="center"/>
        <w:rPr>
          <w:lang w:eastAsia="ja-JP"/>
        </w:rPr>
      </w:pPr>
    </w:p>
    <w:p w14:paraId="722B57C6" w14:textId="77777777" w:rsidR="00FE47BD" w:rsidRDefault="00FE47BD" w:rsidP="00FE47BD">
      <w:pPr>
        <w:keepNext/>
        <w:jc w:val="center"/>
      </w:pPr>
      <w:r w:rsidRPr="00EC7517">
        <w:rPr>
          <w:noProof/>
        </w:rPr>
        <w:drawing>
          <wp:inline distT="0" distB="0" distL="0" distR="0" wp14:anchorId="6764C95A" wp14:editId="208D7B88">
            <wp:extent cx="3898800" cy="2599200"/>
            <wp:effectExtent l="0" t="0" r="6985" b="0"/>
            <wp:docPr id="13"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98800" cy="2599200"/>
                    </a:xfrm>
                    <a:prstGeom prst="rect">
                      <a:avLst/>
                    </a:prstGeom>
                  </pic:spPr>
                </pic:pic>
              </a:graphicData>
            </a:graphic>
          </wp:inline>
        </w:drawing>
      </w:r>
    </w:p>
    <w:p w14:paraId="31D35E92" w14:textId="25C957E9" w:rsidR="00FE47BD" w:rsidRDefault="00FE47BD" w:rsidP="00FE47BD">
      <w:pPr>
        <w:pStyle w:val="Caption"/>
        <w:jc w:val="center"/>
      </w:pPr>
      <w:r>
        <w:t xml:space="preserve">Figure </w:t>
      </w:r>
      <w:r>
        <w:fldChar w:fldCharType="begin"/>
      </w:r>
      <w:r>
        <w:instrText xml:space="preserve"> SEQ Figure \* ARABIC </w:instrText>
      </w:r>
      <w:r>
        <w:fldChar w:fldCharType="separate"/>
      </w:r>
      <w:r w:rsidR="004F5C59">
        <w:rPr>
          <w:noProof/>
        </w:rPr>
        <w:t>26</w:t>
      </w:r>
      <w:r>
        <w:fldChar w:fldCharType="end"/>
      </w:r>
      <w:r w:rsidR="002D0B35">
        <w:t>:</w:t>
      </w:r>
      <w:r>
        <w:t xml:space="preserve"> </w:t>
      </w:r>
      <w:r w:rsidRPr="00DC6FCE">
        <w:rPr>
          <w:bCs/>
          <w:szCs w:val="20"/>
        </w:rPr>
        <w:t>PUCCH format 1 performance (0.7 GHz)</w:t>
      </w:r>
    </w:p>
    <w:p w14:paraId="6F63FBEF" w14:textId="77777777" w:rsidR="00A53F22" w:rsidRPr="00A53F22" w:rsidRDefault="00A53F22" w:rsidP="00A53F22">
      <w:pPr>
        <w:rPr>
          <w:lang w:eastAsia="en-GB"/>
        </w:rPr>
      </w:pPr>
    </w:p>
    <w:p w14:paraId="6A6D56B0" w14:textId="77777777" w:rsidR="00A53F22" w:rsidRDefault="00FE36D4" w:rsidP="00A53F22">
      <w:pPr>
        <w:keepNext/>
        <w:jc w:val="center"/>
      </w:pPr>
      <w:r w:rsidRPr="00EC7517">
        <w:rPr>
          <w:noProof/>
        </w:rPr>
        <w:lastRenderedPageBreak/>
        <w:drawing>
          <wp:inline distT="0" distB="0" distL="0" distR="0" wp14:anchorId="3D61C25B" wp14:editId="614A5557">
            <wp:extent cx="3465599" cy="2599200"/>
            <wp:effectExtent l="0" t="0" r="1905"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extLst>
                        <a:ext uri="{28A0092B-C50C-407E-A947-70E740481C1C}">
                          <a14:useLocalDpi xmlns:a14="http://schemas.microsoft.com/office/drawing/2010/main" val="0"/>
                        </a:ext>
                      </a:extLst>
                    </a:blip>
                    <a:stretch>
                      <a:fillRect/>
                    </a:stretch>
                  </pic:blipFill>
                  <pic:spPr>
                    <a:xfrm>
                      <a:off x="0" y="0"/>
                      <a:ext cx="3465599" cy="2599200"/>
                    </a:xfrm>
                    <a:prstGeom prst="rect">
                      <a:avLst/>
                    </a:prstGeom>
                  </pic:spPr>
                </pic:pic>
              </a:graphicData>
            </a:graphic>
          </wp:inline>
        </w:drawing>
      </w:r>
    </w:p>
    <w:p w14:paraId="0609A44C" w14:textId="6F5375BD" w:rsidR="00FE36D4" w:rsidRPr="00FE36D4" w:rsidRDefault="00A53F22" w:rsidP="00A53F22">
      <w:pPr>
        <w:pStyle w:val="Caption"/>
        <w:jc w:val="center"/>
      </w:pPr>
      <w:r>
        <w:t xml:space="preserve">Figure </w:t>
      </w:r>
      <w:r>
        <w:fldChar w:fldCharType="begin"/>
      </w:r>
      <w:r>
        <w:instrText xml:space="preserve"> SEQ Figure \* ARABIC </w:instrText>
      </w:r>
      <w:r>
        <w:fldChar w:fldCharType="separate"/>
      </w:r>
      <w:r w:rsidR="004F5C59">
        <w:rPr>
          <w:noProof/>
        </w:rPr>
        <w:t>27</w:t>
      </w:r>
      <w:r>
        <w:fldChar w:fldCharType="end"/>
      </w:r>
      <w:r w:rsidR="002D0B35">
        <w:t>:</w:t>
      </w:r>
      <w:r>
        <w:t xml:space="preserve"> PUCCH format 3 performance (0.7GHz)</w:t>
      </w:r>
    </w:p>
    <w:p w14:paraId="27DA8068" w14:textId="6AB93323" w:rsidR="00096B83" w:rsidRDefault="00096B83" w:rsidP="00096B83">
      <w:pPr>
        <w:keepNext/>
        <w:jc w:val="center"/>
      </w:pPr>
    </w:p>
    <w:p w14:paraId="0805B970" w14:textId="63A31A26" w:rsidR="0079297F" w:rsidRDefault="0079297F" w:rsidP="00096B83">
      <w:pPr>
        <w:keepNext/>
        <w:jc w:val="center"/>
      </w:pPr>
      <w:r>
        <w:rPr>
          <w:noProof/>
        </w:rPr>
        <w:drawing>
          <wp:inline distT="0" distB="0" distL="0" distR="0" wp14:anchorId="032F1F84" wp14:editId="5510EBA7">
            <wp:extent cx="4416138" cy="2944091"/>
            <wp:effectExtent l="0" t="0" r="3810" b="8890"/>
            <wp:docPr id="12"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435983" cy="2957321"/>
                    </a:xfrm>
                    <a:prstGeom prst="rect">
                      <a:avLst/>
                    </a:prstGeom>
                  </pic:spPr>
                </pic:pic>
              </a:graphicData>
            </a:graphic>
          </wp:inline>
        </w:drawing>
      </w:r>
    </w:p>
    <w:p w14:paraId="662962BF" w14:textId="3A2707B8" w:rsidR="00096B83" w:rsidRDefault="00096B83" w:rsidP="00096B83">
      <w:pPr>
        <w:pStyle w:val="Caption"/>
        <w:jc w:val="center"/>
      </w:pPr>
      <w:r>
        <w:t xml:space="preserve">Figure </w:t>
      </w:r>
      <w:r>
        <w:fldChar w:fldCharType="begin"/>
      </w:r>
      <w:r>
        <w:instrText xml:space="preserve"> SEQ Figure \* ARABIC </w:instrText>
      </w:r>
      <w:r>
        <w:fldChar w:fldCharType="separate"/>
      </w:r>
      <w:r w:rsidR="004F5C59">
        <w:rPr>
          <w:noProof/>
        </w:rPr>
        <w:t>28</w:t>
      </w:r>
      <w:r>
        <w:fldChar w:fldCharType="end"/>
      </w:r>
      <w:r w:rsidR="002D0B35">
        <w:t>:</w:t>
      </w:r>
      <w:r>
        <w:t xml:space="preserve"> </w:t>
      </w:r>
      <w:r w:rsidRPr="00DC6FCE">
        <w:rPr>
          <w:bCs/>
          <w:szCs w:val="20"/>
        </w:rPr>
        <w:t>PUCCH format 1 performance (</w:t>
      </w:r>
      <w:r>
        <w:rPr>
          <w:bCs/>
          <w:szCs w:val="20"/>
        </w:rPr>
        <w:t>2.6</w:t>
      </w:r>
      <w:r w:rsidRPr="00DC6FCE">
        <w:rPr>
          <w:bCs/>
          <w:szCs w:val="20"/>
        </w:rPr>
        <w:t xml:space="preserve"> GHz)</w:t>
      </w:r>
    </w:p>
    <w:p w14:paraId="14EB772D" w14:textId="77777777" w:rsidR="00E042DE" w:rsidRDefault="00E042DE" w:rsidP="00E042DE">
      <w:pPr>
        <w:rPr>
          <w:lang w:eastAsia="en-GB"/>
        </w:rPr>
      </w:pPr>
    </w:p>
    <w:p w14:paraId="1A0FF820" w14:textId="5BDD968C" w:rsidR="00113C4A" w:rsidRDefault="00AD556F" w:rsidP="00113C4A">
      <w:pPr>
        <w:keepNext/>
        <w:jc w:val="center"/>
      </w:pPr>
      <w:r>
        <w:rPr>
          <w:noProof/>
        </w:rPr>
        <w:lastRenderedPageBreak/>
        <w:drawing>
          <wp:inline distT="0" distB="0" distL="0" distR="0" wp14:anchorId="5EE5728B" wp14:editId="2221F743">
            <wp:extent cx="3943094" cy="2957321"/>
            <wp:effectExtent l="0" t="0" r="635"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40">
                      <a:extLst>
                        <a:ext uri="{28A0092B-C50C-407E-A947-70E740481C1C}">
                          <a14:useLocalDpi xmlns:a14="http://schemas.microsoft.com/office/drawing/2010/main" val="0"/>
                        </a:ext>
                      </a:extLst>
                    </a:blip>
                    <a:stretch>
                      <a:fillRect/>
                    </a:stretch>
                  </pic:blipFill>
                  <pic:spPr>
                    <a:xfrm>
                      <a:off x="0" y="0"/>
                      <a:ext cx="3943094" cy="2957321"/>
                    </a:xfrm>
                    <a:prstGeom prst="rect">
                      <a:avLst/>
                    </a:prstGeom>
                  </pic:spPr>
                </pic:pic>
              </a:graphicData>
            </a:graphic>
          </wp:inline>
        </w:drawing>
      </w:r>
    </w:p>
    <w:p w14:paraId="64220544" w14:textId="4CB75221" w:rsidR="00E042DE" w:rsidRPr="00E042DE" w:rsidRDefault="00113C4A" w:rsidP="00113C4A">
      <w:pPr>
        <w:pStyle w:val="Caption"/>
        <w:jc w:val="center"/>
      </w:pPr>
      <w:r>
        <w:t xml:space="preserve">Figure </w:t>
      </w:r>
      <w:r>
        <w:fldChar w:fldCharType="begin"/>
      </w:r>
      <w:r>
        <w:instrText xml:space="preserve"> SEQ Figure \* ARABIC </w:instrText>
      </w:r>
      <w:r>
        <w:fldChar w:fldCharType="separate"/>
      </w:r>
      <w:r w:rsidR="004F5C59">
        <w:rPr>
          <w:noProof/>
        </w:rPr>
        <w:t>29</w:t>
      </w:r>
      <w:r>
        <w:fldChar w:fldCharType="end"/>
      </w:r>
      <w:r w:rsidR="002D0B35">
        <w:t>:</w:t>
      </w:r>
      <w:r>
        <w:t xml:space="preserve"> PUCCH format 3 performance (2.6GHz)</w:t>
      </w:r>
    </w:p>
    <w:p w14:paraId="6350CB98" w14:textId="2D9F76D6" w:rsidR="00096B83" w:rsidRDefault="00096B83" w:rsidP="00096B83">
      <w:pPr>
        <w:rPr>
          <w:lang w:eastAsia="en-GB"/>
        </w:rPr>
      </w:pPr>
    </w:p>
    <w:p w14:paraId="2BF3699E" w14:textId="68938CFE" w:rsidR="00BA1B28" w:rsidRDefault="00BA1B28" w:rsidP="00096B83">
      <w:pPr>
        <w:keepNext/>
        <w:jc w:val="center"/>
      </w:pPr>
      <w:r>
        <w:rPr>
          <w:noProof/>
        </w:rPr>
        <w:drawing>
          <wp:inline distT="0" distB="0" distL="0" distR="0" wp14:anchorId="7F94E534" wp14:editId="58913908">
            <wp:extent cx="4433455" cy="2955637"/>
            <wp:effectExtent l="0" t="0" r="5715" b="0"/>
            <wp:docPr id="14"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61565" cy="2974377"/>
                    </a:xfrm>
                    <a:prstGeom prst="rect">
                      <a:avLst/>
                    </a:prstGeom>
                  </pic:spPr>
                </pic:pic>
              </a:graphicData>
            </a:graphic>
          </wp:inline>
        </w:drawing>
      </w:r>
    </w:p>
    <w:p w14:paraId="599EC9CE" w14:textId="163184B0" w:rsidR="00096B83" w:rsidRDefault="00096B83" w:rsidP="00096B83">
      <w:pPr>
        <w:pStyle w:val="Caption"/>
        <w:jc w:val="center"/>
        <w:rPr>
          <w:bCs/>
          <w:szCs w:val="20"/>
        </w:rPr>
      </w:pPr>
      <w:r>
        <w:t xml:space="preserve">Figure </w:t>
      </w:r>
      <w:r>
        <w:fldChar w:fldCharType="begin"/>
      </w:r>
      <w:r>
        <w:instrText xml:space="preserve"> SEQ Figure \* ARABIC </w:instrText>
      </w:r>
      <w:r>
        <w:fldChar w:fldCharType="separate"/>
      </w:r>
      <w:r w:rsidR="004F5C59">
        <w:rPr>
          <w:noProof/>
        </w:rPr>
        <w:t>30</w:t>
      </w:r>
      <w:r>
        <w:fldChar w:fldCharType="end"/>
      </w:r>
      <w:r w:rsidR="002D0B35">
        <w:t>:</w:t>
      </w:r>
      <w:r>
        <w:t xml:space="preserve"> </w:t>
      </w:r>
      <w:r w:rsidRPr="00DC6FCE">
        <w:rPr>
          <w:bCs/>
          <w:szCs w:val="20"/>
        </w:rPr>
        <w:t>PUCCH format 1 performance (</w:t>
      </w:r>
      <w:r>
        <w:rPr>
          <w:bCs/>
          <w:szCs w:val="20"/>
        </w:rPr>
        <w:t>4</w:t>
      </w:r>
      <w:r w:rsidRPr="00DC6FCE">
        <w:rPr>
          <w:bCs/>
          <w:szCs w:val="20"/>
        </w:rPr>
        <w:t xml:space="preserve"> GHz)</w:t>
      </w:r>
    </w:p>
    <w:p w14:paraId="713FD596" w14:textId="77777777" w:rsidR="00AD556F" w:rsidRDefault="00AD556F" w:rsidP="00AD556F">
      <w:pPr>
        <w:rPr>
          <w:lang w:eastAsia="en-GB"/>
        </w:rPr>
      </w:pPr>
    </w:p>
    <w:p w14:paraId="1819F33A" w14:textId="77777777" w:rsidR="00AD556F" w:rsidRDefault="00AD556F" w:rsidP="00AD556F">
      <w:pPr>
        <w:keepNext/>
        <w:jc w:val="center"/>
      </w:pPr>
      <w:r>
        <w:rPr>
          <w:noProof/>
        </w:rPr>
        <w:lastRenderedPageBreak/>
        <w:drawing>
          <wp:inline distT="0" distB="0" distL="0" distR="0" wp14:anchorId="2012AFFE" wp14:editId="65C37EA6">
            <wp:extent cx="3965835" cy="2974377"/>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3965835" cy="2974377"/>
                    </a:xfrm>
                    <a:prstGeom prst="rect">
                      <a:avLst/>
                    </a:prstGeom>
                  </pic:spPr>
                </pic:pic>
              </a:graphicData>
            </a:graphic>
          </wp:inline>
        </w:drawing>
      </w:r>
    </w:p>
    <w:p w14:paraId="2F780501" w14:textId="7F8D6155" w:rsidR="00AD556F" w:rsidRPr="00AD556F" w:rsidRDefault="00AD556F" w:rsidP="00AD556F">
      <w:pPr>
        <w:pStyle w:val="Caption"/>
        <w:jc w:val="center"/>
      </w:pPr>
      <w:r>
        <w:t xml:space="preserve">Figure </w:t>
      </w:r>
      <w:r>
        <w:fldChar w:fldCharType="begin"/>
      </w:r>
      <w:r>
        <w:instrText xml:space="preserve"> SEQ Figure \* ARABIC </w:instrText>
      </w:r>
      <w:r>
        <w:fldChar w:fldCharType="separate"/>
      </w:r>
      <w:r w:rsidR="004F5C59">
        <w:rPr>
          <w:noProof/>
        </w:rPr>
        <w:t>31</w:t>
      </w:r>
      <w:r>
        <w:fldChar w:fldCharType="end"/>
      </w:r>
      <w:r w:rsidR="002D0B35">
        <w:t>:</w:t>
      </w:r>
      <w:r>
        <w:t xml:space="preserve"> PUCCH format 3 performance (4GHz)</w:t>
      </w:r>
    </w:p>
    <w:p w14:paraId="10F0DB9C" w14:textId="77777777" w:rsidR="00096B83" w:rsidRPr="00096B83" w:rsidRDefault="00096B83" w:rsidP="00096B83">
      <w:pPr>
        <w:rPr>
          <w:lang w:eastAsia="en-GB"/>
        </w:rPr>
      </w:pPr>
    </w:p>
    <w:p w14:paraId="10F461FC" w14:textId="51714017" w:rsidR="00F336A5" w:rsidRPr="00610ED8" w:rsidRDefault="00F336A5" w:rsidP="00F336A5">
      <w:pPr>
        <w:pStyle w:val="Caption"/>
        <w:keepNext/>
        <w:jc w:val="center"/>
      </w:pPr>
      <w:r>
        <w:t xml:space="preserve">Table </w:t>
      </w:r>
      <w:r>
        <w:fldChar w:fldCharType="begin"/>
      </w:r>
      <w:r>
        <w:instrText xml:space="preserve"> SEQ Table \* ARABIC </w:instrText>
      </w:r>
      <w:r>
        <w:fldChar w:fldCharType="separate"/>
      </w:r>
      <w:r w:rsidR="00693937">
        <w:rPr>
          <w:noProof/>
        </w:rPr>
        <w:t>38</w:t>
      </w:r>
      <w:r>
        <w:fldChar w:fldCharType="end"/>
      </w:r>
      <w:r w:rsidRPr="00610ED8">
        <w:t xml:space="preserve">: </w:t>
      </w:r>
      <w:r w:rsidRPr="00A73701">
        <w:t xml:space="preserve">SNR </w:t>
      </w:r>
      <w:r w:rsidR="00BA1B28">
        <w:t>(dB)</w:t>
      </w:r>
      <w:r w:rsidRPr="00A73701">
        <w:t xml:space="preserve"> at 1% D2A and </w:t>
      </w:r>
      <w:proofErr w:type="spellStart"/>
      <w:r w:rsidRPr="00A73701">
        <w:t>Aerr</w:t>
      </w:r>
      <w:proofErr w:type="spellEnd"/>
      <w:r>
        <w:t xml:space="preserve"> (</w:t>
      </w:r>
      <w:r w:rsidRPr="00A73701">
        <w:t>0.1% N2A</w:t>
      </w:r>
      <w:r>
        <w:t>)</w:t>
      </w:r>
      <w:r w:rsidRPr="00A73701">
        <w:t xml:space="preserve"> </w:t>
      </w:r>
      <w:r w:rsidRPr="00610ED8">
        <w:t xml:space="preserve">for </w:t>
      </w:r>
      <w:r>
        <w:t>PUCCH format 1 (2 bits)</w:t>
      </w:r>
    </w:p>
    <w:tbl>
      <w:tblPr>
        <w:tblStyle w:val="TableGrid"/>
        <w:tblW w:w="7614" w:type="dxa"/>
        <w:jc w:val="center"/>
        <w:tblLook w:val="0420" w:firstRow="1" w:lastRow="0" w:firstColumn="0" w:lastColumn="0" w:noHBand="0" w:noVBand="1"/>
      </w:tblPr>
      <w:tblGrid>
        <w:gridCol w:w="1955"/>
        <w:gridCol w:w="1832"/>
        <w:gridCol w:w="1843"/>
        <w:gridCol w:w="1984"/>
      </w:tblGrid>
      <w:tr w:rsidR="00F336A5" w:rsidRPr="007F6656" w14:paraId="21C9E64D" w14:textId="77777777" w:rsidTr="002852F0">
        <w:trPr>
          <w:trHeight w:val="450"/>
          <w:jc w:val="center"/>
        </w:trPr>
        <w:tc>
          <w:tcPr>
            <w:tcW w:w="1955" w:type="dxa"/>
            <w:shd w:val="clear" w:color="auto" w:fill="auto"/>
            <w:vAlign w:val="center"/>
            <w:hideMark/>
          </w:tcPr>
          <w:p w14:paraId="0A5FBB72"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15A6AF0D"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369646C3" w14:textId="77777777" w:rsidR="00F336A5" w:rsidRDefault="00F336A5" w:rsidP="006D66D9">
            <w:pPr>
              <w:spacing w:after="0" w:line="256" w:lineRule="auto"/>
              <w:rPr>
                <w:rFonts w:eastAsia="Times New Roman" w:cs="Arial"/>
                <w:b/>
                <w:bCs/>
                <w:sz w:val="20"/>
                <w:szCs w:val="20"/>
              </w:rPr>
            </w:pPr>
            <w:r w:rsidRPr="00E132C4">
              <w:rPr>
                <w:rFonts w:eastAsia="Times New Roman" w:cs="Arial"/>
                <w:b/>
                <w:bCs/>
                <w:sz w:val="20"/>
                <w:szCs w:val="20"/>
              </w:rPr>
              <w:t>Urban, 2.6 GHz</w:t>
            </w:r>
          </w:p>
          <w:p w14:paraId="3E2573CB" w14:textId="77777777" w:rsidR="00F336A5" w:rsidRPr="00E132C4" w:rsidRDefault="00F336A5" w:rsidP="006D66D9">
            <w:pPr>
              <w:spacing w:after="0" w:line="256" w:lineRule="auto"/>
              <w:rPr>
                <w:rFonts w:eastAsia="Times New Roman" w:cs="Arial"/>
                <w:b/>
                <w:bCs/>
                <w:sz w:val="20"/>
                <w:szCs w:val="20"/>
              </w:rPr>
            </w:pPr>
          </w:p>
        </w:tc>
        <w:tc>
          <w:tcPr>
            <w:tcW w:w="1984" w:type="dxa"/>
            <w:vAlign w:val="center"/>
          </w:tcPr>
          <w:p w14:paraId="3DD7FB21" w14:textId="77777777" w:rsidR="00F336A5" w:rsidRPr="00E132C4" w:rsidRDefault="00F336A5" w:rsidP="006D66D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F336A5" w:rsidRPr="007F6656" w14:paraId="4C313EFB" w14:textId="77777777" w:rsidTr="002852F0">
        <w:trPr>
          <w:trHeight w:val="450"/>
          <w:jc w:val="center"/>
        </w:trPr>
        <w:tc>
          <w:tcPr>
            <w:tcW w:w="1955" w:type="dxa"/>
            <w:vAlign w:val="center"/>
          </w:tcPr>
          <w:p w14:paraId="5994CC1F" w14:textId="53918160" w:rsidR="00F336A5" w:rsidRPr="002852F0" w:rsidRDefault="002852F0" w:rsidP="006D66D9">
            <w:pPr>
              <w:spacing w:after="0" w:line="256" w:lineRule="auto"/>
              <w:rPr>
                <w:rFonts w:eastAsia="Times New Roman" w:cs="Arial"/>
                <w:sz w:val="20"/>
                <w:szCs w:val="20"/>
                <w:lang w:val="en-GB"/>
              </w:rPr>
            </w:pPr>
            <w:r>
              <w:rPr>
                <w:rFonts w:eastAsia="Times New Roman" w:cs="Arial"/>
                <w:sz w:val="20"/>
                <w:szCs w:val="20"/>
              </w:rPr>
              <w:t xml:space="preserve">5-MHz RedCap UE </w:t>
            </w:r>
          </w:p>
        </w:tc>
        <w:tc>
          <w:tcPr>
            <w:tcW w:w="1832" w:type="dxa"/>
            <w:vAlign w:val="center"/>
          </w:tcPr>
          <w:p w14:paraId="3C67AB49" w14:textId="072713E8" w:rsidR="00F336A5" w:rsidRPr="00E132C4" w:rsidRDefault="002852F0" w:rsidP="006D66D9">
            <w:pPr>
              <w:spacing w:after="0" w:line="256" w:lineRule="auto"/>
              <w:rPr>
                <w:rFonts w:eastAsia="Times New Roman" w:cs="Arial"/>
                <w:sz w:val="20"/>
                <w:szCs w:val="20"/>
              </w:rPr>
            </w:pPr>
            <w:r>
              <w:rPr>
                <w:rFonts w:eastAsia="Times New Roman" w:cs="Arial"/>
                <w:sz w:val="20"/>
                <w:szCs w:val="20"/>
              </w:rPr>
              <w:t>-1.38</w:t>
            </w:r>
          </w:p>
        </w:tc>
        <w:tc>
          <w:tcPr>
            <w:tcW w:w="1843" w:type="dxa"/>
            <w:vAlign w:val="center"/>
          </w:tcPr>
          <w:p w14:paraId="3083C466" w14:textId="77777777" w:rsidR="002852F0" w:rsidRDefault="002852F0" w:rsidP="002852F0">
            <w:pPr>
              <w:spacing w:after="0" w:line="256" w:lineRule="auto"/>
              <w:rPr>
                <w:rFonts w:eastAsia="Times New Roman" w:cs="Arial"/>
                <w:sz w:val="20"/>
                <w:szCs w:val="20"/>
                <w:lang w:val="en-GB"/>
              </w:rPr>
            </w:pPr>
            <w:r>
              <w:rPr>
                <w:rFonts w:eastAsia="Times New Roman" w:cs="Arial"/>
                <w:sz w:val="20"/>
                <w:szCs w:val="20"/>
              </w:rPr>
              <w:t>-2 (11 PRBs</w:t>
            </w:r>
            <w:r>
              <w:rPr>
                <w:rFonts w:eastAsia="Times New Roman" w:cs="Arial"/>
                <w:sz w:val="20"/>
                <w:szCs w:val="20"/>
                <w:lang w:val="en-GB"/>
              </w:rPr>
              <w:t>)</w:t>
            </w:r>
          </w:p>
          <w:p w14:paraId="7022EA2E" w14:textId="093D9A64" w:rsidR="00F336A5" w:rsidRPr="00E132C4" w:rsidRDefault="002852F0" w:rsidP="006D66D9">
            <w:pPr>
              <w:spacing w:after="0" w:line="256" w:lineRule="auto"/>
              <w:rPr>
                <w:rFonts w:eastAsia="Times New Roman" w:cs="Arial"/>
                <w:sz w:val="20"/>
                <w:szCs w:val="20"/>
              </w:rPr>
            </w:pPr>
            <w:r>
              <w:rPr>
                <w:rFonts w:eastAsia="Times New Roman" w:cs="Arial"/>
                <w:sz w:val="20"/>
                <w:szCs w:val="20"/>
              </w:rPr>
              <w:t>-2 (12 PRBs</w:t>
            </w:r>
            <w:r>
              <w:rPr>
                <w:rFonts w:eastAsia="Times New Roman" w:cs="Arial"/>
                <w:sz w:val="20"/>
                <w:szCs w:val="20"/>
                <w:lang w:val="en-GB"/>
              </w:rPr>
              <w:t>)</w:t>
            </w:r>
          </w:p>
        </w:tc>
        <w:tc>
          <w:tcPr>
            <w:tcW w:w="1984" w:type="dxa"/>
            <w:vAlign w:val="center"/>
          </w:tcPr>
          <w:p w14:paraId="46A8CC44" w14:textId="77777777" w:rsidR="002852F0" w:rsidRDefault="002852F0" w:rsidP="002852F0">
            <w:pPr>
              <w:spacing w:after="0" w:line="256" w:lineRule="auto"/>
              <w:rPr>
                <w:rFonts w:eastAsia="Times New Roman" w:cs="Arial"/>
                <w:sz w:val="20"/>
                <w:szCs w:val="20"/>
                <w:lang w:val="en-GB"/>
              </w:rPr>
            </w:pPr>
            <w:r>
              <w:rPr>
                <w:rFonts w:eastAsia="Times New Roman" w:cs="Arial"/>
                <w:sz w:val="20"/>
                <w:szCs w:val="20"/>
                <w:lang w:val="en-GB"/>
              </w:rPr>
              <w:t xml:space="preserve">-2.08 </w:t>
            </w:r>
            <w:r>
              <w:rPr>
                <w:rFonts w:eastAsia="Times New Roman" w:cs="Arial"/>
                <w:sz w:val="20"/>
                <w:szCs w:val="20"/>
              </w:rPr>
              <w:t>(11 PRBs</w:t>
            </w:r>
            <w:r>
              <w:rPr>
                <w:rFonts w:eastAsia="Times New Roman" w:cs="Arial"/>
                <w:sz w:val="20"/>
                <w:szCs w:val="20"/>
                <w:lang w:val="en-GB"/>
              </w:rPr>
              <w:t>)</w:t>
            </w:r>
          </w:p>
          <w:p w14:paraId="067EDEAD" w14:textId="2F096636" w:rsidR="00F336A5" w:rsidRPr="00E132C4" w:rsidRDefault="002852F0" w:rsidP="006D66D9">
            <w:pPr>
              <w:spacing w:after="0" w:line="256" w:lineRule="auto"/>
              <w:rPr>
                <w:rFonts w:eastAsia="Times New Roman" w:cs="Arial"/>
                <w:sz w:val="20"/>
                <w:szCs w:val="20"/>
                <w:lang w:val="en-GB"/>
              </w:rPr>
            </w:pPr>
            <w:r>
              <w:rPr>
                <w:rFonts w:eastAsia="Times New Roman" w:cs="Arial"/>
                <w:sz w:val="20"/>
                <w:szCs w:val="20"/>
              </w:rPr>
              <w:t>-1.96 (12 PRBs</w:t>
            </w:r>
            <w:r>
              <w:rPr>
                <w:rFonts w:eastAsia="Times New Roman" w:cs="Arial"/>
                <w:sz w:val="20"/>
                <w:szCs w:val="20"/>
                <w:lang w:val="en-GB"/>
              </w:rPr>
              <w:t>)</w:t>
            </w:r>
          </w:p>
        </w:tc>
      </w:tr>
      <w:tr w:rsidR="00F336A5" w:rsidRPr="00E132C4" w14:paraId="3EE36704" w14:textId="77777777" w:rsidTr="002852F0">
        <w:tblPrEx>
          <w:jc w:val="left"/>
          <w:tblLook w:val="04A0" w:firstRow="1" w:lastRow="0" w:firstColumn="1" w:lastColumn="0" w:noHBand="0" w:noVBand="1"/>
        </w:tblPrEx>
        <w:trPr>
          <w:trHeight w:val="450"/>
        </w:trPr>
        <w:tc>
          <w:tcPr>
            <w:tcW w:w="1955" w:type="dxa"/>
            <w:vAlign w:val="center"/>
          </w:tcPr>
          <w:p w14:paraId="1849FC80" w14:textId="42B5E069" w:rsidR="00F336A5" w:rsidRPr="00E132C4" w:rsidRDefault="002852F0" w:rsidP="006D66D9">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696881C1" w14:textId="566F0382" w:rsidR="00F336A5" w:rsidRPr="00E132C4" w:rsidRDefault="002852F0" w:rsidP="006D66D9">
            <w:pPr>
              <w:spacing w:after="0" w:line="256" w:lineRule="auto"/>
              <w:rPr>
                <w:rFonts w:eastAsia="Times New Roman" w:cs="Arial"/>
                <w:sz w:val="20"/>
                <w:szCs w:val="20"/>
              </w:rPr>
            </w:pPr>
            <w:r>
              <w:rPr>
                <w:rFonts w:eastAsia="Times New Roman" w:cs="Arial"/>
                <w:sz w:val="20"/>
                <w:szCs w:val="20"/>
              </w:rPr>
              <w:t>-2.61</w:t>
            </w:r>
          </w:p>
        </w:tc>
        <w:tc>
          <w:tcPr>
            <w:tcW w:w="1843" w:type="dxa"/>
            <w:vAlign w:val="center"/>
          </w:tcPr>
          <w:p w14:paraId="6946BF59" w14:textId="7BE66ED6" w:rsidR="00F336A5" w:rsidRPr="00E132C4" w:rsidRDefault="002852F0" w:rsidP="006D66D9">
            <w:pPr>
              <w:spacing w:after="0" w:line="256" w:lineRule="auto"/>
              <w:rPr>
                <w:rFonts w:eastAsia="Times New Roman" w:cs="Arial"/>
                <w:sz w:val="20"/>
                <w:szCs w:val="20"/>
              </w:rPr>
            </w:pPr>
            <w:r>
              <w:rPr>
                <w:rFonts w:eastAsia="Times New Roman" w:cs="Arial"/>
                <w:sz w:val="20"/>
                <w:szCs w:val="20"/>
              </w:rPr>
              <w:t>-3.84</w:t>
            </w:r>
          </w:p>
        </w:tc>
        <w:tc>
          <w:tcPr>
            <w:tcW w:w="1984" w:type="dxa"/>
            <w:vAlign w:val="center"/>
          </w:tcPr>
          <w:p w14:paraId="5A27AB4C" w14:textId="5236F510" w:rsidR="00F336A5" w:rsidRPr="00E132C4" w:rsidRDefault="002852F0" w:rsidP="006D66D9">
            <w:pPr>
              <w:spacing w:after="0" w:line="256" w:lineRule="auto"/>
              <w:rPr>
                <w:rFonts w:eastAsia="Times New Roman" w:cs="Arial"/>
                <w:sz w:val="20"/>
                <w:szCs w:val="20"/>
                <w:lang w:val="en-GB"/>
              </w:rPr>
            </w:pPr>
            <w:r>
              <w:rPr>
                <w:rFonts w:eastAsia="Times New Roman" w:cs="Arial"/>
                <w:sz w:val="20"/>
                <w:szCs w:val="20"/>
                <w:lang w:val="en-GB"/>
              </w:rPr>
              <w:t>-2.96</w:t>
            </w:r>
          </w:p>
        </w:tc>
      </w:tr>
      <w:tr w:rsidR="00F336A5" w:rsidRPr="00E132C4" w14:paraId="7739D946" w14:textId="77777777" w:rsidTr="002852F0">
        <w:tblPrEx>
          <w:jc w:val="left"/>
          <w:tblLook w:val="04A0" w:firstRow="1" w:lastRow="0" w:firstColumn="1" w:lastColumn="0" w:noHBand="0" w:noVBand="1"/>
        </w:tblPrEx>
        <w:trPr>
          <w:trHeight w:val="450"/>
        </w:trPr>
        <w:tc>
          <w:tcPr>
            <w:tcW w:w="1955" w:type="dxa"/>
            <w:vAlign w:val="center"/>
          </w:tcPr>
          <w:p w14:paraId="34F3C737" w14:textId="21644141" w:rsidR="00F336A5" w:rsidRPr="00E132C4" w:rsidRDefault="002852F0" w:rsidP="006D66D9">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072E5CC1" w14:textId="1E28174F" w:rsidR="00F336A5" w:rsidRPr="00E132C4" w:rsidRDefault="002852F0" w:rsidP="006D66D9">
            <w:pPr>
              <w:spacing w:after="0" w:line="256" w:lineRule="auto"/>
              <w:rPr>
                <w:rFonts w:eastAsia="Times New Roman" w:cs="Arial"/>
                <w:sz w:val="20"/>
                <w:szCs w:val="20"/>
              </w:rPr>
            </w:pPr>
            <w:r>
              <w:rPr>
                <w:rFonts w:eastAsia="Times New Roman" w:cs="Arial"/>
                <w:sz w:val="20"/>
                <w:szCs w:val="20"/>
              </w:rPr>
              <w:t>-2.61</w:t>
            </w:r>
          </w:p>
        </w:tc>
        <w:tc>
          <w:tcPr>
            <w:tcW w:w="1843" w:type="dxa"/>
            <w:vAlign w:val="center"/>
          </w:tcPr>
          <w:p w14:paraId="18A90E70" w14:textId="0312EA20" w:rsidR="00F336A5" w:rsidRPr="00E132C4" w:rsidRDefault="002852F0" w:rsidP="006D66D9">
            <w:pPr>
              <w:spacing w:after="0" w:line="256" w:lineRule="auto"/>
              <w:rPr>
                <w:rFonts w:eastAsia="Times New Roman" w:cs="Arial"/>
                <w:sz w:val="20"/>
                <w:szCs w:val="20"/>
              </w:rPr>
            </w:pPr>
            <w:r>
              <w:rPr>
                <w:rFonts w:eastAsia="Times New Roman" w:cs="Arial"/>
                <w:sz w:val="20"/>
                <w:szCs w:val="20"/>
              </w:rPr>
              <w:t>-3.78</w:t>
            </w:r>
          </w:p>
        </w:tc>
        <w:tc>
          <w:tcPr>
            <w:tcW w:w="1984" w:type="dxa"/>
            <w:vAlign w:val="center"/>
          </w:tcPr>
          <w:p w14:paraId="289BAC9D" w14:textId="07AC787D" w:rsidR="00F336A5" w:rsidRPr="00E132C4" w:rsidRDefault="002852F0" w:rsidP="006D66D9">
            <w:pPr>
              <w:spacing w:after="0" w:line="256" w:lineRule="auto"/>
              <w:rPr>
                <w:rFonts w:eastAsia="Times New Roman" w:cs="Arial"/>
                <w:sz w:val="20"/>
                <w:szCs w:val="20"/>
                <w:lang w:val="en-GB"/>
              </w:rPr>
            </w:pPr>
            <w:r>
              <w:rPr>
                <w:rFonts w:eastAsia="Times New Roman" w:cs="Arial"/>
                <w:sz w:val="20"/>
                <w:szCs w:val="20"/>
                <w:lang w:val="en-GB"/>
              </w:rPr>
              <w:t>-3.72</w:t>
            </w:r>
          </w:p>
        </w:tc>
      </w:tr>
    </w:tbl>
    <w:p w14:paraId="28407E26" w14:textId="77777777" w:rsidR="00F336A5" w:rsidRDefault="00F336A5" w:rsidP="00F336A5">
      <w:pPr>
        <w:rPr>
          <w:lang w:val="sv-SE" w:eastAsia="ja-JP"/>
        </w:rPr>
      </w:pPr>
    </w:p>
    <w:p w14:paraId="4D3441FC" w14:textId="751A0DA9" w:rsidR="00F336A5" w:rsidRPr="00610ED8" w:rsidRDefault="00F336A5" w:rsidP="00F336A5">
      <w:pPr>
        <w:pStyle w:val="Caption"/>
        <w:keepNext/>
        <w:jc w:val="center"/>
      </w:pPr>
      <w:r>
        <w:t xml:space="preserve">Table </w:t>
      </w:r>
      <w:r>
        <w:fldChar w:fldCharType="begin"/>
      </w:r>
      <w:r>
        <w:instrText xml:space="preserve"> SEQ Table \* ARABIC </w:instrText>
      </w:r>
      <w:r>
        <w:fldChar w:fldCharType="separate"/>
      </w:r>
      <w:r w:rsidR="00693937">
        <w:rPr>
          <w:noProof/>
        </w:rPr>
        <w:t>39</w:t>
      </w:r>
      <w:r>
        <w:fldChar w:fldCharType="end"/>
      </w:r>
      <w:r>
        <w:t>:</w:t>
      </w:r>
      <w:r w:rsidRPr="00610ED8">
        <w:t xml:space="preserve"> </w:t>
      </w:r>
      <w:r w:rsidRPr="00C4453E">
        <w:t xml:space="preserve">SNR </w:t>
      </w:r>
      <w:r w:rsidR="00BA1B28">
        <w:t>(dB)</w:t>
      </w:r>
      <w:r w:rsidRPr="00C4453E">
        <w:t xml:space="preserve"> at </w:t>
      </w:r>
      <w:r>
        <w:t xml:space="preserve">1% </w:t>
      </w:r>
      <w:r w:rsidRPr="00C4453E">
        <w:t xml:space="preserve">BLER for 4 bits, </w:t>
      </w:r>
      <w:r>
        <w:t xml:space="preserve">and </w:t>
      </w:r>
      <w:r w:rsidRPr="00C4453E">
        <w:t>1% and 1</w:t>
      </w:r>
      <w:r>
        <w:t>0</w:t>
      </w:r>
      <w:r w:rsidRPr="00C4453E">
        <w:t xml:space="preserve">% for </w:t>
      </w:r>
      <w:r>
        <w:t>both 11 bits and 22 bits</w:t>
      </w:r>
      <w:r w:rsidRPr="00C4453E">
        <w:t xml:space="preserve"> for </w:t>
      </w:r>
      <w:r>
        <w:t>PUCCH format 3</w:t>
      </w:r>
    </w:p>
    <w:tbl>
      <w:tblPr>
        <w:tblStyle w:val="TableGrid"/>
        <w:tblW w:w="9563" w:type="dxa"/>
        <w:jc w:val="center"/>
        <w:tblLook w:val="0420" w:firstRow="1" w:lastRow="0" w:firstColumn="0" w:lastColumn="0" w:noHBand="0" w:noVBand="1"/>
      </w:tblPr>
      <w:tblGrid>
        <w:gridCol w:w="1980"/>
        <w:gridCol w:w="1263"/>
        <w:gridCol w:w="1264"/>
        <w:gridCol w:w="1264"/>
        <w:gridCol w:w="1264"/>
        <w:gridCol w:w="1264"/>
        <w:gridCol w:w="1264"/>
      </w:tblGrid>
      <w:tr w:rsidR="00F336A5" w:rsidRPr="007F6656" w14:paraId="0FAEBAE7" w14:textId="77777777" w:rsidTr="587E9A4C">
        <w:trPr>
          <w:trHeight w:val="362"/>
          <w:jc w:val="center"/>
        </w:trPr>
        <w:tc>
          <w:tcPr>
            <w:tcW w:w="1980" w:type="dxa"/>
            <w:vMerge w:val="restart"/>
            <w:shd w:val="clear" w:color="auto" w:fill="auto"/>
            <w:vAlign w:val="center"/>
            <w:hideMark/>
          </w:tcPr>
          <w:p w14:paraId="68D43F24"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2527" w:type="dxa"/>
            <w:gridSpan w:val="2"/>
            <w:shd w:val="clear" w:color="auto" w:fill="auto"/>
            <w:vAlign w:val="center"/>
            <w:hideMark/>
          </w:tcPr>
          <w:p w14:paraId="31874177"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2528" w:type="dxa"/>
            <w:gridSpan w:val="2"/>
            <w:shd w:val="clear" w:color="auto" w:fill="auto"/>
            <w:vAlign w:val="center"/>
            <w:hideMark/>
          </w:tcPr>
          <w:p w14:paraId="2CE72F99" w14:textId="77777777" w:rsidR="00F336A5" w:rsidRDefault="00F336A5" w:rsidP="006D66D9">
            <w:pPr>
              <w:spacing w:after="0" w:line="256" w:lineRule="auto"/>
              <w:rPr>
                <w:rFonts w:eastAsia="Times New Roman" w:cs="Arial"/>
                <w:b/>
                <w:bCs/>
                <w:sz w:val="20"/>
                <w:szCs w:val="20"/>
              </w:rPr>
            </w:pPr>
            <w:r w:rsidRPr="00E132C4">
              <w:rPr>
                <w:rFonts w:eastAsia="Times New Roman" w:cs="Arial"/>
                <w:b/>
                <w:bCs/>
                <w:sz w:val="20"/>
                <w:szCs w:val="20"/>
              </w:rPr>
              <w:t>Urban, 2.6 GHz</w:t>
            </w:r>
          </w:p>
          <w:p w14:paraId="3C19D15B" w14:textId="77777777" w:rsidR="00F336A5" w:rsidRPr="00E132C4" w:rsidRDefault="00F336A5" w:rsidP="006D66D9">
            <w:pPr>
              <w:spacing w:after="0" w:line="256" w:lineRule="auto"/>
              <w:rPr>
                <w:rFonts w:eastAsia="Times New Roman" w:cs="Arial"/>
                <w:b/>
                <w:bCs/>
                <w:sz w:val="20"/>
                <w:szCs w:val="20"/>
              </w:rPr>
            </w:pPr>
          </w:p>
        </w:tc>
        <w:tc>
          <w:tcPr>
            <w:tcW w:w="2528" w:type="dxa"/>
            <w:gridSpan w:val="2"/>
            <w:vAlign w:val="center"/>
          </w:tcPr>
          <w:p w14:paraId="4581628E" w14:textId="77777777" w:rsidR="00F336A5" w:rsidRPr="00E132C4" w:rsidRDefault="00F336A5" w:rsidP="006D66D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2F3685" w:rsidRPr="007F6656" w14:paraId="05A9380A" w14:textId="77777777" w:rsidTr="587E9A4C">
        <w:trPr>
          <w:trHeight w:val="362"/>
          <w:jc w:val="center"/>
        </w:trPr>
        <w:tc>
          <w:tcPr>
            <w:tcW w:w="1980" w:type="dxa"/>
            <w:vMerge/>
            <w:vAlign w:val="center"/>
          </w:tcPr>
          <w:p w14:paraId="3D44F72D" w14:textId="77777777" w:rsidR="002F3685" w:rsidRPr="00E132C4" w:rsidRDefault="002F3685" w:rsidP="002F3685">
            <w:pPr>
              <w:spacing w:after="0" w:line="256" w:lineRule="auto"/>
              <w:rPr>
                <w:rFonts w:eastAsia="Times New Roman" w:cs="Arial"/>
                <w:b/>
                <w:bCs/>
                <w:szCs w:val="20"/>
              </w:rPr>
            </w:pPr>
          </w:p>
        </w:tc>
        <w:tc>
          <w:tcPr>
            <w:tcW w:w="1263" w:type="dxa"/>
            <w:shd w:val="clear" w:color="auto" w:fill="auto"/>
            <w:vAlign w:val="center"/>
          </w:tcPr>
          <w:p w14:paraId="477234AC" w14:textId="39BE9A04"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11 bits</w:t>
            </w:r>
          </w:p>
        </w:tc>
        <w:tc>
          <w:tcPr>
            <w:tcW w:w="1264" w:type="dxa"/>
            <w:shd w:val="clear" w:color="auto" w:fill="auto"/>
            <w:vAlign w:val="center"/>
          </w:tcPr>
          <w:p w14:paraId="691E4A1A" w14:textId="77777777"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c>
          <w:tcPr>
            <w:tcW w:w="1264" w:type="dxa"/>
            <w:shd w:val="clear" w:color="auto" w:fill="auto"/>
            <w:vAlign w:val="center"/>
          </w:tcPr>
          <w:p w14:paraId="5D2B1CF2" w14:textId="4FBEB61F"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11 bits</w:t>
            </w:r>
          </w:p>
        </w:tc>
        <w:tc>
          <w:tcPr>
            <w:tcW w:w="1264" w:type="dxa"/>
            <w:shd w:val="clear" w:color="auto" w:fill="auto"/>
            <w:vAlign w:val="center"/>
          </w:tcPr>
          <w:p w14:paraId="2D2E75E3" w14:textId="77777777"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c>
          <w:tcPr>
            <w:tcW w:w="1264" w:type="dxa"/>
            <w:vAlign w:val="center"/>
          </w:tcPr>
          <w:p w14:paraId="202C0E08" w14:textId="554E9ED1"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11 bits</w:t>
            </w:r>
          </w:p>
        </w:tc>
        <w:tc>
          <w:tcPr>
            <w:tcW w:w="1264" w:type="dxa"/>
            <w:vAlign w:val="center"/>
          </w:tcPr>
          <w:p w14:paraId="48873280" w14:textId="77777777"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r>
      <w:tr w:rsidR="009E3394" w:rsidRPr="007F6656" w14:paraId="68339C67" w14:textId="77777777" w:rsidTr="587E9A4C">
        <w:trPr>
          <w:trHeight w:val="362"/>
          <w:jc w:val="center"/>
        </w:trPr>
        <w:tc>
          <w:tcPr>
            <w:tcW w:w="1980" w:type="dxa"/>
            <w:vAlign w:val="center"/>
          </w:tcPr>
          <w:p w14:paraId="47D77B73" w14:textId="7232D469" w:rsidR="009E3394" w:rsidRPr="00E132C4" w:rsidRDefault="009E3394" w:rsidP="009E3394">
            <w:pPr>
              <w:spacing w:after="0" w:line="256" w:lineRule="auto"/>
              <w:rPr>
                <w:rFonts w:eastAsia="Times New Roman" w:cs="Arial"/>
                <w:sz w:val="20"/>
                <w:szCs w:val="20"/>
              </w:rPr>
            </w:pPr>
            <w:r>
              <w:rPr>
                <w:rFonts w:eastAsia="Times New Roman" w:cs="Arial"/>
                <w:sz w:val="20"/>
                <w:szCs w:val="20"/>
              </w:rPr>
              <w:t xml:space="preserve">5-MHz RedCap UE </w:t>
            </w:r>
          </w:p>
        </w:tc>
        <w:tc>
          <w:tcPr>
            <w:tcW w:w="1263" w:type="dxa"/>
            <w:shd w:val="clear" w:color="auto" w:fill="auto"/>
            <w:vAlign w:val="center"/>
          </w:tcPr>
          <w:p w14:paraId="55675D1C"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3.39</w:t>
            </w:r>
            <w:r w:rsidRPr="00EB617C">
              <w:rPr>
                <w:rFonts w:eastAsia="Times New Roman" w:cs="Arial"/>
                <w:sz w:val="16"/>
                <w:szCs w:val="16"/>
              </w:rPr>
              <w:t xml:space="preserve"> (1%)</w:t>
            </w:r>
          </w:p>
          <w:p w14:paraId="796BCE6A" w14:textId="77777777" w:rsidR="009E3394" w:rsidRPr="00EB617C" w:rsidRDefault="009E3394" w:rsidP="009E3394">
            <w:pPr>
              <w:spacing w:after="0" w:line="256" w:lineRule="auto"/>
              <w:rPr>
                <w:rFonts w:eastAsia="Times New Roman" w:cs="Arial"/>
                <w:sz w:val="16"/>
                <w:szCs w:val="16"/>
              </w:rPr>
            </w:pPr>
          </w:p>
          <w:p w14:paraId="4857BC34" w14:textId="37DAB125"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w:t>
            </w:r>
            <w:r>
              <w:rPr>
                <w:rFonts w:eastAsia="DengXian" w:cs="Arial"/>
                <w:sz w:val="16"/>
                <w:szCs w:val="16"/>
              </w:rPr>
              <w:t>7.18</w:t>
            </w:r>
            <w:r w:rsidRPr="00EB617C">
              <w:rPr>
                <w:rFonts w:eastAsia="DengXian" w:cs="Arial"/>
                <w:sz w:val="16"/>
                <w:szCs w:val="16"/>
              </w:rPr>
              <w:t xml:space="preserve"> (10%)</w:t>
            </w:r>
          </w:p>
        </w:tc>
        <w:tc>
          <w:tcPr>
            <w:tcW w:w="1264" w:type="dxa"/>
            <w:shd w:val="clear" w:color="auto" w:fill="auto"/>
            <w:vAlign w:val="center"/>
          </w:tcPr>
          <w:p w14:paraId="5BCA9D00"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0.87</w:t>
            </w:r>
            <w:r w:rsidRPr="00EB617C">
              <w:rPr>
                <w:rFonts w:eastAsia="Times New Roman" w:cs="Arial"/>
                <w:sz w:val="16"/>
                <w:szCs w:val="16"/>
              </w:rPr>
              <w:t xml:space="preserve"> (1%)</w:t>
            </w:r>
          </w:p>
          <w:p w14:paraId="06F5EA8F" w14:textId="77777777" w:rsidR="009E3394" w:rsidRDefault="009E3394" w:rsidP="009E3394">
            <w:pPr>
              <w:spacing w:after="0" w:line="256" w:lineRule="auto"/>
              <w:rPr>
                <w:rFonts w:eastAsia="Times New Roman" w:cs="Arial"/>
                <w:sz w:val="16"/>
                <w:szCs w:val="16"/>
              </w:rPr>
            </w:pPr>
          </w:p>
          <w:p w14:paraId="56DD4549" w14:textId="23343675" w:rsidR="009E3394" w:rsidRPr="00EB617C" w:rsidRDefault="009E3394" w:rsidP="009E3394">
            <w:pPr>
              <w:spacing w:after="0" w:line="256" w:lineRule="auto"/>
              <w:rPr>
                <w:rFonts w:eastAsia="Times New Roman" w:cs="Arial"/>
                <w:sz w:val="16"/>
                <w:szCs w:val="16"/>
              </w:rPr>
            </w:pPr>
            <w:r w:rsidRPr="00892C5A">
              <w:rPr>
                <w:rFonts w:eastAsia="DengXian" w:cs="Arial"/>
                <w:sz w:val="16"/>
                <w:szCs w:val="16"/>
              </w:rPr>
              <w:t>-</w:t>
            </w:r>
            <w:r>
              <w:rPr>
                <w:rFonts w:eastAsia="DengXian" w:cs="Arial"/>
                <w:sz w:val="16"/>
                <w:szCs w:val="16"/>
              </w:rPr>
              <w:t>4.49</w:t>
            </w:r>
            <w:r w:rsidRPr="00892C5A">
              <w:rPr>
                <w:rFonts w:eastAsia="DengXian" w:cs="Arial"/>
                <w:sz w:val="16"/>
                <w:szCs w:val="16"/>
              </w:rPr>
              <w:t xml:space="preserve"> (10%)</w:t>
            </w:r>
          </w:p>
        </w:tc>
        <w:tc>
          <w:tcPr>
            <w:tcW w:w="1264" w:type="dxa"/>
            <w:shd w:val="clear" w:color="auto" w:fill="auto"/>
            <w:vAlign w:val="center"/>
          </w:tcPr>
          <w:p w14:paraId="34C73665" w14:textId="77777777" w:rsidR="00355B0B" w:rsidRDefault="00355B0B" w:rsidP="009E3394">
            <w:pPr>
              <w:spacing w:after="0" w:line="256" w:lineRule="auto"/>
              <w:rPr>
                <w:rFonts w:eastAsia="Times New Roman" w:cs="Arial"/>
                <w:sz w:val="16"/>
                <w:szCs w:val="16"/>
              </w:rPr>
            </w:pPr>
            <w:r>
              <w:rPr>
                <w:rFonts w:eastAsia="Times New Roman" w:cs="Arial"/>
                <w:sz w:val="16"/>
                <w:szCs w:val="16"/>
              </w:rPr>
              <w:t>11PRBs:</w:t>
            </w:r>
          </w:p>
          <w:p w14:paraId="6145E00D" w14:textId="7B79152A"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-7.49 (1%)</w:t>
            </w:r>
          </w:p>
          <w:p w14:paraId="67D38337" w14:textId="25732117" w:rsidR="009E3394" w:rsidRDefault="009E3394" w:rsidP="009E3394">
            <w:pPr>
              <w:spacing w:after="0" w:line="256" w:lineRule="auto"/>
              <w:rPr>
                <w:rFonts w:eastAsia="DengXian" w:cs="Arial"/>
                <w:sz w:val="16"/>
                <w:szCs w:val="16"/>
              </w:rPr>
            </w:pPr>
            <w:r w:rsidRPr="00EB617C">
              <w:rPr>
                <w:rFonts w:eastAsia="DengXian" w:cs="Arial"/>
                <w:sz w:val="16"/>
                <w:szCs w:val="16"/>
              </w:rPr>
              <w:t>-10.16 (10%)</w:t>
            </w:r>
          </w:p>
          <w:p w14:paraId="166EF3F7" w14:textId="25732117" w:rsidR="00F63D13" w:rsidRDefault="00F63D13" w:rsidP="009E3394">
            <w:pPr>
              <w:spacing w:after="0" w:line="256" w:lineRule="auto"/>
              <w:rPr>
                <w:rFonts w:eastAsia="DengXian" w:cs="Arial"/>
                <w:sz w:val="16"/>
                <w:szCs w:val="16"/>
              </w:rPr>
            </w:pPr>
          </w:p>
          <w:p w14:paraId="4D0F3C7B" w14:textId="11E912E1" w:rsidR="003F5940" w:rsidRDefault="003F5940" w:rsidP="009E3394">
            <w:pPr>
              <w:spacing w:after="0" w:line="256" w:lineRule="auto"/>
              <w:rPr>
                <w:rFonts w:eastAsia="DengXian" w:cs="Arial"/>
                <w:sz w:val="16"/>
                <w:szCs w:val="16"/>
              </w:rPr>
            </w:pPr>
            <w:r>
              <w:rPr>
                <w:rFonts w:eastAsia="DengXian" w:cs="Arial"/>
                <w:sz w:val="16"/>
                <w:szCs w:val="16"/>
              </w:rPr>
              <w:t>12PRBs:</w:t>
            </w:r>
          </w:p>
          <w:p w14:paraId="4F147204" w14:textId="2D4DDD85" w:rsidR="006B3E35" w:rsidRPr="00EB617C" w:rsidRDefault="006B3E35" w:rsidP="006B3E35">
            <w:pPr>
              <w:spacing w:after="0" w:line="256" w:lineRule="auto"/>
              <w:rPr>
                <w:rFonts w:eastAsia="Times New Roman" w:cs="Arial"/>
                <w:sz w:val="16"/>
                <w:szCs w:val="16"/>
              </w:rPr>
            </w:pPr>
            <w:r w:rsidRPr="587E9A4C">
              <w:rPr>
                <w:rFonts w:eastAsia="Times New Roman" w:cs="Arial"/>
                <w:sz w:val="16"/>
                <w:szCs w:val="16"/>
              </w:rPr>
              <w:t>-7.50 (1%)</w:t>
            </w:r>
          </w:p>
          <w:p w14:paraId="27E803CF" w14:textId="2D71C85A" w:rsidR="00355B0B" w:rsidRPr="00EB617C" w:rsidRDefault="006B3E35" w:rsidP="009E3394">
            <w:pPr>
              <w:spacing w:after="0" w:line="256" w:lineRule="auto"/>
              <w:rPr>
                <w:rFonts w:eastAsia="Times New Roman" w:cs="Arial"/>
                <w:sz w:val="16"/>
                <w:szCs w:val="16"/>
              </w:rPr>
            </w:pPr>
            <w:r w:rsidRPr="00EB617C">
              <w:rPr>
                <w:rFonts w:eastAsia="DengXian" w:cs="Arial"/>
                <w:sz w:val="16"/>
                <w:szCs w:val="16"/>
              </w:rPr>
              <w:t>-10.1</w:t>
            </w:r>
            <w:r w:rsidR="005A3F55">
              <w:rPr>
                <w:rFonts w:eastAsia="DengXian" w:cs="Arial"/>
                <w:sz w:val="16"/>
                <w:szCs w:val="16"/>
              </w:rPr>
              <w:t>5</w:t>
            </w:r>
            <w:r w:rsidRPr="00EB617C">
              <w:rPr>
                <w:rFonts w:eastAsia="DengXian" w:cs="Arial"/>
                <w:sz w:val="16"/>
                <w:szCs w:val="16"/>
              </w:rPr>
              <w:t xml:space="preserve"> (10%)</w:t>
            </w:r>
          </w:p>
        </w:tc>
        <w:tc>
          <w:tcPr>
            <w:tcW w:w="1264" w:type="dxa"/>
            <w:shd w:val="clear" w:color="auto" w:fill="auto"/>
            <w:vAlign w:val="center"/>
          </w:tcPr>
          <w:p w14:paraId="24A26536" w14:textId="19555BE0" w:rsidR="005A3F55" w:rsidRDefault="005A3F55" w:rsidP="009E3394">
            <w:pPr>
              <w:spacing w:after="0" w:line="256" w:lineRule="auto"/>
              <w:rPr>
                <w:rFonts w:eastAsia="Times New Roman" w:cs="Arial"/>
                <w:sz w:val="16"/>
                <w:szCs w:val="16"/>
              </w:rPr>
            </w:pPr>
            <w:r>
              <w:rPr>
                <w:rFonts w:eastAsia="Times New Roman" w:cs="Arial"/>
                <w:sz w:val="16"/>
                <w:szCs w:val="16"/>
              </w:rPr>
              <w:t>11PRBs</w:t>
            </w:r>
            <w:r w:rsidR="00440CE7">
              <w:rPr>
                <w:rFonts w:eastAsia="Times New Roman" w:cs="Arial"/>
                <w:sz w:val="16"/>
                <w:szCs w:val="16"/>
              </w:rPr>
              <w:t>:</w:t>
            </w:r>
          </w:p>
          <w:p w14:paraId="5E716C7A" w14:textId="4C6C0897" w:rsidR="009E3394" w:rsidRDefault="009E3394" w:rsidP="009E3394">
            <w:pPr>
              <w:spacing w:after="0" w:line="256" w:lineRule="auto"/>
              <w:rPr>
                <w:rFonts w:eastAsia="Times New Roman" w:cs="Arial"/>
                <w:sz w:val="16"/>
                <w:szCs w:val="16"/>
              </w:rPr>
            </w:pPr>
            <w:r w:rsidRPr="00EB617C">
              <w:rPr>
                <w:rFonts w:eastAsia="Times New Roman" w:cs="Arial"/>
                <w:sz w:val="16"/>
                <w:szCs w:val="16"/>
              </w:rPr>
              <w:t>-5.56 (1%)</w:t>
            </w:r>
          </w:p>
          <w:p w14:paraId="73E72F18" w14:textId="77777777" w:rsidR="009E3394" w:rsidRDefault="009E3394" w:rsidP="009E3394">
            <w:pPr>
              <w:spacing w:after="0" w:line="256" w:lineRule="auto"/>
              <w:rPr>
                <w:rFonts w:eastAsia="DengXi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p w14:paraId="25631577" w14:textId="77777777" w:rsidR="005A3F55" w:rsidRDefault="005A3F55" w:rsidP="009E3394">
            <w:pPr>
              <w:spacing w:after="0" w:line="256" w:lineRule="auto"/>
              <w:rPr>
                <w:rFonts w:eastAsia="DengXian" w:cs="Arial"/>
                <w:sz w:val="16"/>
                <w:szCs w:val="16"/>
              </w:rPr>
            </w:pPr>
          </w:p>
          <w:p w14:paraId="312BDA0E" w14:textId="7448AEDF" w:rsidR="00F256CE" w:rsidRDefault="00F256CE" w:rsidP="009E3394">
            <w:pPr>
              <w:spacing w:after="0" w:line="256" w:lineRule="auto"/>
              <w:rPr>
                <w:rFonts w:eastAsia="DengXian" w:cs="Arial"/>
                <w:sz w:val="16"/>
                <w:szCs w:val="16"/>
              </w:rPr>
            </w:pPr>
            <w:r>
              <w:rPr>
                <w:rFonts w:eastAsia="DengXian" w:cs="Arial"/>
                <w:sz w:val="16"/>
                <w:szCs w:val="16"/>
              </w:rPr>
              <w:t>12PRBs</w:t>
            </w:r>
          </w:p>
          <w:p w14:paraId="77FBF4AE" w14:textId="50A2E663" w:rsidR="00F256CE" w:rsidRDefault="00F256CE" w:rsidP="00F256CE">
            <w:pPr>
              <w:spacing w:after="0" w:line="256" w:lineRule="auto"/>
              <w:rPr>
                <w:rFonts w:eastAsia="Times New Roman" w:cs="Arial"/>
                <w:sz w:val="16"/>
                <w:szCs w:val="16"/>
              </w:rPr>
            </w:pPr>
            <w:r w:rsidRPr="587E9A4C">
              <w:rPr>
                <w:rFonts w:eastAsia="Times New Roman" w:cs="Arial"/>
                <w:sz w:val="16"/>
                <w:szCs w:val="16"/>
              </w:rPr>
              <w:t>-5.5</w:t>
            </w:r>
            <w:r w:rsidR="003D2E21" w:rsidRPr="587E9A4C">
              <w:rPr>
                <w:rFonts w:eastAsia="Times New Roman" w:cs="Arial"/>
                <w:sz w:val="16"/>
                <w:szCs w:val="16"/>
              </w:rPr>
              <w:t>7</w:t>
            </w:r>
            <w:r w:rsidRPr="587E9A4C">
              <w:rPr>
                <w:rFonts w:eastAsia="Times New Roman" w:cs="Arial"/>
                <w:sz w:val="16"/>
                <w:szCs w:val="16"/>
              </w:rPr>
              <w:t xml:space="preserve"> (1%)</w:t>
            </w:r>
          </w:p>
          <w:p w14:paraId="58C4E483" w14:textId="1E8B73FC" w:rsidR="005A3F55" w:rsidRPr="00EB617C" w:rsidRDefault="00F256CE" w:rsidP="009E3394">
            <w:pPr>
              <w:spacing w:after="0" w:line="256" w:lineRule="auto"/>
              <w:rPr>
                <w:rFonts w:eastAsia="Times New Rom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tc>
        <w:tc>
          <w:tcPr>
            <w:tcW w:w="1264" w:type="dxa"/>
            <w:vAlign w:val="center"/>
          </w:tcPr>
          <w:p w14:paraId="05D51054" w14:textId="77777777" w:rsidR="00F47773" w:rsidRDefault="00F47773" w:rsidP="00F47773">
            <w:pPr>
              <w:spacing w:after="0" w:line="256" w:lineRule="auto"/>
              <w:rPr>
                <w:rFonts w:eastAsia="Times New Roman" w:cs="Arial"/>
                <w:sz w:val="16"/>
                <w:szCs w:val="16"/>
              </w:rPr>
            </w:pPr>
            <w:r>
              <w:rPr>
                <w:rFonts w:eastAsia="Times New Roman" w:cs="Arial"/>
                <w:sz w:val="16"/>
                <w:szCs w:val="16"/>
              </w:rPr>
              <w:t>11PRBs:</w:t>
            </w:r>
          </w:p>
          <w:p w14:paraId="5678977E" w14:textId="6994FB62"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w:t>
            </w:r>
            <w:r>
              <w:rPr>
                <w:rFonts w:eastAsia="Times New Roman" w:cs="Arial"/>
                <w:sz w:val="16"/>
                <w:szCs w:val="16"/>
              </w:rPr>
              <w:t>51</w:t>
            </w:r>
            <w:r w:rsidRPr="00EB617C">
              <w:rPr>
                <w:rFonts w:eastAsia="Times New Roman" w:cs="Arial"/>
                <w:sz w:val="16"/>
                <w:szCs w:val="16"/>
              </w:rPr>
              <w:t xml:space="preserve"> (1%)</w:t>
            </w:r>
          </w:p>
          <w:p w14:paraId="37D59E02" w14:textId="5C7CD0BF" w:rsidR="009E3394" w:rsidRDefault="009E3394" w:rsidP="009E3394">
            <w:pPr>
              <w:spacing w:after="0" w:line="256" w:lineRule="auto"/>
              <w:rPr>
                <w:rFonts w:eastAsia="DengXian" w:cs="Arial"/>
                <w:sz w:val="16"/>
                <w:szCs w:val="16"/>
              </w:rPr>
            </w:pPr>
            <w:r w:rsidRPr="00EB617C">
              <w:rPr>
                <w:rFonts w:eastAsia="DengXian" w:cs="Arial"/>
                <w:sz w:val="16"/>
                <w:szCs w:val="16"/>
              </w:rPr>
              <w:t>-10.1</w:t>
            </w:r>
            <w:r>
              <w:rPr>
                <w:rFonts w:eastAsia="DengXian" w:cs="Arial"/>
                <w:sz w:val="16"/>
                <w:szCs w:val="16"/>
              </w:rPr>
              <w:t>5</w:t>
            </w:r>
            <w:r w:rsidRPr="00EB617C">
              <w:rPr>
                <w:rFonts w:eastAsia="DengXian" w:cs="Arial"/>
                <w:sz w:val="16"/>
                <w:szCs w:val="16"/>
              </w:rPr>
              <w:t xml:space="preserve"> (10%)</w:t>
            </w:r>
          </w:p>
          <w:p w14:paraId="105C7DC7" w14:textId="5C7CD0BF" w:rsidR="00F47773" w:rsidRDefault="00F47773" w:rsidP="009E3394">
            <w:pPr>
              <w:spacing w:after="0" w:line="256" w:lineRule="auto"/>
              <w:rPr>
                <w:rFonts w:eastAsia="DengXian" w:cs="Arial"/>
                <w:sz w:val="16"/>
                <w:szCs w:val="16"/>
              </w:rPr>
            </w:pPr>
          </w:p>
          <w:p w14:paraId="4751FA4F" w14:textId="5C7CD0BF" w:rsidR="00FC2DDA" w:rsidRDefault="00FC2DDA" w:rsidP="00FC2DDA">
            <w:pPr>
              <w:spacing w:after="0" w:line="256" w:lineRule="auto"/>
              <w:rPr>
                <w:rFonts w:eastAsia="Times New Roman" w:cs="Arial"/>
                <w:sz w:val="16"/>
                <w:szCs w:val="16"/>
              </w:rPr>
            </w:pPr>
            <w:r>
              <w:rPr>
                <w:rFonts w:eastAsia="Times New Roman" w:cs="Arial"/>
                <w:sz w:val="16"/>
                <w:szCs w:val="16"/>
              </w:rPr>
              <w:t>12PRBs:</w:t>
            </w:r>
          </w:p>
          <w:p w14:paraId="7124EF23" w14:textId="5AEEFF39" w:rsidR="00FC2DDA" w:rsidRPr="00EB617C" w:rsidRDefault="00FC2DDA" w:rsidP="00FC2DDA">
            <w:pPr>
              <w:spacing w:after="0" w:line="256" w:lineRule="auto"/>
              <w:rPr>
                <w:rFonts w:eastAsia="Times New Roman" w:cs="Arial"/>
                <w:sz w:val="16"/>
                <w:szCs w:val="16"/>
              </w:rPr>
            </w:pPr>
            <w:r w:rsidRPr="587E9A4C">
              <w:rPr>
                <w:rFonts w:eastAsia="Times New Roman" w:cs="Arial"/>
                <w:sz w:val="16"/>
                <w:szCs w:val="16"/>
              </w:rPr>
              <w:t>-7.5</w:t>
            </w:r>
            <w:r w:rsidR="00CF415B" w:rsidRPr="587E9A4C">
              <w:rPr>
                <w:rFonts w:eastAsia="Times New Roman" w:cs="Arial"/>
                <w:sz w:val="16"/>
                <w:szCs w:val="16"/>
              </w:rPr>
              <w:t>2</w:t>
            </w:r>
            <w:r w:rsidRPr="587E9A4C">
              <w:rPr>
                <w:rFonts w:eastAsia="Times New Roman" w:cs="Arial"/>
                <w:sz w:val="16"/>
                <w:szCs w:val="16"/>
              </w:rPr>
              <w:t xml:space="preserve"> (1%)</w:t>
            </w:r>
          </w:p>
          <w:p w14:paraId="7D423A98" w14:textId="4C9BA9BF" w:rsidR="00FC2DDA" w:rsidRPr="00770C74" w:rsidRDefault="00FC2DDA" w:rsidP="009E3394">
            <w:pPr>
              <w:spacing w:after="0" w:line="256" w:lineRule="auto"/>
              <w:rPr>
                <w:rFonts w:eastAsia="DengXian" w:cs="Arial"/>
                <w:sz w:val="16"/>
                <w:szCs w:val="16"/>
              </w:rPr>
            </w:pPr>
            <w:r w:rsidRPr="00EB617C">
              <w:rPr>
                <w:rFonts w:eastAsia="DengXian" w:cs="Arial"/>
                <w:sz w:val="16"/>
                <w:szCs w:val="16"/>
              </w:rPr>
              <w:t>-10.1</w:t>
            </w:r>
            <w:r w:rsidR="00E6011A">
              <w:rPr>
                <w:rFonts w:eastAsia="DengXian" w:cs="Arial"/>
                <w:sz w:val="16"/>
                <w:szCs w:val="16"/>
              </w:rPr>
              <w:t>4</w:t>
            </w:r>
            <w:r w:rsidRPr="00EB617C">
              <w:rPr>
                <w:rFonts w:eastAsia="DengXian" w:cs="Arial"/>
                <w:sz w:val="16"/>
                <w:szCs w:val="16"/>
              </w:rPr>
              <w:t xml:space="preserve"> (10%)</w:t>
            </w:r>
          </w:p>
        </w:tc>
        <w:tc>
          <w:tcPr>
            <w:tcW w:w="1264" w:type="dxa"/>
            <w:vAlign w:val="center"/>
          </w:tcPr>
          <w:p w14:paraId="1684AEA0" w14:textId="77777777" w:rsidR="00E6011A" w:rsidRDefault="00E6011A" w:rsidP="00E6011A">
            <w:pPr>
              <w:spacing w:after="0" w:line="256" w:lineRule="auto"/>
              <w:rPr>
                <w:rFonts w:eastAsia="Times New Roman" w:cs="Arial"/>
                <w:sz w:val="16"/>
                <w:szCs w:val="16"/>
              </w:rPr>
            </w:pPr>
            <w:r>
              <w:rPr>
                <w:rFonts w:eastAsia="Times New Roman" w:cs="Arial"/>
                <w:sz w:val="16"/>
                <w:szCs w:val="16"/>
              </w:rPr>
              <w:t>11PRBs:</w:t>
            </w:r>
          </w:p>
          <w:p w14:paraId="2EB241AD" w14:textId="5F74D52A" w:rsidR="009E3394" w:rsidRDefault="009E3394" w:rsidP="009E3394">
            <w:pPr>
              <w:spacing w:after="0" w:line="256" w:lineRule="auto"/>
              <w:rPr>
                <w:rFonts w:eastAsia="Times New Roman" w:cs="Arial"/>
                <w:sz w:val="16"/>
                <w:szCs w:val="16"/>
              </w:rPr>
            </w:pPr>
            <w:r w:rsidRPr="00EB617C">
              <w:rPr>
                <w:rFonts w:eastAsia="Times New Roman" w:cs="Arial"/>
                <w:sz w:val="16"/>
                <w:szCs w:val="16"/>
              </w:rPr>
              <w:t>-5.5</w:t>
            </w:r>
            <w:r>
              <w:rPr>
                <w:rFonts w:eastAsia="Times New Roman" w:cs="Arial"/>
                <w:sz w:val="16"/>
                <w:szCs w:val="16"/>
              </w:rPr>
              <w:t>8</w:t>
            </w:r>
            <w:r w:rsidRPr="00EB617C">
              <w:rPr>
                <w:rFonts w:eastAsia="Times New Roman" w:cs="Arial"/>
                <w:sz w:val="16"/>
                <w:szCs w:val="16"/>
              </w:rPr>
              <w:t xml:space="preserve"> (1%)</w:t>
            </w:r>
          </w:p>
          <w:p w14:paraId="46A6CCE1" w14:textId="77777777" w:rsidR="00A007DE" w:rsidRDefault="009E3394" w:rsidP="009E3394">
            <w:pPr>
              <w:spacing w:after="0" w:line="256" w:lineRule="auto"/>
              <w:rPr>
                <w:rFonts w:eastAsia="DengXi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p w14:paraId="391416AF" w14:textId="77777777" w:rsidR="00A007DE" w:rsidRDefault="00A007DE" w:rsidP="009E3394">
            <w:pPr>
              <w:spacing w:after="0" w:line="256" w:lineRule="auto"/>
              <w:rPr>
                <w:rFonts w:eastAsia="DengXian" w:cs="Arial"/>
                <w:sz w:val="16"/>
                <w:szCs w:val="16"/>
              </w:rPr>
            </w:pPr>
          </w:p>
          <w:p w14:paraId="52B70F8A" w14:textId="6E7C8BB9" w:rsidR="00E6011A" w:rsidRDefault="00A007DE" w:rsidP="00E6011A">
            <w:pPr>
              <w:spacing w:after="0" w:line="256" w:lineRule="auto"/>
              <w:rPr>
                <w:rFonts w:eastAsia="Times New Roman" w:cs="Arial"/>
                <w:sz w:val="16"/>
                <w:szCs w:val="16"/>
              </w:rPr>
            </w:pPr>
            <w:r>
              <w:rPr>
                <w:rFonts w:eastAsia="Times New Roman" w:cs="Arial"/>
                <w:sz w:val="16"/>
                <w:szCs w:val="16"/>
              </w:rPr>
              <w:t>12</w:t>
            </w:r>
            <w:r w:rsidR="002C343F">
              <w:rPr>
                <w:rFonts w:eastAsia="Times New Roman" w:cs="Arial"/>
                <w:sz w:val="16"/>
                <w:szCs w:val="16"/>
              </w:rPr>
              <w:t>PRBs</w:t>
            </w:r>
            <w:r w:rsidR="00FB5C66">
              <w:rPr>
                <w:rFonts w:eastAsia="DengXian" w:cs="Arial"/>
                <w:sz w:val="16"/>
                <w:szCs w:val="16"/>
              </w:rPr>
              <w:t>:</w:t>
            </w:r>
          </w:p>
          <w:p w14:paraId="53DC0469" w14:textId="6FDFD082" w:rsidR="00E6011A" w:rsidRDefault="00E6011A" w:rsidP="00E6011A">
            <w:pPr>
              <w:spacing w:after="0" w:line="256" w:lineRule="auto"/>
              <w:rPr>
                <w:rFonts w:eastAsia="Times New Roman" w:cs="Arial"/>
                <w:sz w:val="16"/>
                <w:szCs w:val="16"/>
              </w:rPr>
            </w:pPr>
            <w:r w:rsidRPr="587E9A4C">
              <w:rPr>
                <w:rFonts w:eastAsia="Times New Roman" w:cs="Arial"/>
                <w:sz w:val="16"/>
                <w:szCs w:val="16"/>
              </w:rPr>
              <w:t>-5.</w:t>
            </w:r>
            <w:r w:rsidR="00611C14">
              <w:rPr>
                <w:rFonts w:eastAsia="Times New Roman" w:cs="Arial"/>
                <w:sz w:val="16"/>
                <w:szCs w:val="16"/>
              </w:rPr>
              <w:t>60</w:t>
            </w:r>
            <w:r w:rsidRPr="587E9A4C">
              <w:rPr>
                <w:rFonts w:eastAsia="Times New Roman" w:cs="Arial"/>
                <w:sz w:val="16"/>
                <w:szCs w:val="16"/>
              </w:rPr>
              <w:t xml:space="preserve"> (1%)</w:t>
            </w:r>
          </w:p>
          <w:p w14:paraId="268F72CB" w14:textId="7FF682FF" w:rsidR="00E6011A" w:rsidRPr="00770C74" w:rsidRDefault="00E6011A" w:rsidP="00E6011A">
            <w:pPr>
              <w:spacing w:after="0" w:line="256" w:lineRule="auto"/>
              <w:rPr>
                <w:rFonts w:eastAsia="DengXian" w:cs="Arial"/>
                <w:sz w:val="16"/>
                <w:szCs w:val="16"/>
              </w:rPr>
            </w:pPr>
            <w:r w:rsidRPr="03BC40E8">
              <w:rPr>
                <w:rFonts w:eastAsia="DengXian" w:cs="Arial"/>
                <w:sz w:val="16"/>
                <w:szCs w:val="16"/>
              </w:rPr>
              <w:t>-7.</w:t>
            </w:r>
            <w:r w:rsidR="00A345BE">
              <w:rPr>
                <w:rFonts w:eastAsia="DengXian" w:cs="Arial"/>
                <w:sz w:val="16"/>
                <w:szCs w:val="16"/>
              </w:rPr>
              <w:t>89</w:t>
            </w:r>
            <w:r w:rsidRPr="03BC40E8">
              <w:rPr>
                <w:rFonts w:eastAsia="DengXian" w:cs="Arial"/>
                <w:sz w:val="16"/>
                <w:szCs w:val="16"/>
              </w:rPr>
              <w:t xml:space="preserve"> (10%)</w:t>
            </w:r>
          </w:p>
        </w:tc>
      </w:tr>
      <w:tr w:rsidR="009E3394" w:rsidRPr="00E132C4" w14:paraId="453D9AD1" w14:textId="77777777" w:rsidTr="587E9A4C">
        <w:tblPrEx>
          <w:jc w:val="left"/>
          <w:tblLook w:val="04A0" w:firstRow="1" w:lastRow="0" w:firstColumn="1" w:lastColumn="0" w:noHBand="0" w:noVBand="1"/>
        </w:tblPrEx>
        <w:trPr>
          <w:trHeight w:val="362"/>
        </w:trPr>
        <w:tc>
          <w:tcPr>
            <w:tcW w:w="1980" w:type="dxa"/>
            <w:vAlign w:val="center"/>
          </w:tcPr>
          <w:p w14:paraId="1F040046" w14:textId="230BBDBA" w:rsidR="009E3394" w:rsidRPr="00E132C4" w:rsidRDefault="009E3394" w:rsidP="009E3394">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263" w:type="dxa"/>
            <w:shd w:val="clear" w:color="auto" w:fill="auto"/>
            <w:vAlign w:val="center"/>
          </w:tcPr>
          <w:p w14:paraId="2519FD6C"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3.40</w:t>
            </w:r>
            <w:r w:rsidRPr="00EB617C">
              <w:rPr>
                <w:rFonts w:eastAsia="Times New Roman" w:cs="Arial"/>
                <w:sz w:val="16"/>
                <w:szCs w:val="16"/>
              </w:rPr>
              <w:t xml:space="preserve"> (1%)</w:t>
            </w:r>
          </w:p>
          <w:p w14:paraId="711BE6AE" w14:textId="77777777" w:rsidR="009E3394" w:rsidRPr="00EB617C" w:rsidRDefault="009E3394" w:rsidP="009E3394">
            <w:pPr>
              <w:spacing w:after="0" w:line="256" w:lineRule="auto"/>
              <w:rPr>
                <w:rFonts w:eastAsia="Times New Roman" w:cs="Arial"/>
                <w:sz w:val="16"/>
                <w:szCs w:val="16"/>
              </w:rPr>
            </w:pPr>
          </w:p>
          <w:p w14:paraId="48BC5F96" w14:textId="566DA83B"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w:t>
            </w:r>
            <w:r>
              <w:rPr>
                <w:rFonts w:eastAsia="DengXian" w:cs="Arial"/>
                <w:sz w:val="16"/>
                <w:szCs w:val="16"/>
              </w:rPr>
              <w:t>7.23</w:t>
            </w:r>
            <w:r w:rsidRPr="00EB617C">
              <w:rPr>
                <w:rFonts w:eastAsia="DengXian" w:cs="Arial"/>
                <w:sz w:val="16"/>
                <w:szCs w:val="16"/>
              </w:rPr>
              <w:t xml:space="preserve"> (10%)</w:t>
            </w:r>
          </w:p>
        </w:tc>
        <w:tc>
          <w:tcPr>
            <w:tcW w:w="1264" w:type="dxa"/>
            <w:shd w:val="clear" w:color="auto" w:fill="auto"/>
            <w:vAlign w:val="center"/>
          </w:tcPr>
          <w:p w14:paraId="47DBC590"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0.91</w:t>
            </w:r>
            <w:r w:rsidRPr="00EB617C">
              <w:rPr>
                <w:rFonts w:eastAsia="Times New Roman" w:cs="Arial"/>
                <w:sz w:val="16"/>
                <w:szCs w:val="16"/>
              </w:rPr>
              <w:t xml:space="preserve"> (1%)</w:t>
            </w:r>
          </w:p>
          <w:p w14:paraId="5536EEE4" w14:textId="77777777" w:rsidR="009E3394" w:rsidRDefault="009E3394" w:rsidP="009E3394">
            <w:pPr>
              <w:spacing w:after="0" w:line="256" w:lineRule="auto"/>
              <w:rPr>
                <w:rFonts w:eastAsia="Times New Roman" w:cs="Arial"/>
                <w:sz w:val="16"/>
                <w:szCs w:val="16"/>
              </w:rPr>
            </w:pPr>
          </w:p>
          <w:p w14:paraId="6AF2F584" w14:textId="377788E8" w:rsidR="009E3394" w:rsidRPr="00EB617C" w:rsidRDefault="009E3394" w:rsidP="009E3394">
            <w:pPr>
              <w:spacing w:after="0" w:line="256" w:lineRule="auto"/>
              <w:rPr>
                <w:rFonts w:eastAsia="Times New Roman" w:cs="Arial"/>
                <w:sz w:val="16"/>
                <w:szCs w:val="16"/>
              </w:rPr>
            </w:pPr>
            <w:r>
              <w:rPr>
                <w:rFonts w:eastAsia="Times New Roman" w:cs="Arial"/>
                <w:sz w:val="16"/>
                <w:szCs w:val="16"/>
              </w:rPr>
              <w:t>-4.53</w:t>
            </w:r>
            <w:r w:rsidRPr="00892C5A">
              <w:rPr>
                <w:rFonts w:eastAsia="DengXian" w:cs="Arial"/>
                <w:sz w:val="16"/>
                <w:szCs w:val="16"/>
              </w:rPr>
              <w:t xml:space="preserve"> (10%)</w:t>
            </w:r>
          </w:p>
        </w:tc>
        <w:tc>
          <w:tcPr>
            <w:tcW w:w="1264" w:type="dxa"/>
            <w:shd w:val="clear" w:color="auto" w:fill="auto"/>
            <w:vAlign w:val="center"/>
          </w:tcPr>
          <w:p w14:paraId="10290F2D"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-7.37 (1%)</w:t>
            </w:r>
          </w:p>
          <w:p w14:paraId="1237EFB1" w14:textId="77777777" w:rsidR="009E3394" w:rsidRPr="00EB617C" w:rsidRDefault="009E3394" w:rsidP="009E3394">
            <w:pPr>
              <w:spacing w:after="0" w:line="256" w:lineRule="auto"/>
              <w:rPr>
                <w:rFonts w:eastAsia="Times New Roman" w:cs="Arial"/>
                <w:sz w:val="16"/>
                <w:szCs w:val="16"/>
              </w:rPr>
            </w:pPr>
          </w:p>
          <w:p w14:paraId="6B3162BA" w14:textId="06F31193"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-10.04 (10%)</w:t>
            </w:r>
          </w:p>
        </w:tc>
        <w:tc>
          <w:tcPr>
            <w:tcW w:w="1264" w:type="dxa"/>
            <w:shd w:val="clear" w:color="auto" w:fill="auto"/>
            <w:vAlign w:val="center"/>
          </w:tcPr>
          <w:p w14:paraId="35F5F7B0"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-5.44 (1%)</w:t>
            </w:r>
          </w:p>
          <w:p w14:paraId="382BF920" w14:textId="77777777" w:rsidR="009E3394" w:rsidRDefault="009E3394" w:rsidP="009E3394">
            <w:pPr>
              <w:spacing w:after="0" w:line="256" w:lineRule="auto"/>
              <w:rPr>
                <w:rFonts w:eastAsia="Times New Roman" w:cs="Arial"/>
                <w:sz w:val="16"/>
                <w:szCs w:val="16"/>
              </w:rPr>
            </w:pPr>
          </w:p>
          <w:p w14:paraId="5CA54D66" w14:textId="0A010078" w:rsidR="009E3394" w:rsidRPr="00EB617C" w:rsidRDefault="009E3394" w:rsidP="009E3394">
            <w:pPr>
              <w:spacing w:after="0" w:line="256" w:lineRule="auto"/>
              <w:rPr>
                <w:rFonts w:eastAsia="Times New Roman" w:cs="Arial"/>
                <w:sz w:val="16"/>
                <w:szCs w:val="16"/>
              </w:rPr>
            </w:pPr>
            <w:r>
              <w:rPr>
                <w:rFonts w:eastAsia="Times New Roman" w:cs="Arial"/>
                <w:sz w:val="16"/>
                <w:szCs w:val="16"/>
              </w:rPr>
              <w:t>-</w:t>
            </w:r>
            <w:r>
              <w:rPr>
                <w:rFonts w:eastAsia="DengXian" w:cs="Arial"/>
                <w:sz w:val="16"/>
                <w:szCs w:val="16"/>
              </w:rPr>
              <w:t>7.81</w:t>
            </w:r>
            <w:r w:rsidRPr="00892C5A">
              <w:rPr>
                <w:rFonts w:eastAsia="DengXian" w:cs="Arial"/>
                <w:sz w:val="16"/>
                <w:szCs w:val="16"/>
              </w:rPr>
              <w:t xml:space="preserve"> (10%)</w:t>
            </w:r>
          </w:p>
        </w:tc>
        <w:tc>
          <w:tcPr>
            <w:tcW w:w="1264" w:type="dxa"/>
            <w:vAlign w:val="center"/>
          </w:tcPr>
          <w:p w14:paraId="7A00E639"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-7.3</w:t>
            </w:r>
            <w:r>
              <w:rPr>
                <w:rFonts w:eastAsia="Times New Roman" w:cs="Arial"/>
                <w:sz w:val="16"/>
                <w:szCs w:val="16"/>
              </w:rPr>
              <w:t>2</w:t>
            </w:r>
            <w:r w:rsidRPr="00EB617C">
              <w:rPr>
                <w:rFonts w:eastAsia="Times New Roman" w:cs="Arial"/>
                <w:sz w:val="16"/>
                <w:szCs w:val="16"/>
              </w:rPr>
              <w:t xml:space="preserve"> (1%)</w:t>
            </w:r>
          </w:p>
          <w:p w14:paraId="0F8D091A" w14:textId="77777777" w:rsidR="009E3394" w:rsidRPr="00EB617C" w:rsidRDefault="009E3394" w:rsidP="009E3394">
            <w:pPr>
              <w:spacing w:after="0" w:line="256" w:lineRule="auto"/>
              <w:rPr>
                <w:rFonts w:eastAsia="Times New Roman" w:cs="Arial"/>
                <w:sz w:val="16"/>
                <w:szCs w:val="16"/>
              </w:rPr>
            </w:pPr>
          </w:p>
          <w:p w14:paraId="58463C0E" w14:textId="30A2EF9B" w:rsidR="009E3394" w:rsidRPr="00EB617C" w:rsidRDefault="009E3394" w:rsidP="009E3394">
            <w:pPr>
              <w:spacing w:after="0" w:line="256" w:lineRule="auto"/>
              <w:rPr>
                <w:rFonts w:eastAsia="Times New Roman" w:cs="Arial"/>
                <w:sz w:val="16"/>
                <w:szCs w:val="16"/>
                <w:lang w:val="en-GB"/>
              </w:rPr>
            </w:pPr>
            <w:r w:rsidRPr="00EB617C">
              <w:rPr>
                <w:rFonts w:eastAsia="DengXian" w:cs="Arial"/>
                <w:sz w:val="16"/>
                <w:szCs w:val="16"/>
              </w:rPr>
              <w:t>-</w:t>
            </w:r>
            <w:r>
              <w:rPr>
                <w:rFonts w:eastAsia="DengXian" w:cs="Arial"/>
                <w:sz w:val="16"/>
                <w:szCs w:val="16"/>
              </w:rPr>
              <w:t>9.99</w:t>
            </w:r>
            <w:r w:rsidRPr="00EB617C">
              <w:rPr>
                <w:rFonts w:eastAsia="DengXian" w:cs="Arial"/>
                <w:sz w:val="16"/>
                <w:szCs w:val="16"/>
              </w:rPr>
              <w:t xml:space="preserve"> (10%)</w:t>
            </w:r>
          </w:p>
        </w:tc>
        <w:tc>
          <w:tcPr>
            <w:tcW w:w="1264" w:type="dxa"/>
            <w:vAlign w:val="center"/>
          </w:tcPr>
          <w:p w14:paraId="75CED9E2"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w:t>
            </w:r>
            <w:r>
              <w:rPr>
                <w:rFonts w:eastAsia="Times New Roman" w:cs="Arial"/>
                <w:sz w:val="16"/>
                <w:szCs w:val="16"/>
              </w:rPr>
              <w:t>38</w:t>
            </w:r>
            <w:r w:rsidRPr="00EB617C">
              <w:rPr>
                <w:rFonts w:eastAsia="Times New Roman" w:cs="Arial"/>
                <w:sz w:val="16"/>
                <w:szCs w:val="16"/>
              </w:rPr>
              <w:t xml:space="preserve"> (1%)</w:t>
            </w:r>
          </w:p>
          <w:p w14:paraId="1B89A55F" w14:textId="77777777" w:rsidR="009E3394" w:rsidRDefault="009E3394" w:rsidP="009E3394">
            <w:pPr>
              <w:spacing w:after="0" w:line="256" w:lineRule="auto"/>
              <w:rPr>
                <w:rFonts w:eastAsia="Times New Roman" w:cs="Arial"/>
                <w:sz w:val="16"/>
                <w:szCs w:val="16"/>
              </w:rPr>
            </w:pPr>
          </w:p>
          <w:p w14:paraId="10130899" w14:textId="0A99E124" w:rsidR="009E3394" w:rsidRPr="00EB617C" w:rsidRDefault="009E3394" w:rsidP="009E3394">
            <w:pPr>
              <w:spacing w:after="0" w:line="256" w:lineRule="auto"/>
              <w:rPr>
                <w:rFonts w:eastAsia="Times New Roman" w:cs="Arial"/>
                <w:sz w:val="16"/>
                <w:szCs w:val="16"/>
                <w:lang w:val="en-GB"/>
              </w:rPr>
            </w:pPr>
            <w:r>
              <w:rPr>
                <w:rFonts w:eastAsia="Times New Roman" w:cs="Arial"/>
                <w:sz w:val="16"/>
                <w:szCs w:val="16"/>
              </w:rPr>
              <w:t>-</w:t>
            </w:r>
            <w:r>
              <w:rPr>
                <w:rFonts w:eastAsia="DengXian" w:cs="Arial"/>
                <w:sz w:val="16"/>
                <w:szCs w:val="16"/>
              </w:rPr>
              <w:t>7.78</w:t>
            </w:r>
            <w:r w:rsidRPr="00892C5A">
              <w:rPr>
                <w:rFonts w:eastAsia="DengXian" w:cs="Arial"/>
                <w:sz w:val="16"/>
                <w:szCs w:val="16"/>
              </w:rPr>
              <w:t xml:space="preserve"> (10%)</w:t>
            </w:r>
          </w:p>
        </w:tc>
      </w:tr>
      <w:tr w:rsidR="009E3394" w:rsidRPr="00E132C4" w14:paraId="05455C4D" w14:textId="77777777" w:rsidTr="587E9A4C">
        <w:tblPrEx>
          <w:jc w:val="left"/>
          <w:tblLook w:val="04A0" w:firstRow="1" w:lastRow="0" w:firstColumn="1" w:lastColumn="0" w:noHBand="0" w:noVBand="1"/>
        </w:tblPrEx>
        <w:trPr>
          <w:trHeight w:val="362"/>
        </w:trPr>
        <w:tc>
          <w:tcPr>
            <w:tcW w:w="1980" w:type="dxa"/>
            <w:vAlign w:val="center"/>
          </w:tcPr>
          <w:p w14:paraId="67691778" w14:textId="147A4C89" w:rsidR="009E3394" w:rsidRPr="00E132C4" w:rsidRDefault="009E3394" w:rsidP="009E3394">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263" w:type="dxa"/>
            <w:shd w:val="clear" w:color="auto" w:fill="auto"/>
            <w:vAlign w:val="center"/>
          </w:tcPr>
          <w:p w14:paraId="7FCBEB38" w14:textId="77777777" w:rsidR="009E3394" w:rsidRDefault="009E3394" w:rsidP="009E3394">
            <w:pPr>
              <w:spacing w:after="0" w:line="256" w:lineRule="auto"/>
              <w:rPr>
                <w:rFonts w:eastAsia="Times New Roman" w:cs="Arial"/>
                <w:sz w:val="16"/>
                <w:szCs w:val="16"/>
              </w:rPr>
            </w:pPr>
          </w:p>
          <w:p w14:paraId="072A3724" w14:textId="4D0BB35C" w:rsidR="009E3394" w:rsidRPr="00EB617C" w:rsidRDefault="009E3394" w:rsidP="009E3394">
            <w:pPr>
              <w:spacing w:after="0" w:line="256" w:lineRule="auto"/>
              <w:rPr>
                <w:rFonts w:eastAsia="Times New Roman" w:cs="Arial"/>
                <w:sz w:val="16"/>
                <w:szCs w:val="16"/>
              </w:rPr>
            </w:pPr>
            <w:r>
              <w:rPr>
                <w:rFonts w:eastAsia="Times New Roman" w:cs="Arial"/>
                <w:sz w:val="16"/>
                <w:szCs w:val="16"/>
              </w:rPr>
              <w:t>N/A</w:t>
            </w:r>
          </w:p>
        </w:tc>
        <w:tc>
          <w:tcPr>
            <w:tcW w:w="1264" w:type="dxa"/>
            <w:shd w:val="clear" w:color="auto" w:fill="auto"/>
            <w:vAlign w:val="center"/>
          </w:tcPr>
          <w:p w14:paraId="54ECBF8A" w14:textId="77777777" w:rsidR="009E3394" w:rsidRDefault="009E3394" w:rsidP="009E3394">
            <w:pPr>
              <w:spacing w:after="0" w:line="256" w:lineRule="auto"/>
              <w:rPr>
                <w:rFonts w:eastAsia="Times New Roman" w:cs="Arial"/>
                <w:sz w:val="16"/>
                <w:szCs w:val="16"/>
              </w:rPr>
            </w:pPr>
          </w:p>
          <w:p w14:paraId="714B2369" w14:textId="197CF949" w:rsidR="009E3394" w:rsidRPr="00EB617C" w:rsidRDefault="009E3394" w:rsidP="009E3394">
            <w:pPr>
              <w:spacing w:after="0" w:line="256" w:lineRule="auto"/>
              <w:rPr>
                <w:rFonts w:eastAsia="Times New Roman" w:cs="Arial"/>
                <w:sz w:val="16"/>
                <w:szCs w:val="16"/>
              </w:rPr>
            </w:pPr>
            <w:r>
              <w:rPr>
                <w:rFonts w:eastAsia="Times New Roman" w:cs="Arial"/>
                <w:sz w:val="16"/>
                <w:szCs w:val="16"/>
              </w:rPr>
              <w:t>N/A</w:t>
            </w:r>
          </w:p>
        </w:tc>
        <w:tc>
          <w:tcPr>
            <w:tcW w:w="1264" w:type="dxa"/>
            <w:shd w:val="clear" w:color="auto" w:fill="auto"/>
            <w:vAlign w:val="center"/>
          </w:tcPr>
          <w:p w14:paraId="637BA5C7"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-7.29 (1%)</w:t>
            </w:r>
          </w:p>
          <w:p w14:paraId="1993A740" w14:textId="77777777" w:rsidR="009E3394" w:rsidRPr="00EB617C" w:rsidRDefault="009E3394" w:rsidP="009E3394">
            <w:pPr>
              <w:spacing w:after="0" w:line="256" w:lineRule="auto"/>
              <w:rPr>
                <w:rFonts w:eastAsia="Times New Roman" w:cs="Arial"/>
                <w:sz w:val="16"/>
                <w:szCs w:val="16"/>
              </w:rPr>
            </w:pPr>
          </w:p>
          <w:p w14:paraId="2B5E1F16" w14:textId="50840190"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-9.98 (10%)</w:t>
            </w:r>
          </w:p>
        </w:tc>
        <w:tc>
          <w:tcPr>
            <w:tcW w:w="1264" w:type="dxa"/>
            <w:shd w:val="clear" w:color="auto" w:fill="auto"/>
            <w:vAlign w:val="center"/>
          </w:tcPr>
          <w:p w14:paraId="733CDDCE"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-5.36 (1%)</w:t>
            </w:r>
          </w:p>
          <w:p w14:paraId="011628A4" w14:textId="77777777" w:rsidR="009E3394" w:rsidRDefault="009E3394" w:rsidP="009E3394">
            <w:pPr>
              <w:spacing w:after="0" w:line="256" w:lineRule="auto"/>
              <w:rPr>
                <w:rFonts w:eastAsia="Times New Roman" w:cs="Arial"/>
                <w:sz w:val="16"/>
                <w:szCs w:val="16"/>
              </w:rPr>
            </w:pPr>
          </w:p>
          <w:p w14:paraId="2AA12DD5" w14:textId="4A21D858" w:rsidR="009E3394" w:rsidRPr="00EB617C" w:rsidRDefault="009E3394" w:rsidP="009E3394">
            <w:pPr>
              <w:spacing w:after="0" w:line="256" w:lineRule="auto"/>
              <w:rPr>
                <w:rFonts w:eastAsia="Times New Roman" w:cs="Arial"/>
                <w:sz w:val="16"/>
                <w:szCs w:val="16"/>
              </w:rPr>
            </w:pPr>
            <w:r>
              <w:rPr>
                <w:rFonts w:eastAsia="DengXian" w:cs="Arial"/>
                <w:sz w:val="16"/>
                <w:szCs w:val="16"/>
              </w:rPr>
              <w:t>-7.77</w:t>
            </w:r>
            <w:r w:rsidRPr="00892C5A">
              <w:rPr>
                <w:rFonts w:eastAsia="DengXian" w:cs="Arial"/>
                <w:sz w:val="16"/>
                <w:szCs w:val="16"/>
              </w:rPr>
              <w:t xml:space="preserve"> (10%)</w:t>
            </w:r>
          </w:p>
        </w:tc>
        <w:tc>
          <w:tcPr>
            <w:tcW w:w="1264" w:type="dxa"/>
            <w:vAlign w:val="center"/>
          </w:tcPr>
          <w:p w14:paraId="4C5EDB53"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w:t>
            </w:r>
            <w:r>
              <w:rPr>
                <w:rFonts w:eastAsia="Times New Roman" w:cs="Arial"/>
                <w:sz w:val="16"/>
                <w:szCs w:val="16"/>
              </w:rPr>
              <w:t>30</w:t>
            </w:r>
            <w:r w:rsidRPr="00EB617C">
              <w:rPr>
                <w:rFonts w:eastAsia="Times New Roman" w:cs="Arial"/>
                <w:sz w:val="16"/>
                <w:szCs w:val="16"/>
              </w:rPr>
              <w:t xml:space="preserve"> (1%)</w:t>
            </w:r>
          </w:p>
          <w:p w14:paraId="6E10D04C" w14:textId="77777777" w:rsidR="009E3394" w:rsidRPr="00EB617C" w:rsidRDefault="009E3394" w:rsidP="009E3394">
            <w:pPr>
              <w:spacing w:after="0" w:line="256" w:lineRule="auto"/>
              <w:rPr>
                <w:rFonts w:eastAsia="Times New Roman" w:cs="Arial"/>
                <w:sz w:val="16"/>
                <w:szCs w:val="16"/>
              </w:rPr>
            </w:pPr>
          </w:p>
          <w:p w14:paraId="2A07B08B" w14:textId="1613E8F3" w:rsidR="009E3394" w:rsidRPr="00EB617C" w:rsidRDefault="009E3394" w:rsidP="009E3394">
            <w:pPr>
              <w:spacing w:after="0" w:line="256" w:lineRule="auto"/>
              <w:rPr>
                <w:rFonts w:eastAsia="Times New Roman" w:cs="Arial"/>
                <w:sz w:val="16"/>
                <w:szCs w:val="16"/>
                <w:lang w:val="en-GB"/>
              </w:rPr>
            </w:pPr>
            <w:r w:rsidRPr="00EB617C">
              <w:rPr>
                <w:rFonts w:eastAsia="DengXian" w:cs="Arial"/>
                <w:sz w:val="16"/>
                <w:szCs w:val="16"/>
              </w:rPr>
              <w:t>-9.98 (10%)</w:t>
            </w:r>
          </w:p>
        </w:tc>
        <w:tc>
          <w:tcPr>
            <w:tcW w:w="1264" w:type="dxa"/>
            <w:vAlign w:val="center"/>
          </w:tcPr>
          <w:p w14:paraId="14DC7724"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-5.3</w:t>
            </w:r>
            <w:r>
              <w:rPr>
                <w:rFonts w:eastAsia="Times New Roman" w:cs="Arial"/>
                <w:sz w:val="16"/>
                <w:szCs w:val="16"/>
              </w:rPr>
              <w:t>4</w:t>
            </w:r>
            <w:r w:rsidRPr="00EB617C">
              <w:rPr>
                <w:rFonts w:eastAsia="Times New Roman" w:cs="Arial"/>
                <w:sz w:val="16"/>
                <w:szCs w:val="16"/>
              </w:rPr>
              <w:t xml:space="preserve"> (1%)</w:t>
            </w:r>
          </w:p>
          <w:p w14:paraId="68D350C8" w14:textId="77777777" w:rsidR="009E3394" w:rsidRDefault="009E3394" w:rsidP="009E3394">
            <w:pPr>
              <w:spacing w:after="0" w:line="256" w:lineRule="auto"/>
              <w:rPr>
                <w:rFonts w:eastAsia="Times New Roman" w:cs="Arial"/>
                <w:sz w:val="16"/>
                <w:szCs w:val="16"/>
              </w:rPr>
            </w:pPr>
          </w:p>
          <w:p w14:paraId="17CF42E0" w14:textId="0DCEE50C" w:rsidR="009E3394" w:rsidRPr="00EB617C" w:rsidRDefault="009E3394" w:rsidP="009E3394">
            <w:pPr>
              <w:spacing w:after="0" w:line="256" w:lineRule="auto"/>
              <w:rPr>
                <w:rFonts w:eastAsia="Times New Roman" w:cs="Arial"/>
                <w:sz w:val="16"/>
                <w:szCs w:val="16"/>
                <w:lang w:val="en-GB"/>
              </w:rPr>
            </w:pPr>
            <w:r>
              <w:rPr>
                <w:rFonts w:eastAsia="DengXian" w:cs="Arial"/>
                <w:sz w:val="16"/>
                <w:szCs w:val="16"/>
              </w:rPr>
              <w:t>-7.76</w:t>
            </w:r>
            <w:r w:rsidRPr="00892C5A">
              <w:rPr>
                <w:rFonts w:eastAsia="DengXian" w:cs="Arial"/>
                <w:sz w:val="16"/>
                <w:szCs w:val="16"/>
              </w:rPr>
              <w:t xml:space="preserve"> (10%)</w:t>
            </w:r>
          </w:p>
        </w:tc>
      </w:tr>
    </w:tbl>
    <w:p w14:paraId="7E80DD4F" w14:textId="0675ACEE" w:rsidR="00682551" w:rsidRPr="008B4EBF" w:rsidRDefault="00682551" w:rsidP="005E21BC">
      <w:pPr>
        <w:rPr>
          <w:lang w:val="sv-SE" w:eastAsia="ja-JP"/>
        </w:rPr>
      </w:pPr>
    </w:p>
    <w:p w14:paraId="10D2C45D" w14:textId="0675ACEE" w:rsidR="002D0B35" w:rsidRPr="008B4EBF" w:rsidRDefault="002D0B35" w:rsidP="005E21BC">
      <w:pPr>
        <w:rPr>
          <w:lang w:val="sv-SE" w:eastAsia="ja-JP"/>
        </w:rPr>
      </w:pPr>
    </w:p>
    <w:p w14:paraId="452668F2" w14:textId="622E576B" w:rsidR="001411A6" w:rsidRDefault="009F4210" w:rsidP="00A20849">
      <w:pPr>
        <w:pStyle w:val="Heading3"/>
        <w:rPr>
          <w:lang w:val="sv-SE"/>
        </w:rPr>
      </w:pPr>
      <w:r>
        <w:rPr>
          <w:lang w:val="sv-SE"/>
        </w:rPr>
        <w:lastRenderedPageBreak/>
        <w:t>A</w:t>
      </w:r>
      <w:r w:rsidR="00820A33">
        <w:rPr>
          <w:lang w:val="sv-SE"/>
        </w:rPr>
        <w:t>1</w:t>
      </w:r>
      <w:r>
        <w:rPr>
          <w:lang w:val="sv-SE"/>
        </w:rPr>
        <w:t>.</w:t>
      </w:r>
      <w:r w:rsidR="00693937">
        <w:rPr>
          <w:lang w:val="sv-SE"/>
        </w:rPr>
        <w:t>9</w:t>
      </w:r>
      <w:r>
        <w:rPr>
          <w:lang w:val="sv-SE"/>
        </w:rPr>
        <w:tab/>
      </w:r>
      <w:r w:rsidR="005E21BC" w:rsidRPr="008B4EBF">
        <w:rPr>
          <w:lang w:val="sv-SE"/>
        </w:rPr>
        <w:t>PUSCH</w:t>
      </w:r>
      <w:r w:rsidR="008B4EBF" w:rsidRPr="008B4EBF">
        <w:rPr>
          <w:lang w:val="sv-SE"/>
        </w:rPr>
        <w:t xml:space="preserve"> </w:t>
      </w:r>
      <w:r w:rsidR="008B4EBF">
        <w:rPr>
          <w:lang w:val="sv-SE"/>
        </w:rPr>
        <w:t>(</w:t>
      </w:r>
      <w:r w:rsidR="00820A33">
        <w:rPr>
          <w:lang w:val="sv-SE"/>
        </w:rPr>
        <w:t>data</w:t>
      </w:r>
      <w:r w:rsidR="008B4EBF">
        <w:rPr>
          <w:lang w:val="sv-SE"/>
        </w:rPr>
        <w:t>)</w:t>
      </w:r>
    </w:p>
    <w:p w14:paraId="4BA259FE" w14:textId="7DB51F1B" w:rsidR="001411A6" w:rsidRDefault="001411A6" w:rsidP="001411A6">
      <w:pPr>
        <w:jc w:val="center"/>
        <w:rPr>
          <w:lang w:val="sv-SE" w:eastAsia="ja-JP"/>
        </w:rPr>
      </w:pPr>
      <w:r>
        <w:rPr>
          <w:noProof/>
          <w:lang w:val="sv-SE" w:eastAsia="ja-JP"/>
        </w:rPr>
        <w:drawing>
          <wp:inline distT="0" distB="0" distL="0" distR="0" wp14:anchorId="1464099F" wp14:editId="21666E00">
            <wp:extent cx="3729600" cy="2797200"/>
            <wp:effectExtent l="0" t="0" r="4445" b="3175"/>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28775CCD" w14:textId="3FA1E668" w:rsidR="004F5C59" w:rsidRPr="004F5C59" w:rsidRDefault="004F5C59" w:rsidP="004F5C59">
      <w:pPr>
        <w:pStyle w:val="Caption"/>
        <w:jc w:val="center"/>
        <w:rPr>
          <w:lang w:eastAsia="ja-JP"/>
        </w:rPr>
      </w:pPr>
      <w:r>
        <w:t xml:space="preserve">Figure </w:t>
      </w:r>
      <w:r>
        <w:fldChar w:fldCharType="begin"/>
      </w:r>
      <w:r>
        <w:instrText xml:space="preserve"> SEQ Figure \* ARABIC </w:instrText>
      </w:r>
      <w:r>
        <w:fldChar w:fldCharType="separate"/>
      </w:r>
      <w:r>
        <w:rPr>
          <w:noProof/>
        </w:rPr>
        <w:t>32</w:t>
      </w:r>
      <w:r>
        <w:fldChar w:fldCharType="end"/>
      </w:r>
      <w:r>
        <w:t xml:space="preserve">: </w:t>
      </w:r>
      <w:r w:rsidRPr="004F5C59">
        <w:rPr>
          <w:lang w:eastAsia="ja-JP"/>
        </w:rPr>
        <w:t>BLER performance of PUSCH (0.7 GHz).</w:t>
      </w:r>
    </w:p>
    <w:p w14:paraId="06B58100" w14:textId="303EB21B" w:rsidR="00C87E35" w:rsidRDefault="001411A6" w:rsidP="00A16CE2">
      <w:pPr>
        <w:jc w:val="center"/>
        <w:rPr>
          <w:lang w:eastAsia="ja-JP"/>
        </w:rPr>
      </w:pPr>
      <w:r>
        <w:rPr>
          <w:noProof/>
          <w:lang w:eastAsia="ja-JP"/>
        </w:rPr>
        <w:drawing>
          <wp:inline distT="0" distB="0" distL="0" distR="0" wp14:anchorId="33EE8126" wp14:editId="2C7BB89F">
            <wp:extent cx="3729600" cy="2797200"/>
            <wp:effectExtent l="0" t="0" r="4445" b="3175"/>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727FB578" w14:textId="19A562E1" w:rsidR="004F5C59" w:rsidRPr="00AE7B24" w:rsidRDefault="004F5C59" w:rsidP="004F5C59">
      <w:pPr>
        <w:pStyle w:val="Caption"/>
        <w:jc w:val="center"/>
        <w:rPr>
          <w:lang w:eastAsia="ja-JP"/>
        </w:rPr>
      </w:pPr>
      <w:r>
        <w:t xml:space="preserve">Figure </w:t>
      </w:r>
      <w:r>
        <w:fldChar w:fldCharType="begin"/>
      </w:r>
      <w:r>
        <w:instrText xml:space="preserve"> SEQ Figure \* ARABIC </w:instrText>
      </w:r>
      <w:r>
        <w:fldChar w:fldCharType="separate"/>
      </w:r>
      <w:r>
        <w:rPr>
          <w:noProof/>
        </w:rPr>
        <w:t>33</w:t>
      </w:r>
      <w:r>
        <w:fldChar w:fldCharType="end"/>
      </w:r>
      <w:r>
        <w:t>:</w:t>
      </w:r>
      <w:r w:rsidRPr="004F5C59">
        <w:t xml:space="preserve"> </w:t>
      </w:r>
      <w:r>
        <w:t>Throughput</w:t>
      </w:r>
      <w:r w:rsidRPr="00185FA6">
        <w:t xml:space="preserve"> performance of P</w:t>
      </w:r>
      <w:r>
        <w:t>USCH</w:t>
      </w:r>
      <w:r w:rsidRPr="00185FA6">
        <w:t xml:space="preserve"> (</w:t>
      </w:r>
      <w:r>
        <w:t>0.7</w:t>
      </w:r>
      <w:r w:rsidRPr="00185FA6">
        <w:t xml:space="preserve"> </w:t>
      </w:r>
      <w:r>
        <w:t>G</w:t>
      </w:r>
      <w:r w:rsidRPr="00185FA6">
        <w:t>Hz).</w:t>
      </w:r>
    </w:p>
    <w:p w14:paraId="70438980" w14:textId="2861B3E2" w:rsidR="004F5C59" w:rsidRPr="00AE7B24" w:rsidRDefault="004F5C59" w:rsidP="004F5C59">
      <w:pPr>
        <w:pStyle w:val="Caption"/>
        <w:rPr>
          <w:lang w:eastAsia="ja-JP"/>
        </w:rPr>
      </w:pPr>
    </w:p>
    <w:p w14:paraId="41BC936E" w14:textId="75D16855" w:rsidR="001411A6" w:rsidRDefault="001411A6" w:rsidP="009C690E">
      <w:pPr>
        <w:jc w:val="center"/>
        <w:rPr>
          <w:lang w:eastAsia="en-GB"/>
        </w:rPr>
      </w:pPr>
      <w:r>
        <w:rPr>
          <w:noProof/>
          <w:lang w:eastAsia="en-GB"/>
        </w:rPr>
        <w:lastRenderedPageBreak/>
        <w:drawing>
          <wp:inline distT="0" distB="0" distL="0" distR="0" wp14:anchorId="6A47A1CF" wp14:editId="3F75FD1B">
            <wp:extent cx="3729600" cy="2797200"/>
            <wp:effectExtent l="0" t="0" r="4445" b="3175"/>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7D9C73FE" w14:textId="7F4D9024"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34</w:t>
      </w:r>
      <w:r>
        <w:fldChar w:fldCharType="end"/>
      </w:r>
      <w:r>
        <w:t xml:space="preserve">: </w:t>
      </w:r>
      <w:r w:rsidRPr="00185FA6">
        <w:t>BLER performance of P</w:t>
      </w:r>
      <w:r>
        <w:t>USCH</w:t>
      </w:r>
      <w:r w:rsidRPr="00185FA6">
        <w:t xml:space="preserve"> (</w:t>
      </w:r>
      <w:r>
        <w:t>2.6</w:t>
      </w:r>
      <w:r w:rsidRPr="00185FA6">
        <w:t xml:space="preserve"> </w:t>
      </w:r>
      <w:r>
        <w:t>G</w:t>
      </w:r>
      <w:r w:rsidRPr="00185FA6">
        <w:t>Hz).</w:t>
      </w:r>
    </w:p>
    <w:p w14:paraId="53F63FE6" w14:textId="02A62642" w:rsidR="001411A6" w:rsidRDefault="001411A6" w:rsidP="009C690E">
      <w:pPr>
        <w:jc w:val="center"/>
        <w:rPr>
          <w:lang w:eastAsia="en-GB"/>
        </w:rPr>
      </w:pPr>
      <w:r>
        <w:rPr>
          <w:noProof/>
          <w:lang w:eastAsia="en-GB"/>
        </w:rPr>
        <w:drawing>
          <wp:inline distT="0" distB="0" distL="0" distR="0" wp14:anchorId="77C84188" wp14:editId="732076AF">
            <wp:extent cx="3736800" cy="2800800"/>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3B165711" w14:textId="56B6D2BC"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35</w:t>
      </w:r>
      <w:r>
        <w:fldChar w:fldCharType="end"/>
      </w:r>
      <w:r>
        <w:t>: Throughput</w:t>
      </w:r>
      <w:r w:rsidRPr="00185FA6">
        <w:t xml:space="preserve"> performance of P</w:t>
      </w:r>
      <w:r>
        <w:t>USCH</w:t>
      </w:r>
      <w:r w:rsidRPr="00185FA6">
        <w:t xml:space="preserve"> (</w:t>
      </w:r>
      <w:r>
        <w:t>2.6</w:t>
      </w:r>
      <w:r w:rsidRPr="00185FA6">
        <w:t xml:space="preserve"> </w:t>
      </w:r>
      <w:r>
        <w:t>G</w:t>
      </w:r>
      <w:r w:rsidRPr="00185FA6">
        <w:t>Hz).</w:t>
      </w:r>
    </w:p>
    <w:p w14:paraId="7BA7BB5B" w14:textId="15342CF7" w:rsidR="001411A6" w:rsidRDefault="001411A6" w:rsidP="009C690E">
      <w:pPr>
        <w:jc w:val="center"/>
        <w:rPr>
          <w:lang w:eastAsia="en-GB"/>
        </w:rPr>
      </w:pPr>
      <w:r>
        <w:rPr>
          <w:noProof/>
          <w:lang w:eastAsia="en-GB"/>
        </w:rPr>
        <w:lastRenderedPageBreak/>
        <w:drawing>
          <wp:inline distT="0" distB="0" distL="0" distR="0" wp14:anchorId="088F6716" wp14:editId="0F9DA5C0">
            <wp:extent cx="3736800" cy="2800800"/>
            <wp:effectExtent l="0" t="0" r="0" b="0"/>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0DADAC17" w14:textId="1637C998"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36</w:t>
      </w:r>
      <w:r>
        <w:fldChar w:fldCharType="end"/>
      </w:r>
      <w:r>
        <w:t xml:space="preserve">: </w:t>
      </w:r>
      <w:r w:rsidRPr="00185FA6">
        <w:t>BLER performance of P</w:t>
      </w:r>
      <w:r>
        <w:t>USCH</w:t>
      </w:r>
      <w:r w:rsidRPr="00185FA6">
        <w:t xml:space="preserve"> (</w:t>
      </w:r>
      <w:r>
        <w:t>4</w:t>
      </w:r>
      <w:r w:rsidRPr="00185FA6">
        <w:t xml:space="preserve"> </w:t>
      </w:r>
      <w:r>
        <w:t>G</w:t>
      </w:r>
      <w:r w:rsidRPr="00185FA6">
        <w:t>Hz).</w:t>
      </w:r>
    </w:p>
    <w:p w14:paraId="39A43805" w14:textId="21D45974" w:rsidR="001411A6" w:rsidRDefault="001411A6" w:rsidP="009C690E">
      <w:pPr>
        <w:jc w:val="center"/>
        <w:rPr>
          <w:lang w:eastAsia="en-GB"/>
        </w:rPr>
      </w:pPr>
      <w:r>
        <w:rPr>
          <w:noProof/>
          <w:lang w:eastAsia="en-GB"/>
        </w:rPr>
        <w:drawing>
          <wp:inline distT="0" distB="0" distL="0" distR="0" wp14:anchorId="79AA9103" wp14:editId="2DEC77CA">
            <wp:extent cx="3736800" cy="2800800"/>
            <wp:effectExtent l="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6A787567" w14:textId="292696DF"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37</w:t>
      </w:r>
      <w:r>
        <w:fldChar w:fldCharType="end"/>
      </w:r>
      <w:r>
        <w:t>: Throughput</w:t>
      </w:r>
      <w:r w:rsidRPr="00185FA6">
        <w:t xml:space="preserve"> performance of P</w:t>
      </w:r>
      <w:r>
        <w:t>USCH</w:t>
      </w:r>
      <w:r w:rsidRPr="00185FA6">
        <w:t xml:space="preserve"> (</w:t>
      </w:r>
      <w:r>
        <w:t>4</w:t>
      </w:r>
      <w:r w:rsidRPr="00185FA6">
        <w:t xml:space="preserve"> </w:t>
      </w:r>
      <w:r>
        <w:t>G</w:t>
      </w:r>
      <w:r w:rsidRPr="00185FA6">
        <w:t>Hz).</w:t>
      </w:r>
    </w:p>
    <w:p w14:paraId="3E23B639" w14:textId="77777777" w:rsidR="001411A6" w:rsidRDefault="001411A6" w:rsidP="009C690E">
      <w:pPr>
        <w:jc w:val="center"/>
        <w:rPr>
          <w:lang w:eastAsia="en-GB"/>
        </w:rPr>
      </w:pPr>
    </w:p>
    <w:p w14:paraId="3CFB597F" w14:textId="1F41B3A6" w:rsidR="00E132C4" w:rsidRPr="00610ED8" w:rsidRDefault="00AE7B24" w:rsidP="00AE7B24">
      <w:pPr>
        <w:pStyle w:val="Caption"/>
        <w:keepNext/>
        <w:jc w:val="center"/>
      </w:pPr>
      <w:r>
        <w:t xml:space="preserve">Table </w:t>
      </w:r>
      <w:r>
        <w:fldChar w:fldCharType="begin"/>
      </w:r>
      <w:r>
        <w:instrText xml:space="preserve"> SEQ Table \* ARABIC </w:instrText>
      </w:r>
      <w:r>
        <w:fldChar w:fldCharType="separate"/>
      </w:r>
      <w:r w:rsidR="00693937">
        <w:rPr>
          <w:noProof/>
        </w:rPr>
        <w:t>40</w:t>
      </w:r>
      <w:r>
        <w:fldChar w:fldCharType="end"/>
      </w:r>
      <w:r>
        <w:t xml:space="preserve">: </w:t>
      </w:r>
      <w:r w:rsidRPr="00514D7F">
        <w:t>SNR at 1</w:t>
      </w:r>
      <w:r>
        <w:t>0</w:t>
      </w:r>
      <w:r w:rsidRPr="00514D7F">
        <w:t>% BLER for P</w:t>
      </w:r>
      <w:r>
        <w:t>US</w:t>
      </w:r>
      <w:r w:rsidRPr="00514D7F">
        <w:t>CH.</w:t>
      </w:r>
    </w:p>
    <w:tbl>
      <w:tblPr>
        <w:tblStyle w:val="TableGrid"/>
        <w:tblW w:w="6799" w:type="dxa"/>
        <w:jc w:val="center"/>
        <w:tblLook w:val="0420" w:firstRow="1" w:lastRow="0" w:firstColumn="0" w:lastColumn="0" w:noHBand="0" w:noVBand="1"/>
      </w:tblPr>
      <w:tblGrid>
        <w:gridCol w:w="1140"/>
        <w:gridCol w:w="1832"/>
        <w:gridCol w:w="1843"/>
        <w:gridCol w:w="1984"/>
      </w:tblGrid>
      <w:tr w:rsidR="00AE2015" w:rsidRPr="007F6656" w14:paraId="2546CF86" w14:textId="77777777" w:rsidTr="00AE7B24">
        <w:trPr>
          <w:trHeight w:val="450"/>
          <w:jc w:val="center"/>
        </w:trPr>
        <w:tc>
          <w:tcPr>
            <w:tcW w:w="1140" w:type="dxa"/>
            <w:shd w:val="clear" w:color="auto" w:fill="auto"/>
            <w:vAlign w:val="center"/>
            <w:hideMark/>
          </w:tcPr>
          <w:p w14:paraId="625A33CD" w14:textId="77777777" w:rsidR="00AE2015" w:rsidRPr="00E132C4" w:rsidRDefault="00AE2015" w:rsidP="00AE7B24">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39821797" w14:textId="77777777" w:rsidR="00AE2015" w:rsidRPr="00E132C4" w:rsidRDefault="00AE2015" w:rsidP="00AE7B24">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4ECFC6B5" w14:textId="77777777" w:rsidR="00AE2015" w:rsidRDefault="00AE2015" w:rsidP="00AE7B24">
            <w:pPr>
              <w:spacing w:after="0" w:line="256" w:lineRule="auto"/>
              <w:rPr>
                <w:rFonts w:eastAsia="Times New Roman" w:cs="Arial"/>
                <w:b/>
                <w:bCs/>
                <w:sz w:val="20"/>
                <w:szCs w:val="20"/>
              </w:rPr>
            </w:pPr>
            <w:r w:rsidRPr="00E132C4">
              <w:rPr>
                <w:rFonts w:eastAsia="Times New Roman" w:cs="Arial"/>
                <w:b/>
                <w:bCs/>
                <w:sz w:val="20"/>
                <w:szCs w:val="20"/>
              </w:rPr>
              <w:t>Urban, 2.6 GHz</w:t>
            </w:r>
          </w:p>
          <w:p w14:paraId="1406F934" w14:textId="77777777" w:rsidR="00AE2015" w:rsidRPr="00E132C4" w:rsidRDefault="00AE2015" w:rsidP="00AE7B24">
            <w:pPr>
              <w:spacing w:after="0" w:line="256" w:lineRule="auto"/>
              <w:rPr>
                <w:rFonts w:eastAsia="Times New Roman" w:cs="Arial"/>
                <w:b/>
                <w:bCs/>
                <w:sz w:val="20"/>
                <w:szCs w:val="20"/>
              </w:rPr>
            </w:pPr>
          </w:p>
        </w:tc>
        <w:tc>
          <w:tcPr>
            <w:tcW w:w="1984" w:type="dxa"/>
            <w:vAlign w:val="center"/>
          </w:tcPr>
          <w:p w14:paraId="6A93057F" w14:textId="77777777" w:rsidR="00AE2015" w:rsidRPr="00E132C4" w:rsidRDefault="00AE2015" w:rsidP="00AE7B24">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AE2015" w:rsidRPr="00E132C4" w14:paraId="152EC234" w14:textId="77777777" w:rsidTr="00AE7B24">
        <w:tblPrEx>
          <w:jc w:val="left"/>
          <w:tblLook w:val="04A0" w:firstRow="1" w:lastRow="0" w:firstColumn="1" w:lastColumn="0" w:noHBand="0" w:noVBand="1"/>
        </w:tblPrEx>
        <w:trPr>
          <w:trHeight w:val="450"/>
        </w:trPr>
        <w:tc>
          <w:tcPr>
            <w:tcW w:w="1140" w:type="dxa"/>
            <w:vAlign w:val="center"/>
          </w:tcPr>
          <w:p w14:paraId="7A60E55C" w14:textId="6A0FEF7C" w:rsidR="00AE2015" w:rsidRPr="00E132C4" w:rsidRDefault="00715A9F" w:rsidP="00AE7B24">
            <w:pPr>
              <w:spacing w:after="0" w:line="256" w:lineRule="auto"/>
              <w:rPr>
                <w:rFonts w:eastAsia="Times New Roman" w:cs="Arial"/>
                <w:sz w:val="20"/>
                <w:szCs w:val="20"/>
              </w:rPr>
            </w:pPr>
            <w:r>
              <w:rPr>
                <w:rFonts w:eastAsia="Times New Roman" w:cs="Arial"/>
                <w:sz w:val="20"/>
                <w:szCs w:val="20"/>
              </w:rPr>
              <w:t>Rel-15 Reference UE</w:t>
            </w:r>
          </w:p>
        </w:tc>
        <w:tc>
          <w:tcPr>
            <w:tcW w:w="1832" w:type="dxa"/>
            <w:vAlign w:val="center"/>
          </w:tcPr>
          <w:p w14:paraId="724BF54D" w14:textId="1D6940F4" w:rsidR="00AE2015" w:rsidRPr="00844154" w:rsidRDefault="00715A9F" w:rsidP="00AE7B24">
            <w:pPr>
              <w:spacing w:after="0" w:line="256" w:lineRule="auto"/>
              <w:rPr>
                <w:rFonts w:eastAsia="Times New Roman" w:cs="Arial"/>
                <w:sz w:val="20"/>
                <w:szCs w:val="20"/>
              </w:rPr>
            </w:pPr>
            <w:r>
              <w:rPr>
                <w:rFonts w:eastAsia="Times New Roman" w:cs="Arial"/>
                <w:sz w:val="20"/>
                <w:szCs w:val="20"/>
              </w:rPr>
              <w:t>-2.5 dB</w:t>
            </w:r>
          </w:p>
        </w:tc>
        <w:tc>
          <w:tcPr>
            <w:tcW w:w="1843" w:type="dxa"/>
            <w:vAlign w:val="center"/>
          </w:tcPr>
          <w:p w14:paraId="670E86FA" w14:textId="6B41D3EB" w:rsidR="00AE2015" w:rsidRPr="00E132C4" w:rsidRDefault="00715A9F" w:rsidP="00AE7B24">
            <w:pPr>
              <w:spacing w:after="0" w:line="256" w:lineRule="auto"/>
              <w:rPr>
                <w:rFonts w:eastAsia="Times New Roman" w:cs="Arial"/>
                <w:sz w:val="20"/>
                <w:szCs w:val="20"/>
              </w:rPr>
            </w:pPr>
            <w:r>
              <w:rPr>
                <w:rFonts w:eastAsia="Times New Roman" w:cs="Arial"/>
                <w:sz w:val="20"/>
                <w:szCs w:val="20"/>
              </w:rPr>
              <w:t>-3.7 dB</w:t>
            </w:r>
          </w:p>
        </w:tc>
        <w:tc>
          <w:tcPr>
            <w:tcW w:w="1984" w:type="dxa"/>
            <w:vAlign w:val="center"/>
          </w:tcPr>
          <w:p w14:paraId="335D1656" w14:textId="5563C2C9" w:rsidR="00AE2015" w:rsidRPr="00E132C4" w:rsidRDefault="00715A9F" w:rsidP="00AE7B24">
            <w:pPr>
              <w:spacing w:after="0" w:line="256" w:lineRule="auto"/>
              <w:rPr>
                <w:rFonts w:eastAsia="Times New Roman" w:cs="Arial"/>
                <w:sz w:val="20"/>
                <w:szCs w:val="20"/>
                <w:lang w:val="en-GB"/>
              </w:rPr>
            </w:pPr>
            <w:r>
              <w:rPr>
                <w:rFonts w:eastAsia="Times New Roman" w:cs="Arial"/>
                <w:sz w:val="20"/>
                <w:szCs w:val="20"/>
                <w:lang w:val="en-GB"/>
              </w:rPr>
              <w:t>-5.8 dB</w:t>
            </w:r>
          </w:p>
        </w:tc>
      </w:tr>
      <w:tr w:rsidR="00B0457E" w:rsidRPr="00E132C4" w14:paraId="615173F7" w14:textId="77777777" w:rsidTr="00AE7B24">
        <w:tblPrEx>
          <w:jc w:val="left"/>
          <w:tblLook w:val="04A0" w:firstRow="1" w:lastRow="0" w:firstColumn="1" w:lastColumn="0" w:noHBand="0" w:noVBand="1"/>
        </w:tblPrEx>
        <w:trPr>
          <w:trHeight w:val="450"/>
        </w:trPr>
        <w:tc>
          <w:tcPr>
            <w:tcW w:w="1140" w:type="dxa"/>
            <w:vAlign w:val="center"/>
          </w:tcPr>
          <w:p w14:paraId="328944A9" w14:textId="0A5BCF96" w:rsidR="00B0457E" w:rsidRPr="00E132C4" w:rsidRDefault="00715A9F" w:rsidP="00AE7B24">
            <w:pPr>
              <w:spacing w:after="0" w:line="256" w:lineRule="auto"/>
              <w:rPr>
                <w:rFonts w:eastAsia="Times New Roman" w:cs="Arial"/>
                <w:sz w:val="20"/>
                <w:szCs w:val="20"/>
              </w:rPr>
            </w:pPr>
            <w:r>
              <w:rPr>
                <w:rFonts w:eastAsia="Times New Roman" w:cs="Arial"/>
                <w:sz w:val="20"/>
                <w:szCs w:val="20"/>
              </w:rPr>
              <w:t>Rel-17 RedCap UE</w:t>
            </w:r>
          </w:p>
        </w:tc>
        <w:tc>
          <w:tcPr>
            <w:tcW w:w="1832" w:type="dxa"/>
            <w:vAlign w:val="center"/>
          </w:tcPr>
          <w:p w14:paraId="571BD638" w14:textId="687B9D2C" w:rsidR="00B0457E" w:rsidRPr="00844154" w:rsidRDefault="00715A9F" w:rsidP="00AE7B24">
            <w:pPr>
              <w:spacing w:after="0" w:line="256" w:lineRule="auto"/>
              <w:rPr>
                <w:rFonts w:eastAsia="Times New Roman" w:cs="Arial"/>
                <w:sz w:val="20"/>
                <w:szCs w:val="20"/>
              </w:rPr>
            </w:pPr>
            <w:r>
              <w:rPr>
                <w:rFonts w:eastAsia="Times New Roman" w:cs="Arial"/>
                <w:sz w:val="20"/>
                <w:szCs w:val="20"/>
              </w:rPr>
              <w:t>-2.5 dB</w:t>
            </w:r>
          </w:p>
        </w:tc>
        <w:tc>
          <w:tcPr>
            <w:tcW w:w="1843" w:type="dxa"/>
            <w:vAlign w:val="center"/>
          </w:tcPr>
          <w:p w14:paraId="61F5FF7A" w14:textId="7A69A1C0" w:rsidR="00B0457E" w:rsidRPr="00E132C4" w:rsidRDefault="00715A9F" w:rsidP="00AE7B24">
            <w:pPr>
              <w:spacing w:after="0" w:line="256" w:lineRule="auto"/>
              <w:rPr>
                <w:rFonts w:eastAsia="Times New Roman" w:cs="Arial"/>
                <w:sz w:val="20"/>
                <w:szCs w:val="20"/>
              </w:rPr>
            </w:pPr>
            <w:r>
              <w:rPr>
                <w:rFonts w:eastAsia="Times New Roman" w:cs="Arial"/>
                <w:sz w:val="20"/>
                <w:szCs w:val="20"/>
              </w:rPr>
              <w:t>-3.7 dB</w:t>
            </w:r>
          </w:p>
        </w:tc>
        <w:tc>
          <w:tcPr>
            <w:tcW w:w="1984" w:type="dxa"/>
            <w:vAlign w:val="center"/>
          </w:tcPr>
          <w:p w14:paraId="3556E30F" w14:textId="0B4FCC49" w:rsidR="00B0457E" w:rsidRPr="00E132C4" w:rsidRDefault="00715A9F" w:rsidP="00AE7B24">
            <w:pPr>
              <w:spacing w:after="0" w:line="256" w:lineRule="auto"/>
              <w:rPr>
                <w:rFonts w:eastAsia="Times New Roman" w:cs="Arial"/>
                <w:sz w:val="20"/>
                <w:szCs w:val="20"/>
                <w:lang w:val="en-GB"/>
              </w:rPr>
            </w:pPr>
            <w:r>
              <w:rPr>
                <w:rFonts w:eastAsia="Times New Roman" w:cs="Arial"/>
                <w:sz w:val="20"/>
                <w:szCs w:val="20"/>
                <w:lang w:val="en-GB"/>
              </w:rPr>
              <w:t>-5.8 dB</w:t>
            </w:r>
          </w:p>
        </w:tc>
      </w:tr>
      <w:tr w:rsidR="00B0457E" w:rsidRPr="00E132C4" w14:paraId="3B83D664" w14:textId="77777777" w:rsidTr="00AE7B24">
        <w:tblPrEx>
          <w:jc w:val="left"/>
          <w:tblLook w:val="04A0" w:firstRow="1" w:lastRow="0" w:firstColumn="1" w:lastColumn="0" w:noHBand="0" w:noVBand="1"/>
        </w:tblPrEx>
        <w:trPr>
          <w:trHeight w:val="450"/>
        </w:trPr>
        <w:tc>
          <w:tcPr>
            <w:tcW w:w="1140" w:type="dxa"/>
            <w:vAlign w:val="center"/>
          </w:tcPr>
          <w:p w14:paraId="1960A47A" w14:textId="0FE63189" w:rsidR="00B0457E" w:rsidRPr="00E132C4" w:rsidRDefault="00715A9F" w:rsidP="00AE7B24">
            <w:pPr>
              <w:spacing w:after="0" w:line="256" w:lineRule="auto"/>
              <w:rPr>
                <w:rFonts w:eastAsia="Times New Roman" w:cs="Arial"/>
                <w:sz w:val="20"/>
                <w:szCs w:val="20"/>
              </w:rPr>
            </w:pPr>
            <w:r>
              <w:rPr>
                <w:rFonts w:eastAsia="Times New Roman" w:cs="Arial"/>
                <w:sz w:val="20"/>
                <w:szCs w:val="20"/>
              </w:rPr>
              <w:t xml:space="preserve">5 MHz RedCap UE </w:t>
            </w:r>
          </w:p>
        </w:tc>
        <w:tc>
          <w:tcPr>
            <w:tcW w:w="1832" w:type="dxa"/>
            <w:vAlign w:val="center"/>
          </w:tcPr>
          <w:p w14:paraId="2B928DC6" w14:textId="3D483582" w:rsidR="00B0457E" w:rsidRPr="00844154" w:rsidRDefault="00715A9F" w:rsidP="00AE7B24">
            <w:pPr>
              <w:spacing w:after="0" w:line="256" w:lineRule="auto"/>
              <w:rPr>
                <w:rFonts w:eastAsia="Times New Roman" w:cs="Arial"/>
                <w:sz w:val="20"/>
                <w:szCs w:val="20"/>
              </w:rPr>
            </w:pPr>
            <w:r>
              <w:rPr>
                <w:rFonts w:eastAsia="Times New Roman" w:cs="Arial"/>
                <w:sz w:val="20"/>
                <w:szCs w:val="20"/>
              </w:rPr>
              <w:t>0.3</w:t>
            </w:r>
            <w:r w:rsidR="002B0326">
              <w:rPr>
                <w:rFonts w:eastAsia="Times New Roman" w:cs="Arial"/>
                <w:sz w:val="20"/>
                <w:szCs w:val="20"/>
              </w:rPr>
              <w:t xml:space="preserve"> dB</w:t>
            </w:r>
          </w:p>
        </w:tc>
        <w:tc>
          <w:tcPr>
            <w:tcW w:w="1843" w:type="dxa"/>
            <w:vAlign w:val="center"/>
          </w:tcPr>
          <w:p w14:paraId="59D4B671" w14:textId="77777777" w:rsidR="00B0457E" w:rsidRDefault="00715A9F" w:rsidP="00AE7B24">
            <w:pPr>
              <w:spacing w:after="0" w:line="256" w:lineRule="auto"/>
              <w:rPr>
                <w:rFonts w:eastAsia="Times New Roman" w:cs="Arial"/>
                <w:sz w:val="20"/>
                <w:szCs w:val="20"/>
              </w:rPr>
            </w:pPr>
            <w:r>
              <w:rPr>
                <w:rFonts w:eastAsia="Times New Roman" w:cs="Arial"/>
                <w:sz w:val="20"/>
                <w:szCs w:val="20"/>
              </w:rPr>
              <w:t>-4.8 (11 PRBs)</w:t>
            </w:r>
          </w:p>
          <w:p w14:paraId="63D7E4FF" w14:textId="00D66307" w:rsidR="00715A9F" w:rsidRPr="00E132C4" w:rsidRDefault="00715A9F" w:rsidP="00AE7B24">
            <w:pPr>
              <w:spacing w:after="0" w:line="256" w:lineRule="auto"/>
              <w:rPr>
                <w:rFonts w:eastAsia="Times New Roman" w:cs="Arial"/>
                <w:sz w:val="20"/>
                <w:szCs w:val="20"/>
              </w:rPr>
            </w:pPr>
            <w:r>
              <w:rPr>
                <w:rFonts w:eastAsia="Times New Roman" w:cs="Arial"/>
                <w:sz w:val="20"/>
                <w:szCs w:val="20"/>
              </w:rPr>
              <w:t>-5.1 (12 PRBs)</w:t>
            </w:r>
          </w:p>
        </w:tc>
        <w:tc>
          <w:tcPr>
            <w:tcW w:w="1984" w:type="dxa"/>
            <w:vAlign w:val="center"/>
          </w:tcPr>
          <w:p w14:paraId="0F5FBFE9" w14:textId="77777777" w:rsidR="00B0457E" w:rsidRDefault="00715A9F" w:rsidP="00AE7B24">
            <w:pPr>
              <w:spacing w:after="0" w:line="256" w:lineRule="auto"/>
              <w:rPr>
                <w:rFonts w:eastAsia="Times New Roman" w:cs="Arial"/>
                <w:sz w:val="20"/>
                <w:szCs w:val="20"/>
                <w:lang w:val="en-GB"/>
              </w:rPr>
            </w:pPr>
            <w:r>
              <w:rPr>
                <w:rFonts w:eastAsia="Times New Roman" w:cs="Arial"/>
                <w:sz w:val="20"/>
                <w:szCs w:val="20"/>
                <w:lang w:val="en-GB"/>
              </w:rPr>
              <w:t>-7.1 (11 PRBs)</w:t>
            </w:r>
          </w:p>
          <w:p w14:paraId="77601147" w14:textId="2F8EDC90" w:rsidR="00715A9F" w:rsidRPr="00E132C4" w:rsidRDefault="00715A9F" w:rsidP="00AE7B24">
            <w:pPr>
              <w:spacing w:after="0" w:line="256" w:lineRule="auto"/>
              <w:rPr>
                <w:rFonts w:eastAsia="Times New Roman" w:cs="Arial"/>
                <w:sz w:val="20"/>
                <w:szCs w:val="20"/>
                <w:lang w:val="en-GB"/>
              </w:rPr>
            </w:pPr>
            <w:r>
              <w:rPr>
                <w:rFonts w:eastAsia="Times New Roman" w:cs="Arial"/>
                <w:sz w:val="20"/>
                <w:szCs w:val="20"/>
                <w:lang w:val="en-GB"/>
              </w:rPr>
              <w:t>-7.2 (12 PRBs)</w:t>
            </w:r>
          </w:p>
        </w:tc>
      </w:tr>
    </w:tbl>
    <w:p w14:paraId="16AB196E" w14:textId="77777777" w:rsidR="00E132C4" w:rsidRPr="008B4EBF" w:rsidRDefault="00E132C4" w:rsidP="00A16CE2">
      <w:pPr>
        <w:jc w:val="center"/>
        <w:rPr>
          <w:lang w:val="sv-SE" w:eastAsia="ja-JP"/>
        </w:rPr>
      </w:pPr>
    </w:p>
    <w:p w14:paraId="0648860B" w14:textId="77777777" w:rsidR="003A3F38" w:rsidRPr="008B4EBF" w:rsidRDefault="003A3F38" w:rsidP="00A16CE2">
      <w:pPr>
        <w:jc w:val="center"/>
        <w:rPr>
          <w:lang w:val="sv-SE" w:eastAsia="ja-JP"/>
        </w:rPr>
      </w:pPr>
    </w:p>
    <w:p w14:paraId="4410BEBF" w14:textId="1A2AFA3B" w:rsidR="008B4EBF" w:rsidRPr="008B4EBF" w:rsidRDefault="009F4210" w:rsidP="00DC6FCE">
      <w:pPr>
        <w:pStyle w:val="Heading3"/>
        <w:rPr>
          <w:lang w:val="sv-SE"/>
        </w:rPr>
      </w:pPr>
      <w:r>
        <w:rPr>
          <w:lang w:val="sv-SE"/>
        </w:rPr>
        <w:t>A</w:t>
      </w:r>
      <w:r w:rsidR="00820A33">
        <w:rPr>
          <w:lang w:val="sv-SE"/>
        </w:rPr>
        <w:t>1</w:t>
      </w:r>
      <w:r>
        <w:rPr>
          <w:lang w:val="sv-SE"/>
        </w:rPr>
        <w:t>.</w:t>
      </w:r>
      <w:r w:rsidR="00693937">
        <w:rPr>
          <w:lang w:val="sv-SE"/>
        </w:rPr>
        <w:t>10</w:t>
      </w:r>
      <w:r>
        <w:rPr>
          <w:lang w:val="sv-SE"/>
        </w:rPr>
        <w:tab/>
      </w:r>
      <w:r w:rsidR="008B4EBF" w:rsidRPr="008B4EBF">
        <w:rPr>
          <w:lang w:val="sv-SE"/>
        </w:rPr>
        <w:t>Msg3</w:t>
      </w:r>
    </w:p>
    <w:p w14:paraId="42B80DF8" w14:textId="1FE25E3E" w:rsidR="005E21BC" w:rsidRDefault="008B410C" w:rsidP="00A16CE2">
      <w:pPr>
        <w:jc w:val="center"/>
        <w:rPr>
          <w:lang w:val="sv-SE" w:eastAsia="ja-JP"/>
        </w:rPr>
      </w:pPr>
      <w:r>
        <w:rPr>
          <w:noProof/>
          <w:lang w:val="sv-SE" w:eastAsia="ja-JP"/>
        </w:rPr>
        <w:drawing>
          <wp:inline distT="0" distB="0" distL="0" distR="0" wp14:anchorId="7732FC4E" wp14:editId="5B5E5DB0">
            <wp:extent cx="3736800" cy="280080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4A4621AD" w14:textId="2EF02756"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38</w:t>
      </w:r>
      <w:r>
        <w:fldChar w:fldCharType="end"/>
      </w:r>
      <w:r>
        <w:t xml:space="preserve">: </w:t>
      </w:r>
      <w:r w:rsidRPr="00717037">
        <w:t xml:space="preserve">BLER performance of </w:t>
      </w:r>
      <w:r>
        <w:t>Msg3</w:t>
      </w:r>
      <w:r w:rsidRPr="00717037">
        <w:t>.</w:t>
      </w:r>
    </w:p>
    <w:p w14:paraId="4E21E370" w14:textId="77777777" w:rsidR="009600C2" w:rsidRPr="009600C2" w:rsidRDefault="009600C2" w:rsidP="009600C2">
      <w:pPr>
        <w:rPr>
          <w:lang w:eastAsia="en-GB"/>
        </w:rPr>
      </w:pPr>
    </w:p>
    <w:p w14:paraId="54F79B9D" w14:textId="781BCCE0" w:rsidR="00E132C4" w:rsidRPr="00610ED8" w:rsidRDefault="00717037" w:rsidP="00717037">
      <w:pPr>
        <w:pStyle w:val="Caption"/>
        <w:keepNext/>
        <w:jc w:val="center"/>
      </w:pPr>
      <w:r>
        <w:t xml:space="preserve">Table </w:t>
      </w:r>
      <w:r>
        <w:fldChar w:fldCharType="begin"/>
      </w:r>
      <w:r>
        <w:instrText xml:space="preserve"> SEQ Table \* ARABIC </w:instrText>
      </w:r>
      <w:r>
        <w:fldChar w:fldCharType="separate"/>
      </w:r>
      <w:r w:rsidR="00693937">
        <w:rPr>
          <w:noProof/>
        </w:rPr>
        <w:t>41</w:t>
      </w:r>
      <w:r>
        <w:fldChar w:fldCharType="end"/>
      </w:r>
      <w:r w:rsidR="00E132C4" w:rsidRPr="00610ED8">
        <w:t xml:space="preserve">: </w:t>
      </w:r>
      <w:r w:rsidRPr="00514D7F">
        <w:t>SNR at 1</w:t>
      </w:r>
      <w:r>
        <w:t>0</w:t>
      </w:r>
      <w:r w:rsidRPr="00514D7F">
        <w:t xml:space="preserve">% BLER for </w:t>
      </w:r>
      <w:r>
        <w:t>Msg3</w:t>
      </w:r>
      <w:r w:rsidRPr="00514D7F">
        <w:t>.</w:t>
      </w:r>
    </w:p>
    <w:tbl>
      <w:tblPr>
        <w:tblStyle w:val="TableGrid"/>
        <w:tblW w:w="6799" w:type="dxa"/>
        <w:jc w:val="center"/>
        <w:tblLook w:val="0420" w:firstRow="1" w:lastRow="0" w:firstColumn="0" w:lastColumn="0" w:noHBand="0" w:noVBand="1"/>
      </w:tblPr>
      <w:tblGrid>
        <w:gridCol w:w="1140"/>
        <w:gridCol w:w="1832"/>
        <w:gridCol w:w="1843"/>
        <w:gridCol w:w="1984"/>
      </w:tblGrid>
      <w:tr w:rsidR="00AE2015" w:rsidRPr="007F6656" w14:paraId="3340623D" w14:textId="77777777" w:rsidTr="0099792B">
        <w:trPr>
          <w:trHeight w:val="450"/>
          <w:jc w:val="center"/>
        </w:trPr>
        <w:tc>
          <w:tcPr>
            <w:tcW w:w="1140" w:type="dxa"/>
            <w:shd w:val="clear" w:color="auto" w:fill="auto"/>
            <w:hideMark/>
          </w:tcPr>
          <w:p w14:paraId="7DE22C8D" w14:textId="77777777" w:rsidR="00AE2015" w:rsidRPr="00E132C4" w:rsidRDefault="00AE2015" w:rsidP="0099792B">
            <w:pPr>
              <w:spacing w:after="0" w:line="256" w:lineRule="auto"/>
              <w:jc w:val="center"/>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hideMark/>
          </w:tcPr>
          <w:p w14:paraId="68D40658" w14:textId="77777777" w:rsidR="00AE2015" w:rsidRPr="00E132C4" w:rsidRDefault="00AE2015" w:rsidP="0099792B">
            <w:pPr>
              <w:spacing w:after="0" w:line="256" w:lineRule="auto"/>
              <w:jc w:val="center"/>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hideMark/>
          </w:tcPr>
          <w:p w14:paraId="2904582E" w14:textId="77777777" w:rsidR="00AE2015" w:rsidRDefault="00AE2015" w:rsidP="0099792B">
            <w:pPr>
              <w:spacing w:after="0" w:line="256" w:lineRule="auto"/>
              <w:jc w:val="center"/>
              <w:rPr>
                <w:rFonts w:eastAsia="Times New Roman" w:cs="Arial"/>
                <w:b/>
                <w:bCs/>
                <w:sz w:val="20"/>
                <w:szCs w:val="20"/>
              </w:rPr>
            </w:pPr>
            <w:r w:rsidRPr="00E132C4">
              <w:rPr>
                <w:rFonts w:eastAsia="Times New Roman" w:cs="Arial"/>
                <w:b/>
                <w:bCs/>
                <w:sz w:val="20"/>
                <w:szCs w:val="20"/>
              </w:rPr>
              <w:t>Urban, 2.6 GHz</w:t>
            </w:r>
          </w:p>
          <w:p w14:paraId="26B79A01" w14:textId="77777777" w:rsidR="00AE2015" w:rsidRPr="00E132C4" w:rsidRDefault="00AE2015" w:rsidP="0099792B">
            <w:pPr>
              <w:spacing w:after="0" w:line="256" w:lineRule="auto"/>
              <w:jc w:val="center"/>
              <w:rPr>
                <w:rFonts w:eastAsia="Times New Roman" w:cs="Arial"/>
                <w:b/>
                <w:bCs/>
                <w:sz w:val="20"/>
                <w:szCs w:val="20"/>
              </w:rPr>
            </w:pPr>
          </w:p>
        </w:tc>
        <w:tc>
          <w:tcPr>
            <w:tcW w:w="1984" w:type="dxa"/>
          </w:tcPr>
          <w:p w14:paraId="6C9BE22A" w14:textId="77777777" w:rsidR="00AE2015" w:rsidRPr="00E132C4" w:rsidRDefault="00AE2015" w:rsidP="0099792B">
            <w:pPr>
              <w:spacing w:after="0" w:line="256" w:lineRule="auto"/>
              <w:jc w:val="center"/>
              <w:rPr>
                <w:rFonts w:eastAsia="Times New Roman" w:cs="Arial"/>
                <w:b/>
                <w:bCs/>
                <w:sz w:val="20"/>
                <w:szCs w:val="20"/>
                <w:lang w:val="en-GB"/>
              </w:rPr>
            </w:pPr>
            <w:r w:rsidRPr="00E132C4">
              <w:rPr>
                <w:rFonts w:eastAsia="Times New Roman" w:cs="Arial"/>
                <w:b/>
                <w:bCs/>
                <w:sz w:val="20"/>
                <w:szCs w:val="20"/>
              </w:rPr>
              <w:t>Urban, 4 GHz</w:t>
            </w:r>
          </w:p>
        </w:tc>
      </w:tr>
      <w:tr w:rsidR="002B0326" w:rsidRPr="00E132C4" w14:paraId="3F502073" w14:textId="77777777" w:rsidTr="0099792B">
        <w:tblPrEx>
          <w:jc w:val="left"/>
          <w:tblLook w:val="04A0" w:firstRow="1" w:lastRow="0" w:firstColumn="1" w:lastColumn="0" w:noHBand="0" w:noVBand="1"/>
        </w:tblPrEx>
        <w:trPr>
          <w:trHeight w:val="450"/>
        </w:trPr>
        <w:tc>
          <w:tcPr>
            <w:tcW w:w="1140" w:type="dxa"/>
            <w:vAlign w:val="center"/>
          </w:tcPr>
          <w:p w14:paraId="2D413256" w14:textId="7CF4C9E2" w:rsidR="002B0326" w:rsidRPr="002C5B98" w:rsidRDefault="002B0326" w:rsidP="002B0326">
            <w:pPr>
              <w:spacing w:after="0" w:line="256" w:lineRule="auto"/>
              <w:rPr>
                <w:rFonts w:eastAsia="Times New Roman" w:cs="Arial"/>
                <w:sz w:val="20"/>
                <w:szCs w:val="20"/>
              </w:rPr>
            </w:pPr>
            <w:r>
              <w:rPr>
                <w:rFonts w:eastAsia="Times New Roman" w:cs="Arial"/>
                <w:sz w:val="20"/>
                <w:szCs w:val="20"/>
              </w:rPr>
              <w:t>Rel-15 Reference UE</w:t>
            </w:r>
          </w:p>
        </w:tc>
        <w:tc>
          <w:tcPr>
            <w:tcW w:w="1832" w:type="dxa"/>
          </w:tcPr>
          <w:p w14:paraId="3934CD02" w14:textId="69400993" w:rsidR="002B0326" w:rsidRPr="002C5B98" w:rsidRDefault="002B0326" w:rsidP="002B0326">
            <w:pPr>
              <w:spacing w:after="0" w:line="256" w:lineRule="auto"/>
              <w:rPr>
                <w:rFonts w:eastAsia="Times New Roman" w:cs="Arial"/>
                <w:sz w:val="20"/>
                <w:szCs w:val="20"/>
              </w:rPr>
            </w:pPr>
            <w:r>
              <w:rPr>
                <w:rFonts w:eastAsia="Times New Roman" w:cs="Arial"/>
                <w:sz w:val="20"/>
                <w:szCs w:val="20"/>
              </w:rPr>
              <w:t>-1.5 dB</w:t>
            </w:r>
          </w:p>
        </w:tc>
        <w:tc>
          <w:tcPr>
            <w:tcW w:w="1843" w:type="dxa"/>
          </w:tcPr>
          <w:p w14:paraId="39A98F4F" w14:textId="68511424" w:rsidR="002B0326" w:rsidRPr="002C5B98" w:rsidRDefault="002B0326" w:rsidP="002B0326">
            <w:pPr>
              <w:spacing w:after="0" w:line="256" w:lineRule="auto"/>
              <w:rPr>
                <w:rFonts w:eastAsia="Times New Roman" w:cs="Arial"/>
                <w:sz w:val="20"/>
                <w:szCs w:val="20"/>
              </w:rPr>
            </w:pPr>
            <w:r>
              <w:rPr>
                <w:rFonts w:eastAsia="Times New Roman" w:cs="Arial"/>
                <w:sz w:val="20"/>
                <w:szCs w:val="20"/>
              </w:rPr>
              <w:t>-6 dB</w:t>
            </w:r>
          </w:p>
        </w:tc>
        <w:tc>
          <w:tcPr>
            <w:tcW w:w="1984" w:type="dxa"/>
          </w:tcPr>
          <w:p w14:paraId="38EB8B69" w14:textId="2B55DBAF" w:rsidR="002B0326" w:rsidRPr="002C5B98" w:rsidRDefault="002B0326" w:rsidP="002B0326">
            <w:pPr>
              <w:spacing w:after="0" w:line="256" w:lineRule="auto"/>
              <w:rPr>
                <w:rFonts w:eastAsia="Times New Roman" w:cs="Arial"/>
                <w:sz w:val="20"/>
                <w:szCs w:val="20"/>
                <w:lang w:val="en-GB"/>
              </w:rPr>
            </w:pPr>
            <w:r>
              <w:rPr>
                <w:rFonts w:eastAsia="Times New Roman" w:cs="Arial"/>
                <w:sz w:val="20"/>
                <w:szCs w:val="20"/>
                <w:lang w:val="en-GB"/>
              </w:rPr>
              <w:t>-6 dB</w:t>
            </w:r>
          </w:p>
        </w:tc>
      </w:tr>
      <w:tr w:rsidR="002B0326" w:rsidRPr="009D2D02" w14:paraId="6F7C9576" w14:textId="77777777" w:rsidTr="0099792B">
        <w:tblPrEx>
          <w:jc w:val="left"/>
          <w:tblLook w:val="04A0" w:firstRow="1" w:lastRow="0" w:firstColumn="1" w:lastColumn="0" w:noHBand="0" w:noVBand="1"/>
        </w:tblPrEx>
        <w:trPr>
          <w:trHeight w:val="450"/>
        </w:trPr>
        <w:tc>
          <w:tcPr>
            <w:tcW w:w="1140" w:type="dxa"/>
            <w:vAlign w:val="center"/>
          </w:tcPr>
          <w:p w14:paraId="7294C27D" w14:textId="55F1ED0B" w:rsidR="002B0326" w:rsidRPr="002C5B98" w:rsidRDefault="002B0326" w:rsidP="002B0326">
            <w:pPr>
              <w:spacing w:after="0" w:line="256" w:lineRule="auto"/>
              <w:rPr>
                <w:rFonts w:eastAsia="Times New Roman" w:cs="Arial"/>
                <w:sz w:val="20"/>
                <w:szCs w:val="20"/>
              </w:rPr>
            </w:pPr>
            <w:r>
              <w:rPr>
                <w:rFonts w:eastAsia="Times New Roman" w:cs="Arial"/>
                <w:sz w:val="20"/>
                <w:szCs w:val="20"/>
              </w:rPr>
              <w:t>Rel-17 RedCap UE</w:t>
            </w:r>
          </w:p>
        </w:tc>
        <w:tc>
          <w:tcPr>
            <w:tcW w:w="1832" w:type="dxa"/>
          </w:tcPr>
          <w:p w14:paraId="4FF62846" w14:textId="74AABBD9" w:rsidR="002B0326" w:rsidRPr="002C5B98" w:rsidRDefault="002B0326" w:rsidP="002B0326">
            <w:pPr>
              <w:spacing w:after="0" w:line="256" w:lineRule="auto"/>
              <w:rPr>
                <w:rFonts w:eastAsia="Times New Roman" w:cs="Arial"/>
                <w:sz w:val="20"/>
                <w:szCs w:val="20"/>
              </w:rPr>
            </w:pPr>
            <w:r>
              <w:rPr>
                <w:rFonts w:eastAsia="Times New Roman" w:cs="Arial"/>
                <w:sz w:val="20"/>
                <w:szCs w:val="20"/>
              </w:rPr>
              <w:t>-1.5 dB</w:t>
            </w:r>
          </w:p>
        </w:tc>
        <w:tc>
          <w:tcPr>
            <w:tcW w:w="1843" w:type="dxa"/>
          </w:tcPr>
          <w:p w14:paraId="3173F0CE" w14:textId="54F56DBD" w:rsidR="002B0326" w:rsidRPr="002C5B98" w:rsidRDefault="002B0326" w:rsidP="002B0326">
            <w:pPr>
              <w:spacing w:after="0" w:line="256" w:lineRule="auto"/>
              <w:rPr>
                <w:rFonts w:eastAsia="Times New Roman" w:cs="Arial"/>
                <w:sz w:val="20"/>
                <w:szCs w:val="20"/>
              </w:rPr>
            </w:pPr>
            <w:r>
              <w:rPr>
                <w:rFonts w:eastAsia="Times New Roman" w:cs="Arial"/>
                <w:sz w:val="20"/>
                <w:szCs w:val="20"/>
              </w:rPr>
              <w:t>-6 dB</w:t>
            </w:r>
          </w:p>
        </w:tc>
        <w:tc>
          <w:tcPr>
            <w:tcW w:w="1984" w:type="dxa"/>
          </w:tcPr>
          <w:p w14:paraId="47E9CD7A" w14:textId="667FD9E1" w:rsidR="002B0326" w:rsidRPr="002C5B98" w:rsidRDefault="002B0326" w:rsidP="002B0326">
            <w:pPr>
              <w:spacing w:after="0" w:line="256" w:lineRule="auto"/>
              <w:rPr>
                <w:rFonts w:eastAsia="Times New Roman" w:cs="Arial"/>
                <w:sz w:val="20"/>
                <w:szCs w:val="20"/>
                <w:lang w:val="en-GB"/>
              </w:rPr>
            </w:pPr>
            <w:r>
              <w:rPr>
                <w:rFonts w:eastAsia="Times New Roman" w:cs="Arial"/>
                <w:sz w:val="20"/>
                <w:szCs w:val="20"/>
                <w:lang w:val="en-GB"/>
              </w:rPr>
              <w:t>-6 dB</w:t>
            </w:r>
          </w:p>
        </w:tc>
      </w:tr>
      <w:tr w:rsidR="002B0326" w:rsidRPr="009D2D02" w14:paraId="0762077D" w14:textId="77777777" w:rsidTr="0099792B">
        <w:tblPrEx>
          <w:jc w:val="left"/>
          <w:tblLook w:val="04A0" w:firstRow="1" w:lastRow="0" w:firstColumn="1" w:lastColumn="0" w:noHBand="0" w:noVBand="1"/>
        </w:tblPrEx>
        <w:trPr>
          <w:trHeight w:val="450"/>
        </w:trPr>
        <w:tc>
          <w:tcPr>
            <w:tcW w:w="1140" w:type="dxa"/>
            <w:vAlign w:val="center"/>
          </w:tcPr>
          <w:p w14:paraId="60AFBE80" w14:textId="3D1FA845" w:rsidR="002B0326" w:rsidRPr="002C5B98" w:rsidRDefault="002B0326" w:rsidP="002B0326">
            <w:pPr>
              <w:spacing w:after="0" w:line="256" w:lineRule="auto"/>
              <w:rPr>
                <w:rFonts w:eastAsia="Times New Roman" w:cs="Arial"/>
                <w:sz w:val="20"/>
                <w:szCs w:val="20"/>
              </w:rPr>
            </w:pPr>
            <w:r>
              <w:rPr>
                <w:rFonts w:eastAsia="Times New Roman" w:cs="Arial"/>
                <w:sz w:val="20"/>
                <w:szCs w:val="20"/>
              </w:rPr>
              <w:t xml:space="preserve">5 MHz RedCap UE </w:t>
            </w:r>
          </w:p>
        </w:tc>
        <w:tc>
          <w:tcPr>
            <w:tcW w:w="1832" w:type="dxa"/>
          </w:tcPr>
          <w:p w14:paraId="512C18C1" w14:textId="4E3E378D" w:rsidR="002B0326" w:rsidRPr="002C5B98" w:rsidRDefault="002B0326" w:rsidP="002B0326">
            <w:pPr>
              <w:spacing w:after="0" w:line="256" w:lineRule="auto"/>
              <w:rPr>
                <w:rFonts w:eastAsia="Times New Roman" w:cs="Arial"/>
                <w:sz w:val="20"/>
                <w:szCs w:val="20"/>
              </w:rPr>
            </w:pPr>
            <w:r>
              <w:rPr>
                <w:rFonts w:eastAsia="Times New Roman" w:cs="Arial"/>
                <w:sz w:val="20"/>
                <w:szCs w:val="20"/>
              </w:rPr>
              <w:t>-1.5 dB</w:t>
            </w:r>
          </w:p>
        </w:tc>
        <w:tc>
          <w:tcPr>
            <w:tcW w:w="1843" w:type="dxa"/>
          </w:tcPr>
          <w:p w14:paraId="23BE7F4E" w14:textId="43E604D3" w:rsidR="002B0326" w:rsidRPr="002C5B98" w:rsidRDefault="002B0326" w:rsidP="002B0326">
            <w:pPr>
              <w:spacing w:after="0" w:line="256" w:lineRule="auto"/>
              <w:rPr>
                <w:rFonts w:eastAsia="Times New Roman" w:cs="Arial"/>
                <w:sz w:val="20"/>
                <w:szCs w:val="20"/>
              </w:rPr>
            </w:pPr>
            <w:r>
              <w:rPr>
                <w:rFonts w:eastAsia="Times New Roman" w:cs="Arial"/>
                <w:sz w:val="20"/>
                <w:szCs w:val="20"/>
              </w:rPr>
              <w:t>-6 dB</w:t>
            </w:r>
          </w:p>
        </w:tc>
        <w:tc>
          <w:tcPr>
            <w:tcW w:w="1984" w:type="dxa"/>
          </w:tcPr>
          <w:p w14:paraId="5E2688FC" w14:textId="6A53F302" w:rsidR="002B0326" w:rsidRPr="002C5B98" w:rsidRDefault="002B0326" w:rsidP="002B0326">
            <w:pPr>
              <w:spacing w:after="0" w:line="256" w:lineRule="auto"/>
              <w:rPr>
                <w:rFonts w:eastAsia="Times New Roman" w:cs="Arial"/>
                <w:sz w:val="20"/>
                <w:szCs w:val="20"/>
                <w:lang w:val="en-GB"/>
              </w:rPr>
            </w:pPr>
            <w:r>
              <w:rPr>
                <w:rFonts w:eastAsia="Times New Roman" w:cs="Arial"/>
                <w:sz w:val="20"/>
                <w:szCs w:val="20"/>
                <w:lang w:val="en-GB"/>
              </w:rPr>
              <w:t>-6 dB</w:t>
            </w:r>
          </w:p>
        </w:tc>
      </w:tr>
    </w:tbl>
    <w:p w14:paraId="342B9845" w14:textId="77777777" w:rsidR="005E21BC" w:rsidRPr="008B4EBF" w:rsidRDefault="005E21BC" w:rsidP="00700877">
      <w:pPr>
        <w:rPr>
          <w:lang w:val="sv-SE" w:eastAsia="ja-JP"/>
        </w:rPr>
      </w:pPr>
    </w:p>
    <w:sectPr w:rsidR="005E21BC" w:rsidRPr="008B4EBF" w:rsidSect="00C473A5">
      <w:headerReference w:type="even" r:id="rId50"/>
      <w:footerReference w:type="default" r:id="rId5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5D742" w14:textId="77777777" w:rsidR="00494A9C" w:rsidRDefault="00494A9C">
      <w:r>
        <w:separator/>
      </w:r>
    </w:p>
  </w:endnote>
  <w:endnote w:type="continuationSeparator" w:id="0">
    <w:p w14:paraId="52C59979" w14:textId="77777777" w:rsidR="00494A9C" w:rsidRDefault="00494A9C">
      <w:r>
        <w:continuationSeparator/>
      </w:r>
    </w:p>
  </w:endnote>
  <w:endnote w:type="continuationNotice" w:id="1">
    <w:p w14:paraId="13A660D9" w14:textId="77777777" w:rsidR="00494A9C" w:rsidRDefault="00494A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1B6EBE" w14:textId="77777777" w:rsidR="00494A9C" w:rsidRDefault="00494A9C">
      <w:r>
        <w:separator/>
      </w:r>
    </w:p>
  </w:footnote>
  <w:footnote w:type="continuationSeparator" w:id="0">
    <w:p w14:paraId="0AD61614" w14:textId="77777777" w:rsidR="00494A9C" w:rsidRDefault="00494A9C">
      <w:r>
        <w:continuationSeparator/>
      </w:r>
    </w:p>
  </w:footnote>
  <w:footnote w:type="continuationNotice" w:id="1">
    <w:p w14:paraId="40D48138" w14:textId="77777777" w:rsidR="00494A9C" w:rsidRDefault="00494A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 xml:space="preserve">Draft </w:t>
    </w:r>
    <w:r>
      <w:t>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242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70E5E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9EA0386"/>
    <w:multiLevelType w:val="hybridMultilevel"/>
    <w:tmpl w:val="B6CA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449726A"/>
    <w:multiLevelType w:val="multilevel"/>
    <w:tmpl w:val="4B6CEC50"/>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A345340"/>
    <w:multiLevelType w:val="hybridMultilevel"/>
    <w:tmpl w:val="087615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38D6251"/>
    <w:multiLevelType w:val="hybridMultilevel"/>
    <w:tmpl w:val="3586E3A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4C65C11"/>
    <w:multiLevelType w:val="multilevel"/>
    <w:tmpl w:val="92C621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72E2893"/>
    <w:multiLevelType w:val="hybridMultilevel"/>
    <w:tmpl w:val="73D67D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7B13FB1"/>
    <w:multiLevelType w:val="hybridMultilevel"/>
    <w:tmpl w:val="36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5F1203"/>
    <w:multiLevelType w:val="hybridMultilevel"/>
    <w:tmpl w:val="7A3E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2544A4"/>
    <w:multiLevelType w:val="hybridMultilevel"/>
    <w:tmpl w:val="12B87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0" w15:restartNumberingAfterBreak="0">
    <w:nsid w:val="4B431BAD"/>
    <w:multiLevelType w:val="hybridMultilevel"/>
    <w:tmpl w:val="E35E2E5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E0607E3"/>
    <w:multiLevelType w:val="hybridMultilevel"/>
    <w:tmpl w:val="99388264"/>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5101505E"/>
    <w:multiLevelType w:val="hybridMultilevel"/>
    <w:tmpl w:val="4E100BCA"/>
    <w:lvl w:ilvl="0" w:tplc="0886643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8E6446"/>
    <w:multiLevelType w:val="hybridMultilevel"/>
    <w:tmpl w:val="21B6CF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5A0945B7"/>
    <w:multiLevelType w:val="hybridMultilevel"/>
    <w:tmpl w:val="258A720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DC50869"/>
    <w:multiLevelType w:val="hybridMultilevel"/>
    <w:tmpl w:val="CF4648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4C4532E"/>
    <w:multiLevelType w:val="hybridMultilevel"/>
    <w:tmpl w:val="8910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3" w15:restartNumberingAfterBreak="0">
    <w:nsid w:val="778E5F35"/>
    <w:multiLevelType w:val="hybridMultilevel"/>
    <w:tmpl w:val="62EC72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8CC7484"/>
    <w:multiLevelType w:val="hybridMultilevel"/>
    <w:tmpl w:val="8B5476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7CFA655F"/>
    <w:multiLevelType w:val="multilevel"/>
    <w:tmpl w:val="844CDCA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ED928A8"/>
    <w:multiLevelType w:val="hybridMultilevel"/>
    <w:tmpl w:val="BA48D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6"/>
  </w:num>
  <w:num w:numId="3">
    <w:abstractNumId w:val="2"/>
  </w:num>
  <w:num w:numId="4">
    <w:abstractNumId w:val="24"/>
  </w:num>
  <w:num w:numId="5">
    <w:abstractNumId w:val="27"/>
  </w:num>
  <w:num w:numId="6">
    <w:abstractNumId w:val="6"/>
  </w:num>
  <w:num w:numId="7">
    <w:abstractNumId w:val="7"/>
  </w:num>
  <w:num w:numId="8">
    <w:abstractNumId w:val="4"/>
  </w:num>
  <w:num w:numId="9">
    <w:abstractNumId w:val="32"/>
  </w:num>
  <w:num w:numId="10">
    <w:abstractNumId w:val="11"/>
  </w:num>
  <w:num w:numId="11">
    <w:abstractNumId w:val="30"/>
  </w:num>
  <w:num w:numId="12">
    <w:abstractNumId w:val="9"/>
  </w:num>
  <w:num w:numId="13">
    <w:abstractNumId w:val="23"/>
  </w:num>
  <w:num w:numId="14">
    <w:abstractNumId w:val="26"/>
  </w:num>
  <w:num w:numId="15">
    <w:abstractNumId w:val="34"/>
  </w:num>
  <w:num w:numId="16">
    <w:abstractNumId w:val="19"/>
  </w:num>
  <w:num w:numId="17">
    <w:abstractNumId w:val="8"/>
  </w:num>
  <w:num w:numId="18">
    <w:abstractNumId w:val="14"/>
  </w:num>
  <w:num w:numId="19">
    <w:abstractNumId w:val="22"/>
  </w:num>
  <w:num w:numId="20">
    <w:abstractNumId w:val="18"/>
  </w:num>
  <w:num w:numId="21">
    <w:abstractNumId w:val="17"/>
  </w:num>
  <w:num w:numId="22">
    <w:abstractNumId w:val="3"/>
  </w:num>
  <w:num w:numId="23">
    <w:abstractNumId w:val="37"/>
  </w:num>
  <w:num w:numId="24">
    <w:abstractNumId w:val="31"/>
  </w:num>
  <w:num w:numId="25">
    <w:abstractNumId w:val="15"/>
  </w:num>
  <w:num w:numId="26">
    <w:abstractNumId w:val="28"/>
  </w:num>
  <w:num w:numId="27">
    <w:abstractNumId w:val="20"/>
  </w:num>
  <w:num w:numId="28">
    <w:abstractNumId w:val="35"/>
  </w:num>
  <w:num w:numId="29">
    <w:abstractNumId w:val="33"/>
  </w:num>
  <w:num w:numId="30">
    <w:abstractNumId w:val="25"/>
  </w:num>
  <w:num w:numId="31">
    <w:abstractNumId w:val="10"/>
  </w:num>
  <w:num w:numId="32">
    <w:abstractNumId w:val="29"/>
  </w:num>
  <w:num w:numId="33">
    <w:abstractNumId w:val="13"/>
  </w:num>
  <w:num w:numId="34">
    <w:abstractNumId w:val="12"/>
  </w:num>
  <w:num w:numId="35">
    <w:abstractNumId w:val="36"/>
  </w:num>
  <w:num w:numId="36">
    <w:abstractNumId w:val="5"/>
  </w:num>
  <w:num w:numId="37">
    <w:abstractNumId w:val="0"/>
  </w:num>
  <w:num w:numId="38">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3276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F3"/>
    <w:rsid w:val="000004D4"/>
    <w:rsid w:val="000006E1"/>
    <w:rsid w:val="000008F7"/>
    <w:rsid w:val="00000B5F"/>
    <w:rsid w:val="000016C4"/>
    <w:rsid w:val="0000175A"/>
    <w:rsid w:val="000019DE"/>
    <w:rsid w:val="00001D3C"/>
    <w:rsid w:val="00001F1A"/>
    <w:rsid w:val="00002512"/>
    <w:rsid w:val="0000259A"/>
    <w:rsid w:val="0000284B"/>
    <w:rsid w:val="00002A37"/>
    <w:rsid w:val="00003308"/>
    <w:rsid w:val="000036C1"/>
    <w:rsid w:val="00003C0A"/>
    <w:rsid w:val="0000428A"/>
    <w:rsid w:val="00004373"/>
    <w:rsid w:val="00004449"/>
    <w:rsid w:val="00004478"/>
    <w:rsid w:val="00005128"/>
    <w:rsid w:val="00005372"/>
    <w:rsid w:val="0000557E"/>
    <w:rsid w:val="0000558D"/>
    <w:rsid w:val="0000564C"/>
    <w:rsid w:val="00005A43"/>
    <w:rsid w:val="00005E3B"/>
    <w:rsid w:val="00005F76"/>
    <w:rsid w:val="000062F1"/>
    <w:rsid w:val="00006446"/>
    <w:rsid w:val="00006759"/>
    <w:rsid w:val="00006896"/>
    <w:rsid w:val="00006933"/>
    <w:rsid w:val="000069FB"/>
    <w:rsid w:val="00006FB3"/>
    <w:rsid w:val="00007080"/>
    <w:rsid w:val="0000795E"/>
    <w:rsid w:val="00007CDC"/>
    <w:rsid w:val="00007EFA"/>
    <w:rsid w:val="000100A5"/>
    <w:rsid w:val="00010347"/>
    <w:rsid w:val="0001042E"/>
    <w:rsid w:val="000107CB"/>
    <w:rsid w:val="000109DF"/>
    <w:rsid w:val="00010C29"/>
    <w:rsid w:val="00010FCE"/>
    <w:rsid w:val="0001131C"/>
    <w:rsid w:val="00011478"/>
    <w:rsid w:val="00011B28"/>
    <w:rsid w:val="00011EF7"/>
    <w:rsid w:val="00012238"/>
    <w:rsid w:val="000129F5"/>
    <w:rsid w:val="00012BB0"/>
    <w:rsid w:val="00013577"/>
    <w:rsid w:val="000136DE"/>
    <w:rsid w:val="00013A04"/>
    <w:rsid w:val="00013E50"/>
    <w:rsid w:val="00013E5A"/>
    <w:rsid w:val="00013E6E"/>
    <w:rsid w:val="00014170"/>
    <w:rsid w:val="0001488D"/>
    <w:rsid w:val="000149A4"/>
    <w:rsid w:val="000151B0"/>
    <w:rsid w:val="0001551A"/>
    <w:rsid w:val="000159FA"/>
    <w:rsid w:val="00015A49"/>
    <w:rsid w:val="00015D15"/>
    <w:rsid w:val="00015F6A"/>
    <w:rsid w:val="00015FA2"/>
    <w:rsid w:val="0001622D"/>
    <w:rsid w:val="000162DD"/>
    <w:rsid w:val="00016868"/>
    <w:rsid w:val="00016967"/>
    <w:rsid w:val="00016C6A"/>
    <w:rsid w:val="00017282"/>
    <w:rsid w:val="00017671"/>
    <w:rsid w:val="00017D5B"/>
    <w:rsid w:val="00020185"/>
    <w:rsid w:val="00020445"/>
    <w:rsid w:val="00020B45"/>
    <w:rsid w:val="00020CCD"/>
    <w:rsid w:val="00021027"/>
    <w:rsid w:val="00021099"/>
    <w:rsid w:val="0002172B"/>
    <w:rsid w:val="00021B54"/>
    <w:rsid w:val="00021CE9"/>
    <w:rsid w:val="0002215F"/>
    <w:rsid w:val="0002238C"/>
    <w:rsid w:val="000228D1"/>
    <w:rsid w:val="00022B0B"/>
    <w:rsid w:val="00022CA0"/>
    <w:rsid w:val="00022CD6"/>
    <w:rsid w:val="00023275"/>
    <w:rsid w:val="000233D8"/>
    <w:rsid w:val="00023719"/>
    <w:rsid w:val="000238AC"/>
    <w:rsid w:val="00023A83"/>
    <w:rsid w:val="00023EA0"/>
    <w:rsid w:val="000240D5"/>
    <w:rsid w:val="0002445A"/>
    <w:rsid w:val="00024569"/>
    <w:rsid w:val="00024671"/>
    <w:rsid w:val="00024F8B"/>
    <w:rsid w:val="000250D3"/>
    <w:rsid w:val="000251D4"/>
    <w:rsid w:val="0002562A"/>
    <w:rsid w:val="0002564D"/>
    <w:rsid w:val="00025861"/>
    <w:rsid w:val="00025ECA"/>
    <w:rsid w:val="000260DA"/>
    <w:rsid w:val="000260DC"/>
    <w:rsid w:val="0002647E"/>
    <w:rsid w:val="000264DA"/>
    <w:rsid w:val="000269D0"/>
    <w:rsid w:val="00026B32"/>
    <w:rsid w:val="00026F4C"/>
    <w:rsid w:val="00026F9E"/>
    <w:rsid w:val="00027041"/>
    <w:rsid w:val="000270E5"/>
    <w:rsid w:val="00027239"/>
    <w:rsid w:val="000273B7"/>
    <w:rsid w:val="000278A7"/>
    <w:rsid w:val="00027E99"/>
    <w:rsid w:val="00031103"/>
    <w:rsid w:val="0003127F"/>
    <w:rsid w:val="00031383"/>
    <w:rsid w:val="00031448"/>
    <w:rsid w:val="00031477"/>
    <w:rsid w:val="00031616"/>
    <w:rsid w:val="000318A0"/>
    <w:rsid w:val="00031E6B"/>
    <w:rsid w:val="000325B8"/>
    <w:rsid w:val="0003284F"/>
    <w:rsid w:val="00033807"/>
    <w:rsid w:val="00033E1D"/>
    <w:rsid w:val="00033F1B"/>
    <w:rsid w:val="0003440C"/>
    <w:rsid w:val="000344B0"/>
    <w:rsid w:val="0003457A"/>
    <w:rsid w:val="00034659"/>
    <w:rsid w:val="00034B1E"/>
    <w:rsid w:val="00034B36"/>
    <w:rsid w:val="00034BE5"/>
    <w:rsid w:val="00034C15"/>
    <w:rsid w:val="000355EB"/>
    <w:rsid w:val="00035999"/>
    <w:rsid w:val="000360D0"/>
    <w:rsid w:val="000360E4"/>
    <w:rsid w:val="00036BA1"/>
    <w:rsid w:val="00036C68"/>
    <w:rsid w:val="0003724C"/>
    <w:rsid w:val="00037635"/>
    <w:rsid w:val="00037B06"/>
    <w:rsid w:val="00037D5C"/>
    <w:rsid w:val="00040841"/>
    <w:rsid w:val="000408ED"/>
    <w:rsid w:val="00040E1E"/>
    <w:rsid w:val="00041D63"/>
    <w:rsid w:val="00041EF6"/>
    <w:rsid w:val="00042117"/>
    <w:rsid w:val="000422E2"/>
    <w:rsid w:val="000424FE"/>
    <w:rsid w:val="00042F22"/>
    <w:rsid w:val="000432C1"/>
    <w:rsid w:val="000437DF"/>
    <w:rsid w:val="00043919"/>
    <w:rsid w:val="00043964"/>
    <w:rsid w:val="00043E85"/>
    <w:rsid w:val="00044222"/>
    <w:rsid w:val="000444EF"/>
    <w:rsid w:val="0004480B"/>
    <w:rsid w:val="000452C7"/>
    <w:rsid w:val="00045755"/>
    <w:rsid w:val="00045CF3"/>
    <w:rsid w:val="00045D79"/>
    <w:rsid w:val="00045ECA"/>
    <w:rsid w:val="00046352"/>
    <w:rsid w:val="0004663F"/>
    <w:rsid w:val="0004688E"/>
    <w:rsid w:val="00046946"/>
    <w:rsid w:val="000469F3"/>
    <w:rsid w:val="0004768F"/>
    <w:rsid w:val="0004775F"/>
    <w:rsid w:val="00047D6A"/>
    <w:rsid w:val="000502D2"/>
    <w:rsid w:val="0005047E"/>
    <w:rsid w:val="0005086B"/>
    <w:rsid w:val="000509C8"/>
    <w:rsid w:val="00050AB3"/>
    <w:rsid w:val="00050B2C"/>
    <w:rsid w:val="00050B43"/>
    <w:rsid w:val="00050F69"/>
    <w:rsid w:val="00051D95"/>
    <w:rsid w:val="000521C3"/>
    <w:rsid w:val="0005220D"/>
    <w:rsid w:val="0005260A"/>
    <w:rsid w:val="000527E3"/>
    <w:rsid w:val="00052A07"/>
    <w:rsid w:val="0005309B"/>
    <w:rsid w:val="000534E3"/>
    <w:rsid w:val="0005375E"/>
    <w:rsid w:val="00053AAB"/>
    <w:rsid w:val="00054041"/>
    <w:rsid w:val="0005408A"/>
    <w:rsid w:val="00054509"/>
    <w:rsid w:val="00054979"/>
    <w:rsid w:val="000551A4"/>
    <w:rsid w:val="00055651"/>
    <w:rsid w:val="0005606A"/>
    <w:rsid w:val="00057117"/>
    <w:rsid w:val="0005761C"/>
    <w:rsid w:val="00057629"/>
    <w:rsid w:val="00057662"/>
    <w:rsid w:val="00057868"/>
    <w:rsid w:val="00057C09"/>
    <w:rsid w:val="0006006F"/>
    <w:rsid w:val="000601C3"/>
    <w:rsid w:val="000609F9"/>
    <w:rsid w:val="00060B6C"/>
    <w:rsid w:val="00060C75"/>
    <w:rsid w:val="00060C9D"/>
    <w:rsid w:val="00060EE5"/>
    <w:rsid w:val="00060F05"/>
    <w:rsid w:val="000612B7"/>
    <w:rsid w:val="00061391"/>
    <w:rsid w:val="000616E7"/>
    <w:rsid w:val="000619C1"/>
    <w:rsid w:val="00061DF9"/>
    <w:rsid w:val="00061F69"/>
    <w:rsid w:val="000625A8"/>
    <w:rsid w:val="00062D96"/>
    <w:rsid w:val="00062FC6"/>
    <w:rsid w:val="00063459"/>
    <w:rsid w:val="00063583"/>
    <w:rsid w:val="00063A46"/>
    <w:rsid w:val="00063A85"/>
    <w:rsid w:val="00063B6D"/>
    <w:rsid w:val="00064282"/>
    <w:rsid w:val="0006487E"/>
    <w:rsid w:val="00064919"/>
    <w:rsid w:val="00064F4A"/>
    <w:rsid w:val="00065474"/>
    <w:rsid w:val="00065E1A"/>
    <w:rsid w:val="0006626B"/>
    <w:rsid w:val="00066357"/>
    <w:rsid w:val="000665A8"/>
    <w:rsid w:val="00066765"/>
    <w:rsid w:val="00066A33"/>
    <w:rsid w:val="00066B73"/>
    <w:rsid w:val="00066F62"/>
    <w:rsid w:val="00067187"/>
    <w:rsid w:val="0006728B"/>
    <w:rsid w:val="00067F08"/>
    <w:rsid w:val="0007012D"/>
    <w:rsid w:val="00070245"/>
    <w:rsid w:val="00070437"/>
    <w:rsid w:val="00070471"/>
    <w:rsid w:val="00070862"/>
    <w:rsid w:val="00071575"/>
    <w:rsid w:val="00071670"/>
    <w:rsid w:val="000717A2"/>
    <w:rsid w:val="00071B75"/>
    <w:rsid w:val="000722D6"/>
    <w:rsid w:val="0007278E"/>
    <w:rsid w:val="000730B2"/>
    <w:rsid w:val="000740AE"/>
    <w:rsid w:val="000740D8"/>
    <w:rsid w:val="0007427A"/>
    <w:rsid w:val="000743ED"/>
    <w:rsid w:val="0007447D"/>
    <w:rsid w:val="00074FE4"/>
    <w:rsid w:val="00075B9D"/>
    <w:rsid w:val="00076606"/>
    <w:rsid w:val="00077023"/>
    <w:rsid w:val="000770B3"/>
    <w:rsid w:val="0007714E"/>
    <w:rsid w:val="000774FF"/>
    <w:rsid w:val="00077526"/>
    <w:rsid w:val="0007769D"/>
    <w:rsid w:val="00077710"/>
    <w:rsid w:val="00077E5F"/>
    <w:rsid w:val="000802D4"/>
    <w:rsid w:val="0008036A"/>
    <w:rsid w:val="00080AB4"/>
    <w:rsid w:val="00080CD9"/>
    <w:rsid w:val="00080FAB"/>
    <w:rsid w:val="0008124F"/>
    <w:rsid w:val="00081571"/>
    <w:rsid w:val="00081AE6"/>
    <w:rsid w:val="00081B19"/>
    <w:rsid w:val="00082773"/>
    <w:rsid w:val="00082878"/>
    <w:rsid w:val="00083ACD"/>
    <w:rsid w:val="00083B7C"/>
    <w:rsid w:val="00084121"/>
    <w:rsid w:val="0008461A"/>
    <w:rsid w:val="00084864"/>
    <w:rsid w:val="0008487B"/>
    <w:rsid w:val="00084BF9"/>
    <w:rsid w:val="00084F3A"/>
    <w:rsid w:val="0008525B"/>
    <w:rsid w:val="000852CC"/>
    <w:rsid w:val="00085351"/>
    <w:rsid w:val="000853BE"/>
    <w:rsid w:val="000855EB"/>
    <w:rsid w:val="00085B52"/>
    <w:rsid w:val="0008614B"/>
    <w:rsid w:val="000866F2"/>
    <w:rsid w:val="00086731"/>
    <w:rsid w:val="00086974"/>
    <w:rsid w:val="00086D67"/>
    <w:rsid w:val="00087C47"/>
    <w:rsid w:val="0009009F"/>
    <w:rsid w:val="00090525"/>
    <w:rsid w:val="00090692"/>
    <w:rsid w:val="00090FC2"/>
    <w:rsid w:val="00091327"/>
    <w:rsid w:val="000914EC"/>
    <w:rsid w:val="00091557"/>
    <w:rsid w:val="00091857"/>
    <w:rsid w:val="00092134"/>
    <w:rsid w:val="000922CF"/>
    <w:rsid w:val="000924C1"/>
    <w:rsid w:val="000924F0"/>
    <w:rsid w:val="00092844"/>
    <w:rsid w:val="00092D3D"/>
    <w:rsid w:val="00092F9D"/>
    <w:rsid w:val="00093474"/>
    <w:rsid w:val="00093DA0"/>
    <w:rsid w:val="000942C7"/>
    <w:rsid w:val="000942EC"/>
    <w:rsid w:val="000945DE"/>
    <w:rsid w:val="000947E1"/>
    <w:rsid w:val="00094BAE"/>
    <w:rsid w:val="00094D92"/>
    <w:rsid w:val="0009510F"/>
    <w:rsid w:val="0009588A"/>
    <w:rsid w:val="00095B54"/>
    <w:rsid w:val="00095DD1"/>
    <w:rsid w:val="000964C0"/>
    <w:rsid w:val="000964E2"/>
    <w:rsid w:val="00096838"/>
    <w:rsid w:val="00096B83"/>
    <w:rsid w:val="00096F2F"/>
    <w:rsid w:val="00096FD1"/>
    <w:rsid w:val="000972D3"/>
    <w:rsid w:val="000976B8"/>
    <w:rsid w:val="00097870"/>
    <w:rsid w:val="00097ABD"/>
    <w:rsid w:val="00097BD6"/>
    <w:rsid w:val="00097FB8"/>
    <w:rsid w:val="000A009B"/>
    <w:rsid w:val="000A0803"/>
    <w:rsid w:val="000A095E"/>
    <w:rsid w:val="000A0BF5"/>
    <w:rsid w:val="000A0E39"/>
    <w:rsid w:val="000A17F9"/>
    <w:rsid w:val="000A1B7B"/>
    <w:rsid w:val="000A1E3B"/>
    <w:rsid w:val="000A2210"/>
    <w:rsid w:val="000A267E"/>
    <w:rsid w:val="000A2806"/>
    <w:rsid w:val="000A2B66"/>
    <w:rsid w:val="000A2CBA"/>
    <w:rsid w:val="000A2D3B"/>
    <w:rsid w:val="000A2D5E"/>
    <w:rsid w:val="000A2E72"/>
    <w:rsid w:val="000A33C6"/>
    <w:rsid w:val="000A3670"/>
    <w:rsid w:val="000A3A2D"/>
    <w:rsid w:val="000A3D32"/>
    <w:rsid w:val="000A3F39"/>
    <w:rsid w:val="000A4092"/>
    <w:rsid w:val="000A41A9"/>
    <w:rsid w:val="000A4633"/>
    <w:rsid w:val="000A529C"/>
    <w:rsid w:val="000A5642"/>
    <w:rsid w:val="000A5688"/>
    <w:rsid w:val="000A56F2"/>
    <w:rsid w:val="000A58B2"/>
    <w:rsid w:val="000A646D"/>
    <w:rsid w:val="000A6668"/>
    <w:rsid w:val="000A66F1"/>
    <w:rsid w:val="000A6E95"/>
    <w:rsid w:val="000A74BD"/>
    <w:rsid w:val="000A74D9"/>
    <w:rsid w:val="000B0094"/>
    <w:rsid w:val="000B0141"/>
    <w:rsid w:val="000B0497"/>
    <w:rsid w:val="000B0884"/>
    <w:rsid w:val="000B13DF"/>
    <w:rsid w:val="000B191A"/>
    <w:rsid w:val="000B19A3"/>
    <w:rsid w:val="000B1AB4"/>
    <w:rsid w:val="000B1D54"/>
    <w:rsid w:val="000B1D72"/>
    <w:rsid w:val="000B20AB"/>
    <w:rsid w:val="000B23ED"/>
    <w:rsid w:val="000B2670"/>
    <w:rsid w:val="000B2719"/>
    <w:rsid w:val="000B275D"/>
    <w:rsid w:val="000B28DC"/>
    <w:rsid w:val="000B2A0E"/>
    <w:rsid w:val="000B2B8B"/>
    <w:rsid w:val="000B2CD7"/>
    <w:rsid w:val="000B3A8F"/>
    <w:rsid w:val="000B3C82"/>
    <w:rsid w:val="000B4232"/>
    <w:rsid w:val="000B474F"/>
    <w:rsid w:val="000B482E"/>
    <w:rsid w:val="000B4AB9"/>
    <w:rsid w:val="000B4ECC"/>
    <w:rsid w:val="000B543E"/>
    <w:rsid w:val="000B5450"/>
    <w:rsid w:val="000B58C3"/>
    <w:rsid w:val="000B5984"/>
    <w:rsid w:val="000B5F2C"/>
    <w:rsid w:val="000B61E9"/>
    <w:rsid w:val="000B62A9"/>
    <w:rsid w:val="000B636D"/>
    <w:rsid w:val="000B65B5"/>
    <w:rsid w:val="000B6758"/>
    <w:rsid w:val="000B6B45"/>
    <w:rsid w:val="000B6B72"/>
    <w:rsid w:val="000B70E0"/>
    <w:rsid w:val="000B721C"/>
    <w:rsid w:val="000B7986"/>
    <w:rsid w:val="000B7ADD"/>
    <w:rsid w:val="000B7B36"/>
    <w:rsid w:val="000B7B66"/>
    <w:rsid w:val="000B7D4D"/>
    <w:rsid w:val="000B7F44"/>
    <w:rsid w:val="000C006A"/>
    <w:rsid w:val="000C01A2"/>
    <w:rsid w:val="000C038B"/>
    <w:rsid w:val="000C05A4"/>
    <w:rsid w:val="000C0745"/>
    <w:rsid w:val="000C0A85"/>
    <w:rsid w:val="000C0C1A"/>
    <w:rsid w:val="000C1119"/>
    <w:rsid w:val="000C125F"/>
    <w:rsid w:val="000C1435"/>
    <w:rsid w:val="000C165A"/>
    <w:rsid w:val="000C17E2"/>
    <w:rsid w:val="000C18D0"/>
    <w:rsid w:val="000C1E12"/>
    <w:rsid w:val="000C1EEB"/>
    <w:rsid w:val="000C214C"/>
    <w:rsid w:val="000C2212"/>
    <w:rsid w:val="000C2340"/>
    <w:rsid w:val="000C2DC2"/>
    <w:rsid w:val="000C2E19"/>
    <w:rsid w:val="000C2F1A"/>
    <w:rsid w:val="000C3282"/>
    <w:rsid w:val="000C37EC"/>
    <w:rsid w:val="000C3E09"/>
    <w:rsid w:val="000C4549"/>
    <w:rsid w:val="000C45B9"/>
    <w:rsid w:val="000C476B"/>
    <w:rsid w:val="000C4D4D"/>
    <w:rsid w:val="000C4EB0"/>
    <w:rsid w:val="000C5914"/>
    <w:rsid w:val="000C5C30"/>
    <w:rsid w:val="000C6380"/>
    <w:rsid w:val="000C65F6"/>
    <w:rsid w:val="000C6654"/>
    <w:rsid w:val="000C6739"/>
    <w:rsid w:val="000C6938"/>
    <w:rsid w:val="000C70A2"/>
    <w:rsid w:val="000C717E"/>
    <w:rsid w:val="000D0432"/>
    <w:rsid w:val="000D07A0"/>
    <w:rsid w:val="000D0A96"/>
    <w:rsid w:val="000D0C97"/>
    <w:rsid w:val="000D0D07"/>
    <w:rsid w:val="000D17EC"/>
    <w:rsid w:val="000D21CA"/>
    <w:rsid w:val="000D278B"/>
    <w:rsid w:val="000D2D7E"/>
    <w:rsid w:val="000D2EAF"/>
    <w:rsid w:val="000D34A0"/>
    <w:rsid w:val="000D3574"/>
    <w:rsid w:val="000D365D"/>
    <w:rsid w:val="000D36E4"/>
    <w:rsid w:val="000D3884"/>
    <w:rsid w:val="000D4797"/>
    <w:rsid w:val="000D48D4"/>
    <w:rsid w:val="000D4C78"/>
    <w:rsid w:val="000D4C9B"/>
    <w:rsid w:val="000D4F1D"/>
    <w:rsid w:val="000D51D1"/>
    <w:rsid w:val="000D520D"/>
    <w:rsid w:val="000D550F"/>
    <w:rsid w:val="000D58F6"/>
    <w:rsid w:val="000D5A28"/>
    <w:rsid w:val="000D5D5C"/>
    <w:rsid w:val="000D5FB9"/>
    <w:rsid w:val="000D6BB3"/>
    <w:rsid w:val="000D6E84"/>
    <w:rsid w:val="000D6F74"/>
    <w:rsid w:val="000D6FB0"/>
    <w:rsid w:val="000D73C1"/>
    <w:rsid w:val="000E0288"/>
    <w:rsid w:val="000E031F"/>
    <w:rsid w:val="000E0527"/>
    <w:rsid w:val="000E0967"/>
    <w:rsid w:val="000E0A37"/>
    <w:rsid w:val="000E0FF2"/>
    <w:rsid w:val="000E135B"/>
    <w:rsid w:val="000E1D63"/>
    <w:rsid w:val="000E1E92"/>
    <w:rsid w:val="000E2162"/>
    <w:rsid w:val="000E22CB"/>
    <w:rsid w:val="000E25AE"/>
    <w:rsid w:val="000E2EF3"/>
    <w:rsid w:val="000E3106"/>
    <w:rsid w:val="000E33DF"/>
    <w:rsid w:val="000E37BC"/>
    <w:rsid w:val="000E39E1"/>
    <w:rsid w:val="000E45ED"/>
    <w:rsid w:val="000E4D8A"/>
    <w:rsid w:val="000E4DF1"/>
    <w:rsid w:val="000E5329"/>
    <w:rsid w:val="000E5502"/>
    <w:rsid w:val="000E5689"/>
    <w:rsid w:val="000E56B4"/>
    <w:rsid w:val="000E61FA"/>
    <w:rsid w:val="000E6CC1"/>
    <w:rsid w:val="000E70ED"/>
    <w:rsid w:val="000E7746"/>
    <w:rsid w:val="000E7882"/>
    <w:rsid w:val="000E7CB9"/>
    <w:rsid w:val="000E7FCB"/>
    <w:rsid w:val="000F03C7"/>
    <w:rsid w:val="000F06D6"/>
    <w:rsid w:val="000F073D"/>
    <w:rsid w:val="000F08B6"/>
    <w:rsid w:val="000F0CEB"/>
    <w:rsid w:val="000F0E61"/>
    <w:rsid w:val="000F0EB1"/>
    <w:rsid w:val="000F1106"/>
    <w:rsid w:val="000F12AF"/>
    <w:rsid w:val="000F130A"/>
    <w:rsid w:val="000F1CFC"/>
    <w:rsid w:val="000F245C"/>
    <w:rsid w:val="000F27F0"/>
    <w:rsid w:val="000F2C05"/>
    <w:rsid w:val="000F2EF7"/>
    <w:rsid w:val="000F306D"/>
    <w:rsid w:val="000F32AE"/>
    <w:rsid w:val="000F38E8"/>
    <w:rsid w:val="000F3A17"/>
    <w:rsid w:val="000F3BE9"/>
    <w:rsid w:val="000F3F6C"/>
    <w:rsid w:val="000F3FC4"/>
    <w:rsid w:val="000F49A3"/>
    <w:rsid w:val="000F4B67"/>
    <w:rsid w:val="000F5525"/>
    <w:rsid w:val="000F559B"/>
    <w:rsid w:val="000F56DC"/>
    <w:rsid w:val="000F6685"/>
    <w:rsid w:val="000F6A20"/>
    <w:rsid w:val="000F6DF3"/>
    <w:rsid w:val="000F6EDC"/>
    <w:rsid w:val="000F6F6E"/>
    <w:rsid w:val="000F6F89"/>
    <w:rsid w:val="000F71F4"/>
    <w:rsid w:val="000F79D6"/>
    <w:rsid w:val="000F7C63"/>
    <w:rsid w:val="000F7EB9"/>
    <w:rsid w:val="001005FF"/>
    <w:rsid w:val="0010069F"/>
    <w:rsid w:val="001006C0"/>
    <w:rsid w:val="001008FA"/>
    <w:rsid w:val="00100D19"/>
    <w:rsid w:val="001011F5"/>
    <w:rsid w:val="00101696"/>
    <w:rsid w:val="0010175C"/>
    <w:rsid w:val="00101C97"/>
    <w:rsid w:val="00101CDC"/>
    <w:rsid w:val="00101E7F"/>
    <w:rsid w:val="001024DE"/>
    <w:rsid w:val="001028F6"/>
    <w:rsid w:val="001029E6"/>
    <w:rsid w:val="00102B62"/>
    <w:rsid w:val="00102D5F"/>
    <w:rsid w:val="0010333D"/>
    <w:rsid w:val="001035A9"/>
    <w:rsid w:val="0010378D"/>
    <w:rsid w:val="00103C42"/>
    <w:rsid w:val="00103D04"/>
    <w:rsid w:val="00103F46"/>
    <w:rsid w:val="0010418A"/>
    <w:rsid w:val="00104286"/>
    <w:rsid w:val="0010430C"/>
    <w:rsid w:val="0010447F"/>
    <w:rsid w:val="00104480"/>
    <w:rsid w:val="00104D19"/>
    <w:rsid w:val="0010528C"/>
    <w:rsid w:val="00105CC9"/>
    <w:rsid w:val="00105FC3"/>
    <w:rsid w:val="00106294"/>
    <w:rsid w:val="001062FB"/>
    <w:rsid w:val="001063E6"/>
    <w:rsid w:val="001069CB"/>
    <w:rsid w:val="00106B2F"/>
    <w:rsid w:val="00106FB9"/>
    <w:rsid w:val="001073DE"/>
    <w:rsid w:val="0010778E"/>
    <w:rsid w:val="001077E0"/>
    <w:rsid w:val="00107A83"/>
    <w:rsid w:val="00107CB4"/>
    <w:rsid w:val="00107FD7"/>
    <w:rsid w:val="00110563"/>
    <w:rsid w:val="001106DD"/>
    <w:rsid w:val="00111731"/>
    <w:rsid w:val="00111906"/>
    <w:rsid w:val="001119DA"/>
    <w:rsid w:val="00111FB8"/>
    <w:rsid w:val="00111FF3"/>
    <w:rsid w:val="00112161"/>
    <w:rsid w:val="001121D3"/>
    <w:rsid w:val="0011290F"/>
    <w:rsid w:val="00113756"/>
    <w:rsid w:val="001138F1"/>
    <w:rsid w:val="00113C4A"/>
    <w:rsid w:val="00113CF4"/>
    <w:rsid w:val="00113EEF"/>
    <w:rsid w:val="00113F4C"/>
    <w:rsid w:val="00114222"/>
    <w:rsid w:val="00114226"/>
    <w:rsid w:val="00114AEF"/>
    <w:rsid w:val="00114CF6"/>
    <w:rsid w:val="00115022"/>
    <w:rsid w:val="001153EA"/>
    <w:rsid w:val="00115514"/>
    <w:rsid w:val="00115643"/>
    <w:rsid w:val="00116002"/>
    <w:rsid w:val="001164D2"/>
    <w:rsid w:val="00116765"/>
    <w:rsid w:val="00116940"/>
    <w:rsid w:val="00116BE2"/>
    <w:rsid w:val="00116F20"/>
    <w:rsid w:val="00117062"/>
    <w:rsid w:val="001170E6"/>
    <w:rsid w:val="00117184"/>
    <w:rsid w:val="00117483"/>
    <w:rsid w:val="0011752C"/>
    <w:rsid w:val="001175BB"/>
    <w:rsid w:val="00117E5F"/>
    <w:rsid w:val="00120108"/>
    <w:rsid w:val="00120689"/>
    <w:rsid w:val="00120BDF"/>
    <w:rsid w:val="00120C12"/>
    <w:rsid w:val="00120C89"/>
    <w:rsid w:val="00120EEF"/>
    <w:rsid w:val="00121702"/>
    <w:rsid w:val="001219F5"/>
    <w:rsid w:val="00121A20"/>
    <w:rsid w:val="00121C76"/>
    <w:rsid w:val="0012239B"/>
    <w:rsid w:val="00122F45"/>
    <w:rsid w:val="00122FC6"/>
    <w:rsid w:val="0012331B"/>
    <w:rsid w:val="001233EC"/>
    <w:rsid w:val="0012377F"/>
    <w:rsid w:val="0012398F"/>
    <w:rsid w:val="00123E07"/>
    <w:rsid w:val="00123E60"/>
    <w:rsid w:val="00123FF9"/>
    <w:rsid w:val="00124314"/>
    <w:rsid w:val="001244DF"/>
    <w:rsid w:val="00124756"/>
    <w:rsid w:val="001247F1"/>
    <w:rsid w:val="00124D3A"/>
    <w:rsid w:val="00125274"/>
    <w:rsid w:val="0012532D"/>
    <w:rsid w:val="00125688"/>
    <w:rsid w:val="00125BC2"/>
    <w:rsid w:val="00125C27"/>
    <w:rsid w:val="00126351"/>
    <w:rsid w:val="00126597"/>
    <w:rsid w:val="00126B4A"/>
    <w:rsid w:val="00126D6C"/>
    <w:rsid w:val="0012709F"/>
    <w:rsid w:val="0012716D"/>
    <w:rsid w:val="00127785"/>
    <w:rsid w:val="00127A35"/>
    <w:rsid w:val="00127E13"/>
    <w:rsid w:val="0013044D"/>
    <w:rsid w:val="00130CAE"/>
    <w:rsid w:val="00130F4C"/>
    <w:rsid w:val="00131179"/>
    <w:rsid w:val="0013124F"/>
    <w:rsid w:val="001315D6"/>
    <w:rsid w:val="0013197B"/>
    <w:rsid w:val="0013247D"/>
    <w:rsid w:val="00132CF5"/>
    <w:rsid w:val="00132E13"/>
    <w:rsid w:val="00132FD0"/>
    <w:rsid w:val="001339B5"/>
    <w:rsid w:val="001344C0"/>
    <w:rsid w:val="001346FA"/>
    <w:rsid w:val="00135219"/>
    <w:rsid w:val="00135252"/>
    <w:rsid w:val="001357DE"/>
    <w:rsid w:val="00135E4B"/>
    <w:rsid w:val="00136F86"/>
    <w:rsid w:val="0013713E"/>
    <w:rsid w:val="00137AB5"/>
    <w:rsid w:val="00137D97"/>
    <w:rsid w:val="00137F0B"/>
    <w:rsid w:val="00140107"/>
    <w:rsid w:val="001402DE"/>
    <w:rsid w:val="001404E4"/>
    <w:rsid w:val="00140900"/>
    <w:rsid w:val="00140BC6"/>
    <w:rsid w:val="001411A6"/>
    <w:rsid w:val="0014124D"/>
    <w:rsid w:val="00141488"/>
    <w:rsid w:val="00141569"/>
    <w:rsid w:val="00141B28"/>
    <w:rsid w:val="0014288B"/>
    <w:rsid w:val="001428AA"/>
    <w:rsid w:val="00142D50"/>
    <w:rsid w:val="00142FEC"/>
    <w:rsid w:val="001435A9"/>
    <w:rsid w:val="0014378E"/>
    <w:rsid w:val="001437D1"/>
    <w:rsid w:val="00143975"/>
    <w:rsid w:val="00143E30"/>
    <w:rsid w:val="00143F0D"/>
    <w:rsid w:val="001441A8"/>
    <w:rsid w:val="001443B2"/>
    <w:rsid w:val="00144669"/>
    <w:rsid w:val="001449EF"/>
    <w:rsid w:val="001449F3"/>
    <w:rsid w:val="00144B6E"/>
    <w:rsid w:val="00144CF1"/>
    <w:rsid w:val="00144EE2"/>
    <w:rsid w:val="001452C5"/>
    <w:rsid w:val="00145391"/>
    <w:rsid w:val="001457AD"/>
    <w:rsid w:val="001457E7"/>
    <w:rsid w:val="001459D5"/>
    <w:rsid w:val="00145A92"/>
    <w:rsid w:val="00145CD8"/>
    <w:rsid w:val="00145EF4"/>
    <w:rsid w:val="00146294"/>
    <w:rsid w:val="00146B1E"/>
    <w:rsid w:val="00146CBD"/>
    <w:rsid w:val="0014752C"/>
    <w:rsid w:val="0014768B"/>
    <w:rsid w:val="00147999"/>
    <w:rsid w:val="00147A08"/>
    <w:rsid w:val="00147A6A"/>
    <w:rsid w:val="00147DD5"/>
    <w:rsid w:val="00147E19"/>
    <w:rsid w:val="001503F8"/>
    <w:rsid w:val="00150713"/>
    <w:rsid w:val="00150944"/>
    <w:rsid w:val="001512A0"/>
    <w:rsid w:val="00151417"/>
    <w:rsid w:val="00151A23"/>
    <w:rsid w:val="00151ADE"/>
    <w:rsid w:val="00151DEF"/>
    <w:rsid w:val="00151E23"/>
    <w:rsid w:val="00152104"/>
    <w:rsid w:val="001526E0"/>
    <w:rsid w:val="001529D3"/>
    <w:rsid w:val="0015393C"/>
    <w:rsid w:val="0015397F"/>
    <w:rsid w:val="00153B8C"/>
    <w:rsid w:val="001544A1"/>
    <w:rsid w:val="001548FB"/>
    <w:rsid w:val="00154AF4"/>
    <w:rsid w:val="001551B5"/>
    <w:rsid w:val="0015536E"/>
    <w:rsid w:val="001554EB"/>
    <w:rsid w:val="001557EF"/>
    <w:rsid w:val="0015591A"/>
    <w:rsid w:val="00155CC9"/>
    <w:rsid w:val="00155D0C"/>
    <w:rsid w:val="00155D2E"/>
    <w:rsid w:val="00155D67"/>
    <w:rsid w:val="00155DED"/>
    <w:rsid w:val="00156379"/>
    <w:rsid w:val="00156519"/>
    <w:rsid w:val="001568F8"/>
    <w:rsid w:val="00156BBE"/>
    <w:rsid w:val="00156BF0"/>
    <w:rsid w:val="00156F95"/>
    <w:rsid w:val="00157478"/>
    <w:rsid w:val="001578A5"/>
    <w:rsid w:val="00157AD2"/>
    <w:rsid w:val="00157C71"/>
    <w:rsid w:val="00157CA4"/>
    <w:rsid w:val="00157FFE"/>
    <w:rsid w:val="001606D4"/>
    <w:rsid w:val="00160B69"/>
    <w:rsid w:val="00161647"/>
    <w:rsid w:val="00161AD9"/>
    <w:rsid w:val="00161ADC"/>
    <w:rsid w:val="00161B2A"/>
    <w:rsid w:val="00161C8D"/>
    <w:rsid w:val="00161CD7"/>
    <w:rsid w:val="00162052"/>
    <w:rsid w:val="001622B4"/>
    <w:rsid w:val="00162B6F"/>
    <w:rsid w:val="00162B7B"/>
    <w:rsid w:val="00162C03"/>
    <w:rsid w:val="00162E3D"/>
    <w:rsid w:val="001632CB"/>
    <w:rsid w:val="00163539"/>
    <w:rsid w:val="001638B5"/>
    <w:rsid w:val="00163937"/>
    <w:rsid w:val="00163965"/>
    <w:rsid w:val="00163C19"/>
    <w:rsid w:val="00163EC4"/>
    <w:rsid w:val="00164473"/>
    <w:rsid w:val="0016451B"/>
    <w:rsid w:val="00164F6D"/>
    <w:rsid w:val="00165108"/>
    <w:rsid w:val="001651D1"/>
    <w:rsid w:val="001651D9"/>
    <w:rsid w:val="00165219"/>
    <w:rsid w:val="001654DE"/>
    <w:rsid w:val="0016555A"/>
    <w:rsid w:val="00165566"/>
    <w:rsid w:val="001655B4"/>
    <w:rsid w:val="001657BF"/>
    <w:rsid w:val="0016580C"/>
    <w:rsid w:val="00165909"/>
    <w:rsid w:val="001659C1"/>
    <w:rsid w:val="00165CB5"/>
    <w:rsid w:val="0016636F"/>
    <w:rsid w:val="00166640"/>
    <w:rsid w:val="00166692"/>
    <w:rsid w:val="00166863"/>
    <w:rsid w:val="001669FA"/>
    <w:rsid w:val="00166B64"/>
    <w:rsid w:val="00166C94"/>
    <w:rsid w:val="00166E29"/>
    <w:rsid w:val="00167801"/>
    <w:rsid w:val="001678B4"/>
    <w:rsid w:val="00167B8A"/>
    <w:rsid w:val="00167E14"/>
    <w:rsid w:val="00167FFC"/>
    <w:rsid w:val="0017035B"/>
    <w:rsid w:val="0017042C"/>
    <w:rsid w:val="00170540"/>
    <w:rsid w:val="00170BF0"/>
    <w:rsid w:val="00170F61"/>
    <w:rsid w:val="0017131D"/>
    <w:rsid w:val="001717AF"/>
    <w:rsid w:val="00171A01"/>
    <w:rsid w:val="00171D9B"/>
    <w:rsid w:val="00171F55"/>
    <w:rsid w:val="00172099"/>
    <w:rsid w:val="00172648"/>
    <w:rsid w:val="001728C9"/>
    <w:rsid w:val="00172A25"/>
    <w:rsid w:val="00172D81"/>
    <w:rsid w:val="0017354E"/>
    <w:rsid w:val="00173A8E"/>
    <w:rsid w:val="00174367"/>
    <w:rsid w:val="0017438A"/>
    <w:rsid w:val="001745EC"/>
    <w:rsid w:val="00174673"/>
    <w:rsid w:val="00174E69"/>
    <w:rsid w:val="0017502C"/>
    <w:rsid w:val="00175843"/>
    <w:rsid w:val="00175947"/>
    <w:rsid w:val="00175A3A"/>
    <w:rsid w:val="00176290"/>
    <w:rsid w:val="0017673B"/>
    <w:rsid w:val="001769AE"/>
    <w:rsid w:val="00176BE9"/>
    <w:rsid w:val="00176CAB"/>
    <w:rsid w:val="001771D6"/>
    <w:rsid w:val="00177AC5"/>
    <w:rsid w:val="0018095A"/>
    <w:rsid w:val="00180D83"/>
    <w:rsid w:val="00180F42"/>
    <w:rsid w:val="00181188"/>
    <w:rsid w:val="00181326"/>
    <w:rsid w:val="0018143F"/>
    <w:rsid w:val="00181641"/>
    <w:rsid w:val="00181AB1"/>
    <w:rsid w:val="00181C9F"/>
    <w:rsid w:val="00181FF8"/>
    <w:rsid w:val="0018251A"/>
    <w:rsid w:val="00182704"/>
    <w:rsid w:val="00182C53"/>
    <w:rsid w:val="00183741"/>
    <w:rsid w:val="0018375D"/>
    <w:rsid w:val="001839A7"/>
    <w:rsid w:val="00183AE0"/>
    <w:rsid w:val="001841D5"/>
    <w:rsid w:val="00184662"/>
    <w:rsid w:val="00184F37"/>
    <w:rsid w:val="001850A1"/>
    <w:rsid w:val="001851B0"/>
    <w:rsid w:val="001852A0"/>
    <w:rsid w:val="00185430"/>
    <w:rsid w:val="00185AC7"/>
    <w:rsid w:val="00185B50"/>
    <w:rsid w:val="00186711"/>
    <w:rsid w:val="00186E1D"/>
    <w:rsid w:val="001871F3"/>
    <w:rsid w:val="00187C50"/>
    <w:rsid w:val="00190109"/>
    <w:rsid w:val="001907C4"/>
    <w:rsid w:val="00190AC1"/>
    <w:rsid w:val="00190DFD"/>
    <w:rsid w:val="0019104F"/>
    <w:rsid w:val="0019181D"/>
    <w:rsid w:val="00191FBC"/>
    <w:rsid w:val="001922A8"/>
    <w:rsid w:val="001925A8"/>
    <w:rsid w:val="001927C0"/>
    <w:rsid w:val="00192F86"/>
    <w:rsid w:val="001932D0"/>
    <w:rsid w:val="0019341A"/>
    <w:rsid w:val="001934B5"/>
    <w:rsid w:val="0019359E"/>
    <w:rsid w:val="0019387F"/>
    <w:rsid w:val="001939DC"/>
    <w:rsid w:val="00193F02"/>
    <w:rsid w:val="0019404D"/>
    <w:rsid w:val="00194BCA"/>
    <w:rsid w:val="00194D44"/>
    <w:rsid w:val="00194F85"/>
    <w:rsid w:val="00195F1A"/>
    <w:rsid w:val="00196006"/>
    <w:rsid w:val="001960D7"/>
    <w:rsid w:val="00196257"/>
    <w:rsid w:val="00196296"/>
    <w:rsid w:val="0019652F"/>
    <w:rsid w:val="00196844"/>
    <w:rsid w:val="00197014"/>
    <w:rsid w:val="00197299"/>
    <w:rsid w:val="0019746D"/>
    <w:rsid w:val="00197A77"/>
    <w:rsid w:val="00197DF9"/>
    <w:rsid w:val="00197EAD"/>
    <w:rsid w:val="001A010A"/>
    <w:rsid w:val="001A0651"/>
    <w:rsid w:val="001A0668"/>
    <w:rsid w:val="001A08F6"/>
    <w:rsid w:val="001A09B4"/>
    <w:rsid w:val="001A15BA"/>
    <w:rsid w:val="001A1987"/>
    <w:rsid w:val="001A1AF4"/>
    <w:rsid w:val="001A2097"/>
    <w:rsid w:val="001A2564"/>
    <w:rsid w:val="001A259D"/>
    <w:rsid w:val="001A2E0F"/>
    <w:rsid w:val="001A2EA3"/>
    <w:rsid w:val="001A2F78"/>
    <w:rsid w:val="001A2FCC"/>
    <w:rsid w:val="001A3392"/>
    <w:rsid w:val="001A35D4"/>
    <w:rsid w:val="001A3C80"/>
    <w:rsid w:val="001A421A"/>
    <w:rsid w:val="001A466A"/>
    <w:rsid w:val="001A498C"/>
    <w:rsid w:val="001A49CA"/>
    <w:rsid w:val="001A51DA"/>
    <w:rsid w:val="001A57B2"/>
    <w:rsid w:val="001A6173"/>
    <w:rsid w:val="001A677E"/>
    <w:rsid w:val="001A68A3"/>
    <w:rsid w:val="001A6B86"/>
    <w:rsid w:val="001A6CBA"/>
    <w:rsid w:val="001A6EBF"/>
    <w:rsid w:val="001A6FDB"/>
    <w:rsid w:val="001A718C"/>
    <w:rsid w:val="001A7A42"/>
    <w:rsid w:val="001B00CD"/>
    <w:rsid w:val="001B034D"/>
    <w:rsid w:val="001B07DB"/>
    <w:rsid w:val="001B0C44"/>
    <w:rsid w:val="001B0C4F"/>
    <w:rsid w:val="001B0D13"/>
    <w:rsid w:val="001B0D97"/>
    <w:rsid w:val="001B14B8"/>
    <w:rsid w:val="001B1516"/>
    <w:rsid w:val="001B183C"/>
    <w:rsid w:val="001B1EB3"/>
    <w:rsid w:val="001B2042"/>
    <w:rsid w:val="001B2217"/>
    <w:rsid w:val="001B28F3"/>
    <w:rsid w:val="001B2D16"/>
    <w:rsid w:val="001B301A"/>
    <w:rsid w:val="001B30D7"/>
    <w:rsid w:val="001B3412"/>
    <w:rsid w:val="001B3437"/>
    <w:rsid w:val="001B383E"/>
    <w:rsid w:val="001B3992"/>
    <w:rsid w:val="001B3B12"/>
    <w:rsid w:val="001B3CBF"/>
    <w:rsid w:val="001B3D7B"/>
    <w:rsid w:val="001B40B8"/>
    <w:rsid w:val="001B47F2"/>
    <w:rsid w:val="001B4AFF"/>
    <w:rsid w:val="001B4CAB"/>
    <w:rsid w:val="001B4E40"/>
    <w:rsid w:val="001B560D"/>
    <w:rsid w:val="001B58B1"/>
    <w:rsid w:val="001B59B1"/>
    <w:rsid w:val="001B5A5D"/>
    <w:rsid w:val="001B5A78"/>
    <w:rsid w:val="001B5AA5"/>
    <w:rsid w:val="001B5DDB"/>
    <w:rsid w:val="001B5E7A"/>
    <w:rsid w:val="001B6567"/>
    <w:rsid w:val="001B6585"/>
    <w:rsid w:val="001B6664"/>
    <w:rsid w:val="001B66A9"/>
    <w:rsid w:val="001B67EA"/>
    <w:rsid w:val="001B68AA"/>
    <w:rsid w:val="001B6B4F"/>
    <w:rsid w:val="001B6E23"/>
    <w:rsid w:val="001B713C"/>
    <w:rsid w:val="001B72AE"/>
    <w:rsid w:val="001B7458"/>
    <w:rsid w:val="001B74A8"/>
    <w:rsid w:val="001B7757"/>
    <w:rsid w:val="001B794F"/>
    <w:rsid w:val="001B7BF0"/>
    <w:rsid w:val="001B7C72"/>
    <w:rsid w:val="001C0113"/>
    <w:rsid w:val="001C02A0"/>
    <w:rsid w:val="001C09E5"/>
    <w:rsid w:val="001C1CE5"/>
    <w:rsid w:val="001C1DCD"/>
    <w:rsid w:val="001C1FB1"/>
    <w:rsid w:val="001C2069"/>
    <w:rsid w:val="001C2496"/>
    <w:rsid w:val="001C24FB"/>
    <w:rsid w:val="001C2679"/>
    <w:rsid w:val="001C2FF9"/>
    <w:rsid w:val="001C38B8"/>
    <w:rsid w:val="001C3B31"/>
    <w:rsid w:val="001C3CF9"/>
    <w:rsid w:val="001C3D2A"/>
    <w:rsid w:val="001C3D88"/>
    <w:rsid w:val="001C4057"/>
    <w:rsid w:val="001C4987"/>
    <w:rsid w:val="001C4C4A"/>
    <w:rsid w:val="001C5388"/>
    <w:rsid w:val="001C5860"/>
    <w:rsid w:val="001C5954"/>
    <w:rsid w:val="001C5AD1"/>
    <w:rsid w:val="001C5ADB"/>
    <w:rsid w:val="001C5D10"/>
    <w:rsid w:val="001C5D7D"/>
    <w:rsid w:val="001C618C"/>
    <w:rsid w:val="001C63A3"/>
    <w:rsid w:val="001C6663"/>
    <w:rsid w:val="001C6D34"/>
    <w:rsid w:val="001C6D3B"/>
    <w:rsid w:val="001C6EEB"/>
    <w:rsid w:val="001C71AE"/>
    <w:rsid w:val="001C733C"/>
    <w:rsid w:val="001C75D7"/>
    <w:rsid w:val="001C7761"/>
    <w:rsid w:val="001C7E0A"/>
    <w:rsid w:val="001C7E8D"/>
    <w:rsid w:val="001C7F00"/>
    <w:rsid w:val="001D0226"/>
    <w:rsid w:val="001D029C"/>
    <w:rsid w:val="001D0775"/>
    <w:rsid w:val="001D0916"/>
    <w:rsid w:val="001D0C89"/>
    <w:rsid w:val="001D100B"/>
    <w:rsid w:val="001D1484"/>
    <w:rsid w:val="001D17E8"/>
    <w:rsid w:val="001D1EAA"/>
    <w:rsid w:val="001D21D6"/>
    <w:rsid w:val="001D2383"/>
    <w:rsid w:val="001D2524"/>
    <w:rsid w:val="001D27F5"/>
    <w:rsid w:val="001D294C"/>
    <w:rsid w:val="001D2992"/>
    <w:rsid w:val="001D31F5"/>
    <w:rsid w:val="001D34D2"/>
    <w:rsid w:val="001D3A5D"/>
    <w:rsid w:val="001D3C1B"/>
    <w:rsid w:val="001D3DBD"/>
    <w:rsid w:val="001D41EB"/>
    <w:rsid w:val="001D42D5"/>
    <w:rsid w:val="001D4794"/>
    <w:rsid w:val="001D489F"/>
    <w:rsid w:val="001D4D34"/>
    <w:rsid w:val="001D4EA2"/>
    <w:rsid w:val="001D51BA"/>
    <w:rsid w:val="001D5223"/>
    <w:rsid w:val="001D52BC"/>
    <w:rsid w:val="001D53E7"/>
    <w:rsid w:val="001D53EF"/>
    <w:rsid w:val="001D551C"/>
    <w:rsid w:val="001D55C3"/>
    <w:rsid w:val="001D5B80"/>
    <w:rsid w:val="001D5BFE"/>
    <w:rsid w:val="001D6193"/>
    <w:rsid w:val="001D624D"/>
    <w:rsid w:val="001D6342"/>
    <w:rsid w:val="001D640E"/>
    <w:rsid w:val="001D6A20"/>
    <w:rsid w:val="001D6C03"/>
    <w:rsid w:val="001D6D53"/>
    <w:rsid w:val="001D6DAA"/>
    <w:rsid w:val="001D6FE4"/>
    <w:rsid w:val="001D7108"/>
    <w:rsid w:val="001D710F"/>
    <w:rsid w:val="001D7AEB"/>
    <w:rsid w:val="001D7E2F"/>
    <w:rsid w:val="001E0195"/>
    <w:rsid w:val="001E02A7"/>
    <w:rsid w:val="001E02B7"/>
    <w:rsid w:val="001E0671"/>
    <w:rsid w:val="001E0C02"/>
    <w:rsid w:val="001E1219"/>
    <w:rsid w:val="001E1407"/>
    <w:rsid w:val="001E18B3"/>
    <w:rsid w:val="001E1C15"/>
    <w:rsid w:val="001E1E53"/>
    <w:rsid w:val="001E1EB4"/>
    <w:rsid w:val="001E22A5"/>
    <w:rsid w:val="001E25EF"/>
    <w:rsid w:val="001E26BA"/>
    <w:rsid w:val="001E2C0C"/>
    <w:rsid w:val="001E35EF"/>
    <w:rsid w:val="001E3B0A"/>
    <w:rsid w:val="001E3E95"/>
    <w:rsid w:val="001E4650"/>
    <w:rsid w:val="001E4999"/>
    <w:rsid w:val="001E4A68"/>
    <w:rsid w:val="001E4DDB"/>
    <w:rsid w:val="001E4F1A"/>
    <w:rsid w:val="001E5288"/>
    <w:rsid w:val="001E52B8"/>
    <w:rsid w:val="001E552C"/>
    <w:rsid w:val="001E565D"/>
    <w:rsid w:val="001E58E2"/>
    <w:rsid w:val="001E5B2A"/>
    <w:rsid w:val="001E6166"/>
    <w:rsid w:val="001E62F5"/>
    <w:rsid w:val="001E68EB"/>
    <w:rsid w:val="001E69C4"/>
    <w:rsid w:val="001E6AB7"/>
    <w:rsid w:val="001E6EDF"/>
    <w:rsid w:val="001E70FC"/>
    <w:rsid w:val="001E72BA"/>
    <w:rsid w:val="001E7AED"/>
    <w:rsid w:val="001E7FC1"/>
    <w:rsid w:val="001F0445"/>
    <w:rsid w:val="001F0978"/>
    <w:rsid w:val="001F0CFD"/>
    <w:rsid w:val="001F0D55"/>
    <w:rsid w:val="001F1358"/>
    <w:rsid w:val="001F1413"/>
    <w:rsid w:val="001F1613"/>
    <w:rsid w:val="001F1885"/>
    <w:rsid w:val="001F1ABE"/>
    <w:rsid w:val="001F1D2C"/>
    <w:rsid w:val="001F2267"/>
    <w:rsid w:val="001F265A"/>
    <w:rsid w:val="001F27F3"/>
    <w:rsid w:val="001F2898"/>
    <w:rsid w:val="001F2A89"/>
    <w:rsid w:val="001F2DF4"/>
    <w:rsid w:val="001F3916"/>
    <w:rsid w:val="001F3CA5"/>
    <w:rsid w:val="001F47C4"/>
    <w:rsid w:val="001F4B24"/>
    <w:rsid w:val="001F4BF2"/>
    <w:rsid w:val="001F4C2F"/>
    <w:rsid w:val="001F4DB2"/>
    <w:rsid w:val="001F54C5"/>
    <w:rsid w:val="001F6002"/>
    <w:rsid w:val="001F619E"/>
    <w:rsid w:val="001F662C"/>
    <w:rsid w:val="001F66EF"/>
    <w:rsid w:val="001F7074"/>
    <w:rsid w:val="001F735E"/>
    <w:rsid w:val="001F7398"/>
    <w:rsid w:val="001F77B7"/>
    <w:rsid w:val="001F7DE7"/>
    <w:rsid w:val="002001F5"/>
    <w:rsid w:val="00200490"/>
    <w:rsid w:val="0020050B"/>
    <w:rsid w:val="00200907"/>
    <w:rsid w:val="00200D12"/>
    <w:rsid w:val="00201348"/>
    <w:rsid w:val="00201681"/>
    <w:rsid w:val="00201ED7"/>
    <w:rsid w:val="00201F3A"/>
    <w:rsid w:val="00201F81"/>
    <w:rsid w:val="00202238"/>
    <w:rsid w:val="00202243"/>
    <w:rsid w:val="00202679"/>
    <w:rsid w:val="00202B34"/>
    <w:rsid w:val="00202E0F"/>
    <w:rsid w:val="00202F66"/>
    <w:rsid w:val="00203457"/>
    <w:rsid w:val="002037FE"/>
    <w:rsid w:val="002038A7"/>
    <w:rsid w:val="00203BF1"/>
    <w:rsid w:val="00203F96"/>
    <w:rsid w:val="00204EBC"/>
    <w:rsid w:val="00204F4E"/>
    <w:rsid w:val="00205169"/>
    <w:rsid w:val="002054CB"/>
    <w:rsid w:val="00205606"/>
    <w:rsid w:val="00205744"/>
    <w:rsid w:val="00205AF4"/>
    <w:rsid w:val="002069B2"/>
    <w:rsid w:val="00206AF2"/>
    <w:rsid w:val="00206B5C"/>
    <w:rsid w:val="00206BAD"/>
    <w:rsid w:val="00206E90"/>
    <w:rsid w:val="00207B7F"/>
    <w:rsid w:val="00207D71"/>
    <w:rsid w:val="00207FA3"/>
    <w:rsid w:val="002103AA"/>
    <w:rsid w:val="0021062D"/>
    <w:rsid w:val="0021079A"/>
    <w:rsid w:val="0021170F"/>
    <w:rsid w:val="00211A5D"/>
    <w:rsid w:val="00212186"/>
    <w:rsid w:val="0021278F"/>
    <w:rsid w:val="00212941"/>
    <w:rsid w:val="002132BD"/>
    <w:rsid w:val="002133BE"/>
    <w:rsid w:val="002136A3"/>
    <w:rsid w:val="00213930"/>
    <w:rsid w:val="00213FCF"/>
    <w:rsid w:val="00214D30"/>
    <w:rsid w:val="00214DA8"/>
    <w:rsid w:val="00214FCF"/>
    <w:rsid w:val="00215106"/>
    <w:rsid w:val="00215423"/>
    <w:rsid w:val="00215752"/>
    <w:rsid w:val="002158FA"/>
    <w:rsid w:val="00215A73"/>
    <w:rsid w:val="00215D44"/>
    <w:rsid w:val="00216381"/>
    <w:rsid w:val="00216393"/>
    <w:rsid w:val="00216752"/>
    <w:rsid w:val="00216824"/>
    <w:rsid w:val="00216895"/>
    <w:rsid w:val="00217821"/>
    <w:rsid w:val="002178D3"/>
    <w:rsid w:val="00220600"/>
    <w:rsid w:val="00220701"/>
    <w:rsid w:val="00220728"/>
    <w:rsid w:val="00221491"/>
    <w:rsid w:val="002215A9"/>
    <w:rsid w:val="0022193A"/>
    <w:rsid w:val="00221BFC"/>
    <w:rsid w:val="00221EA6"/>
    <w:rsid w:val="00221FDF"/>
    <w:rsid w:val="002221E1"/>
    <w:rsid w:val="002221F7"/>
    <w:rsid w:val="002224DB"/>
    <w:rsid w:val="0022255F"/>
    <w:rsid w:val="00222747"/>
    <w:rsid w:val="00222B88"/>
    <w:rsid w:val="00222F67"/>
    <w:rsid w:val="00222F94"/>
    <w:rsid w:val="00223077"/>
    <w:rsid w:val="002232DA"/>
    <w:rsid w:val="002235C6"/>
    <w:rsid w:val="0022361D"/>
    <w:rsid w:val="002236CC"/>
    <w:rsid w:val="00223709"/>
    <w:rsid w:val="00223E3E"/>
    <w:rsid w:val="00223FCB"/>
    <w:rsid w:val="00224882"/>
    <w:rsid w:val="0022493A"/>
    <w:rsid w:val="00224968"/>
    <w:rsid w:val="00225236"/>
    <w:rsid w:val="002252C3"/>
    <w:rsid w:val="002253B6"/>
    <w:rsid w:val="002253F6"/>
    <w:rsid w:val="0022540C"/>
    <w:rsid w:val="002254EF"/>
    <w:rsid w:val="0022556D"/>
    <w:rsid w:val="00225C54"/>
    <w:rsid w:val="00225E34"/>
    <w:rsid w:val="0022669D"/>
    <w:rsid w:val="00226837"/>
    <w:rsid w:val="00226861"/>
    <w:rsid w:val="002268AC"/>
    <w:rsid w:val="00226BF4"/>
    <w:rsid w:val="002279F7"/>
    <w:rsid w:val="00227CFB"/>
    <w:rsid w:val="00227F7F"/>
    <w:rsid w:val="002303E5"/>
    <w:rsid w:val="0023040E"/>
    <w:rsid w:val="002304AD"/>
    <w:rsid w:val="0023055E"/>
    <w:rsid w:val="00230765"/>
    <w:rsid w:val="002308EA"/>
    <w:rsid w:val="002309E0"/>
    <w:rsid w:val="00230D18"/>
    <w:rsid w:val="002317BC"/>
    <w:rsid w:val="00231835"/>
    <w:rsid w:val="00231885"/>
    <w:rsid w:val="002319E4"/>
    <w:rsid w:val="00231BD1"/>
    <w:rsid w:val="00232D26"/>
    <w:rsid w:val="00233132"/>
    <w:rsid w:val="00233246"/>
    <w:rsid w:val="002334D0"/>
    <w:rsid w:val="002336F8"/>
    <w:rsid w:val="002340A8"/>
    <w:rsid w:val="0023418D"/>
    <w:rsid w:val="0023436B"/>
    <w:rsid w:val="00234484"/>
    <w:rsid w:val="002344C1"/>
    <w:rsid w:val="0023471D"/>
    <w:rsid w:val="00234C5B"/>
    <w:rsid w:val="00234EC6"/>
    <w:rsid w:val="00235332"/>
    <w:rsid w:val="0023544B"/>
    <w:rsid w:val="002354FB"/>
    <w:rsid w:val="00235568"/>
    <w:rsid w:val="00235632"/>
    <w:rsid w:val="0023586B"/>
    <w:rsid w:val="00235872"/>
    <w:rsid w:val="00235CD7"/>
    <w:rsid w:val="00235E72"/>
    <w:rsid w:val="00235EB2"/>
    <w:rsid w:val="00236287"/>
    <w:rsid w:val="00236653"/>
    <w:rsid w:val="00236A75"/>
    <w:rsid w:val="002371EF"/>
    <w:rsid w:val="0023754E"/>
    <w:rsid w:val="00237677"/>
    <w:rsid w:val="0023768B"/>
    <w:rsid w:val="002376FB"/>
    <w:rsid w:val="00237AF4"/>
    <w:rsid w:val="00237ECE"/>
    <w:rsid w:val="00240564"/>
    <w:rsid w:val="00240E1B"/>
    <w:rsid w:val="00241082"/>
    <w:rsid w:val="0024137C"/>
    <w:rsid w:val="0024140C"/>
    <w:rsid w:val="00241449"/>
    <w:rsid w:val="0024146A"/>
    <w:rsid w:val="00241539"/>
    <w:rsid w:val="00241559"/>
    <w:rsid w:val="0024163D"/>
    <w:rsid w:val="00241B67"/>
    <w:rsid w:val="00242158"/>
    <w:rsid w:val="0024273F"/>
    <w:rsid w:val="00242893"/>
    <w:rsid w:val="0024291A"/>
    <w:rsid w:val="00242964"/>
    <w:rsid w:val="00242BB3"/>
    <w:rsid w:val="00242E65"/>
    <w:rsid w:val="00242F0A"/>
    <w:rsid w:val="00242F32"/>
    <w:rsid w:val="00242FA5"/>
    <w:rsid w:val="00243308"/>
    <w:rsid w:val="0024356E"/>
    <w:rsid w:val="002435B3"/>
    <w:rsid w:val="00243D3F"/>
    <w:rsid w:val="00243D4D"/>
    <w:rsid w:val="002443E8"/>
    <w:rsid w:val="00244B58"/>
    <w:rsid w:val="00244B5C"/>
    <w:rsid w:val="00244BA9"/>
    <w:rsid w:val="00245456"/>
    <w:rsid w:val="002458EB"/>
    <w:rsid w:val="00245905"/>
    <w:rsid w:val="0024627F"/>
    <w:rsid w:val="00246284"/>
    <w:rsid w:val="00246296"/>
    <w:rsid w:val="0024631F"/>
    <w:rsid w:val="002476CA"/>
    <w:rsid w:val="002477BC"/>
    <w:rsid w:val="00247C74"/>
    <w:rsid w:val="002500C8"/>
    <w:rsid w:val="0025015F"/>
    <w:rsid w:val="00250570"/>
    <w:rsid w:val="00250A5F"/>
    <w:rsid w:val="00251438"/>
    <w:rsid w:val="00251B1D"/>
    <w:rsid w:val="00251CE7"/>
    <w:rsid w:val="00251F50"/>
    <w:rsid w:val="00252406"/>
    <w:rsid w:val="0025291A"/>
    <w:rsid w:val="002529DE"/>
    <w:rsid w:val="00252DE6"/>
    <w:rsid w:val="00252F57"/>
    <w:rsid w:val="0025349D"/>
    <w:rsid w:val="0025376E"/>
    <w:rsid w:val="0025380C"/>
    <w:rsid w:val="00254004"/>
    <w:rsid w:val="0025410F"/>
    <w:rsid w:val="0025424A"/>
    <w:rsid w:val="002542C1"/>
    <w:rsid w:val="0025473C"/>
    <w:rsid w:val="00255029"/>
    <w:rsid w:val="00255376"/>
    <w:rsid w:val="00255520"/>
    <w:rsid w:val="002558DA"/>
    <w:rsid w:val="00255A3A"/>
    <w:rsid w:val="00255C7D"/>
    <w:rsid w:val="002563DE"/>
    <w:rsid w:val="0025680A"/>
    <w:rsid w:val="00256B1B"/>
    <w:rsid w:val="00256C48"/>
    <w:rsid w:val="00256F10"/>
    <w:rsid w:val="00257109"/>
    <w:rsid w:val="00257192"/>
    <w:rsid w:val="00257198"/>
    <w:rsid w:val="00257310"/>
    <w:rsid w:val="00257543"/>
    <w:rsid w:val="00257BF1"/>
    <w:rsid w:val="00257BFE"/>
    <w:rsid w:val="00257CEB"/>
    <w:rsid w:val="00260177"/>
    <w:rsid w:val="002601CF"/>
    <w:rsid w:val="00260596"/>
    <w:rsid w:val="0026067A"/>
    <w:rsid w:val="002607AA"/>
    <w:rsid w:val="00260D04"/>
    <w:rsid w:val="00261011"/>
    <w:rsid w:val="002617E7"/>
    <w:rsid w:val="002618D1"/>
    <w:rsid w:val="00261B2F"/>
    <w:rsid w:val="00261ECD"/>
    <w:rsid w:val="00262553"/>
    <w:rsid w:val="00262610"/>
    <w:rsid w:val="00262725"/>
    <w:rsid w:val="00262A05"/>
    <w:rsid w:val="00262A7B"/>
    <w:rsid w:val="0026347D"/>
    <w:rsid w:val="00263AA9"/>
    <w:rsid w:val="00263AD0"/>
    <w:rsid w:val="00264228"/>
    <w:rsid w:val="00264334"/>
    <w:rsid w:val="0026473E"/>
    <w:rsid w:val="00264807"/>
    <w:rsid w:val="00265231"/>
    <w:rsid w:val="002657DB"/>
    <w:rsid w:val="00266214"/>
    <w:rsid w:val="002665B2"/>
    <w:rsid w:val="0026707F"/>
    <w:rsid w:val="00267151"/>
    <w:rsid w:val="00267355"/>
    <w:rsid w:val="002677C9"/>
    <w:rsid w:val="00267A3F"/>
    <w:rsid w:val="00267A85"/>
    <w:rsid w:val="00267C83"/>
    <w:rsid w:val="00267E2C"/>
    <w:rsid w:val="002701B8"/>
    <w:rsid w:val="002706ED"/>
    <w:rsid w:val="0027073C"/>
    <w:rsid w:val="00270B15"/>
    <w:rsid w:val="00270F31"/>
    <w:rsid w:val="0027144F"/>
    <w:rsid w:val="00271813"/>
    <w:rsid w:val="00271E50"/>
    <w:rsid w:val="00271F3A"/>
    <w:rsid w:val="00271FB5"/>
    <w:rsid w:val="00272935"/>
    <w:rsid w:val="00272B79"/>
    <w:rsid w:val="0027315E"/>
    <w:rsid w:val="00273278"/>
    <w:rsid w:val="00273643"/>
    <w:rsid w:val="002737A1"/>
    <w:rsid w:val="002737F4"/>
    <w:rsid w:val="00273BB2"/>
    <w:rsid w:val="002740D5"/>
    <w:rsid w:val="00274214"/>
    <w:rsid w:val="0027423C"/>
    <w:rsid w:val="0027439C"/>
    <w:rsid w:val="002746F3"/>
    <w:rsid w:val="00274B7B"/>
    <w:rsid w:val="00275131"/>
    <w:rsid w:val="00275E3A"/>
    <w:rsid w:val="002762A2"/>
    <w:rsid w:val="00276A1C"/>
    <w:rsid w:val="00277277"/>
    <w:rsid w:val="00277B28"/>
    <w:rsid w:val="00277BBD"/>
    <w:rsid w:val="00277CCB"/>
    <w:rsid w:val="00277EE8"/>
    <w:rsid w:val="00280100"/>
    <w:rsid w:val="002805F5"/>
    <w:rsid w:val="00280731"/>
    <w:rsid w:val="00280751"/>
    <w:rsid w:val="002809A1"/>
    <w:rsid w:val="00280BF1"/>
    <w:rsid w:val="002810E3"/>
    <w:rsid w:val="002816C5"/>
    <w:rsid w:val="00281BEB"/>
    <w:rsid w:val="00281EA2"/>
    <w:rsid w:val="00281F85"/>
    <w:rsid w:val="0028212D"/>
    <w:rsid w:val="0028280A"/>
    <w:rsid w:val="00282B1B"/>
    <w:rsid w:val="00282BD6"/>
    <w:rsid w:val="00282C61"/>
    <w:rsid w:val="00282CB8"/>
    <w:rsid w:val="00282F93"/>
    <w:rsid w:val="00283D61"/>
    <w:rsid w:val="00283DB8"/>
    <w:rsid w:val="0028499F"/>
    <w:rsid w:val="00284A05"/>
    <w:rsid w:val="00284A60"/>
    <w:rsid w:val="00284DED"/>
    <w:rsid w:val="00285020"/>
    <w:rsid w:val="002850DE"/>
    <w:rsid w:val="002852F0"/>
    <w:rsid w:val="00285540"/>
    <w:rsid w:val="00285604"/>
    <w:rsid w:val="00285F6D"/>
    <w:rsid w:val="00286040"/>
    <w:rsid w:val="002860E5"/>
    <w:rsid w:val="002861EB"/>
    <w:rsid w:val="0028623F"/>
    <w:rsid w:val="00286421"/>
    <w:rsid w:val="00286ACD"/>
    <w:rsid w:val="00287648"/>
    <w:rsid w:val="00287838"/>
    <w:rsid w:val="00287894"/>
    <w:rsid w:val="00287994"/>
    <w:rsid w:val="00287BBD"/>
    <w:rsid w:val="00290030"/>
    <w:rsid w:val="002907B5"/>
    <w:rsid w:val="00290929"/>
    <w:rsid w:val="00290B81"/>
    <w:rsid w:val="00290C45"/>
    <w:rsid w:val="00290CC0"/>
    <w:rsid w:val="00290E11"/>
    <w:rsid w:val="00290F7E"/>
    <w:rsid w:val="002911CE"/>
    <w:rsid w:val="00291AEE"/>
    <w:rsid w:val="00291BDE"/>
    <w:rsid w:val="00291E8E"/>
    <w:rsid w:val="00291EDC"/>
    <w:rsid w:val="00292574"/>
    <w:rsid w:val="00292AC6"/>
    <w:rsid w:val="00292EB7"/>
    <w:rsid w:val="00293142"/>
    <w:rsid w:val="0029333B"/>
    <w:rsid w:val="00294365"/>
    <w:rsid w:val="002947AE"/>
    <w:rsid w:val="00294BBD"/>
    <w:rsid w:val="00294C96"/>
    <w:rsid w:val="0029508E"/>
    <w:rsid w:val="0029520A"/>
    <w:rsid w:val="00295647"/>
    <w:rsid w:val="002957B9"/>
    <w:rsid w:val="002958E7"/>
    <w:rsid w:val="00295991"/>
    <w:rsid w:val="00295995"/>
    <w:rsid w:val="00295A5E"/>
    <w:rsid w:val="00295D9B"/>
    <w:rsid w:val="00295E2E"/>
    <w:rsid w:val="00296227"/>
    <w:rsid w:val="002966AF"/>
    <w:rsid w:val="00296753"/>
    <w:rsid w:val="00296809"/>
    <w:rsid w:val="00296EE9"/>
    <w:rsid w:val="00296F44"/>
    <w:rsid w:val="002972EB"/>
    <w:rsid w:val="00297451"/>
    <w:rsid w:val="0029777D"/>
    <w:rsid w:val="00297E60"/>
    <w:rsid w:val="00297F62"/>
    <w:rsid w:val="002A055E"/>
    <w:rsid w:val="002A0589"/>
    <w:rsid w:val="002A0974"/>
    <w:rsid w:val="002A0A56"/>
    <w:rsid w:val="002A0E38"/>
    <w:rsid w:val="002A0F4D"/>
    <w:rsid w:val="002A13E7"/>
    <w:rsid w:val="002A19D1"/>
    <w:rsid w:val="002A1D4E"/>
    <w:rsid w:val="002A24C2"/>
    <w:rsid w:val="002A2541"/>
    <w:rsid w:val="002A2869"/>
    <w:rsid w:val="002A2A18"/>
    <w:rsid w:val="002A33B5"/>
    <w:rsid w:val="002A3A73"/>
    <w:rsid w:val="002A3A8A"/>
    <w:rsid w:val="002A3D8A"/>
    <w:rsid w:val="002A3E09"/>
    <w:rsid w:val="002A3EC8"/>
    <w:rsid w:val="002A4299"/>
    <w:rsid w:val="002A45B8"/>
    <w:rsid w:val="002A5343"/>
    <w:rsid w:val="002A54B6"/>
    <w:rsid w:val="002A57F8"/>
    <w:rsid w:val="002A590A"/>
    <w:rsid w:val="002A59F9"/>
    <w:rsid w:val="002A628F"/>
    <w:rsid w:val="002A6682"/>
    <w:rsid w:val="002A68B3"/>
    <w:rsid w:val="002A68E9"/>
    <w:rsid w:val="002A6A68"/>
    <w:rsid w:val="002A6FCC"/>
    <w:rsid w:val="002A714F"/>
    <w:rsid w:val="002A78AC"/>
    <w:rsid w:val="002A7943"/>
    <w:rsid w:val="002B0099"/>
    <w:rsid w:val="002B0326"/>
    <w:rsid w:val="002B089A"/>
    <w:rsid w:val="002B0A04"/>
    <w:rsid w:val="002B0B73"/>
    <w:rsid w:val="002B0CAF"/>
    <w:rsid w:val="002B0DBE"/>
    <w:rsid w:val="002B0DC2"/>
    <w:rsid w:val="002B1B5A"/>
    <w:rsid w:val="002B2219"/>
    <w:rsid w:val="002B24D6"/>
    <w:rsid w:val="002B24FA"/>
    <w:rsid w:val="002B2E3C"/>
    <w:rsid w:val="002B3399"/>
    <w:rsid w:val="002B340C"/>
    <w:rsid w:val="002B3453"/>
    <w:rsid w:val="002B3618"/>
    <w:rsid w:val="002B3B22"/>
    <w:rsid w:val="002B4074"/>
    <w:rsid w:val="002B44C9"/>
    <w:rsid w:val="002B47DD"/>
    <w:rsid w:val="002B4ACF"/>
    <w:rsid w:val="002B5788"/>
    <w:rsid w:val="002B690C"/>
    <w:rsid w:val="002B6AF7"/>
    <w:rsid w:val="002B6F27"/>
    <w:rsid w:val="002B707D"/>
    <w:rsid w:val="002B7145"/>
    <w:rsid w:val="002B71BA"/>
    <w:rsid w:val="002B7535"/>
    <w:rsid w:val="002B762F"/>
    <w:rsid w:val="002B78CE"/>
    <w:rsid w:val="002B7EDF"/>
    <w:rsid w:val="002C0047"/>
    <w:rsid w:val="002C01F3"/>
    <w:rsid w:val="002C039E"/>
    <w:rsid w:val="002C0970"/>
    <w:rsid w:val="002C0F0E"/>
    <w:rsid w:val="002C171C"/>
    <w:rsid w:val="002C1AB6"/>
    <w:rsid w:val="002C1BC3"/>
    <w:rsid w:val="002C22A2"/>
    <w:rsid w:val="002C2410"/>
    <w:rsid w:val="002C2A7B"/>
    <w:rsid w:val="002C2AF1"/>
    <w:rsid w:val="002C2BCA"/>
    <w:rsid w:val="002C2C66"/>
    <w:rsid w:val="002C2D6F"/>
    <w:rsid w:val="002C343F"/>
    <w:rsid w:val="002C344D"/>
    <w:rsid w:val="002C3714"/>
    <w:rsid w:val="002C3A42"/>
    <w:rsid w:val="002C41E6"/>
    <w:rsid w:val="002C490E"/>
    <w:rsid w:val="002C4DD5"/>
    <w:rsid w:val="002C4ECA"/>
    <w:rsid w:val="002C5401"/>
    <w:rsid w:val="002C5B98"/>
    <w:rsid w:val="002C5C7F"/>
    <w:rsid w:val="002C5DD2"/>
    <w:rsid w:val="002C6097"/>
    <w:rsid w:val="002C6E5B"/>
    <w:rsid w:val="002C7319"/>
    <w:rsid w:val="002C7472"/>
    <w:rsid w:val="002C7A07"/>
    <w:rsid w:val="002C7AEB"/>
    <w:rsid w:val="002D011A"/>
    <w:rsid w:val="002D0570"/>
    <w:rsid w:val="002D0631"/>
    <w:rsid w:val="002D071A"/>
    <w:rsid w:val="002D0B35"/>
    <w:rsid w:val="002D0B85"/>
    <w:rsid w:val="002D0DEC"/>
    <w:rsid w:val="002D11C3"/>
    <w:rsid w:val="002D1BE9"/>
    <w:rsid w:val="002D20F2"/>
    <w:rsid w:val="002D2472"/>
    <w:rsid w:val="002D2B12"/>
    <w:rsid w:val="002D2B64"/>
    <w:rsid w:val="002D2EBD"/>
    <w:rsid w:val="002D2F74"/>
    <w:rsid w:val="002D3268"/>
    <w:rsid w:val="002D331E"/>
    <w:rsid w:val="002D33C4"/>
    <w:rsid w:val="002D34B2"/>
    <w:rsid w:val="002D3FE7"/>
    <w:rsid w:val="002D43A3"/>
    <w:rsid w:val="002D45A3"/>
    <w:rsid w:val="002D479F"/>
    <w:rsid w:val="002D48B0"/>
    <w:rsid w:val="002D534A"/>
    <w:rsid w:val="002D589A"/>
    <w:rsid w:val="002D5A55"/>
    <w:rsid w:val="002D5AA3"/>
    <w:rsid w:val="002D5B37"/>
    <w:rsid w:val="002D5EAF"/>
    <w:rsid w:val="002D61D1"/>
    <w:rsid w:val="002D6400"/>
    <w:rsid w:val="002D6A76"/>
    <w:rsid w:val="002D6D5E"/>
    <w:rsid w:val="002D6DF5"/>
    <w:rsid w:val="002D6FDF"/>
    <w:rsid w:val="002D7123"/>
    <w:rsid w:val="002D73F0"/>
    <w:rsid w:val="002D73F7"/>
    <w:rsid w:val="002D7637"/>
    <w:rsid w:val="002D76A8"/>
    <w:rsid w:val="002D7A28"/>
    <w:rsid w:val="002E0279"/>
    <w:rsid w:val="002E02B8"/>
    <w:rsid w:val="002E0469"/>
    <w:rsid w:val="002E0554"/>
    <w:rsid w:val="002E0970"/>
    <w:rsid w:val="002E0A0C"/>
    <w:rsid w:val="002E0A7A"/>
    <w:rsid w:val="002E0C37"/>
    <w:rsid w:val="002E17F2"/>
    <w:rsid w:val="002E198E"/>
    <w:rsid w:val="002E2081"/>
    <w:rsid w:val="002E2168"/>
    <w:rsid w:val="002E2215"/>
    <w:rsid w:val="002E2533"/>
    <w:rsid w:val="002E25AB"/>
    <w:rsid w:val="002E2621"/>
    <w:rsid w:val="002E26F7"/>
    <w:rsid w:val="002E2E18"/>
    <w:rsid w:val="002E3006"/>
    <w:rsid w:val="002E3066"/>
    <w:rsid w:val="002E3A37"/>
    <w:rsid w:val="002E3B08"/>
    <w:rsid w:val="002E40C4"/>
    <w:rsid w:val="002E4232"/>
    <w:rsid w:val="002E44D1"/>
    <w:rsid w:val="002E4910"/>
    <w:rsid w:val="002E4DE1"/>
    <w:rsid w:val="002E4E93"/>
    <w:rsid w:val="002E4FCB"/>
    <w:rsid w:val="002E521C"/>
    <w:rsid w:val="002E5246"/>
    <w:rsid w:val="002E52D9"/>
    <w:rsid w:val="002E548C"/>
    <w:rsid w:val="002E5544"/>
    <w:rsid w:val="002E56B8"/>
    <w:rsid w:val="002E5ED9"/>
    <w:rsid w:val="002E5FB7"/>
    <w:rsid w:val="002E6202"/>
    <w:rsid w:val="002E6242"/>
    <w:rsid w:val="002E6668"/>
    <w:rsid w:val="002E681E"/>
    <w:rsid w:val="002E68AF"/>
    <w:rsid w:val="002E6A4D"/>
    <w:rsid w:val="002E6BD3"/>
    <w:rsid w:val="002E777B"/>
    <w:rsid w:val="002E78C5"/>
    <w:rsid w:val="002E7C94"/>
    <w:rsid w:val="002E7CAE"/>
    <w:rsid w:val="002F0348"/>
    <w:rsid w:val="002F0365"/>
    <w:rsid w:val="002F0573"/>
    <w:rsid w:val="002F06DB"/>
    <w:rsid w:val="002F0F07"/>
    <w:rsid w:val="002F110C"/>
    <w:rsid w:val="002F13E4"/>
    <w:rsid w:val="002F167A"/>
    <w:rsid w:val="002F196A"/>
    <w:rsid w:val="002F1B50"/>
    <w:rsid w:val="002F2546"/>
    <w:rsid w:val="002F2771"/>
    <w:rsid w:val="002F2CD2"/>
    <w:rsid w:val="002F3150"/>
    <w:rsid w:val="002F3685"/>
    <w:rsid w:val="002F37A9"/>
    <w:rsid w:val="002F3D65"/>
    <w:rsid w:val="002F40AE"/>
    <w:rsid w:val="002F40EB"/>
    <w:rsid w:val="002F49AC"/>
    <w:rsid w:val="002F4D5C"/>
    <w:rsid w:val="002F534A"/>
    <w:rsid w:val="002F5711"/>
    <w:rsid w:val="002F57FD"/>
    <w:rsid w:val="002F5920"/>
    <w:rsid w:val="002F5AF2"/>
    <w:rsid w:val="002F6844"/>
    <w:rsid w:val="002F6E82"/>
    <w:rsid w:val="002F6FA1"/>
    <w:rsid w:val="002F70F5"/>
    <w:rsid w:val="002F7158"/>
    <w:rsid w:val="002F742B"/>
    <w:rsid w:val="003000A8"/>
    <w:rsid w:val="00300339"/>
    <w:rsid w:val="0030055C"/>
    <w:rsid w:val="003009C5"/>
    <w:rsid w:val="00300F4D"/>
    <w:rsid w:val="00301509"/>
    <w:rsid w:val="00301B2C"/>
    <w:rsid w:val="00301CE6"/>
    <w:rsid w:val="00302313"/>
    <w:rsid w:val="003023A0"/>
    <w:rsid w:val="0030256B"/>
    <w:rsid w:val="00302809"/>
    <w:rsid w:val="00302896"/>
    <w:rsid w:val="00302CB2"/>
    <w:rsid w:val="00302CDE"/>
    <w:rsid w:val="00303121"/>
    <w:rsid w:val="0030399E"/>
    <w:rsid w:val="00303AB4"/>
    <w:rsid w:val="00303CC0"/>
    <w:rsid w:val="00303D3C"/>
    <w:rsid w:val="003040AC"/>
    <w:rsid w:val="00304124"/>
    <w:rsid w:val="00304251"/>
    <w:rsid w:val="00304FB4"/>
    <w:rsid w:val="0030501F"/>
    <w:rsid w:val="0030519F"/>
    <w:rsid w:val="00305569"/>
    <w:rsid w:val="00305662"/>
    <w:rsid w:val="00305723"/>
    <w:rsid w:val="0030646C"/>
    <w:rsid w:val="00306FDA"/>
    <w:rsid w:val="003070A1"/>
    <w:rsid w:val="00307114"/>
    <w:rsid w:val="003072A4"/>
    <w:rsid w:val="00307761"/>
    <w:rsid w:val="00307763"/>
    <w:rsid w:val="003077F8"/>
    <w:rsid w:val="0030787C"/>
    <w:rsid w:val="00307BA1"/>
    <w:rsid w:val="003106ED"/>
    <w:rsid w:val="0031083A"/>
    <w:rsid w:val="00310B35"/>
    <w:rsid w:val="00310C99"/>
    <w:rsid w:val="00310D7B"/>
    <w:rsid w:val="00311116"/>
    <w:rsid w:val="003111B4"/>
    <w:rsid w:val="00311403"/>
    <w:rsid w:val="00311545"/>
    <w:rsid w:val="00311678"/>
    <w:rsid w:val="00311702"/>
    <w:rsid w:val="00311755"/>
    <w:rsid w:val="00311B1B"/>
    <w:rsid w:val="00311CBB"/>
    <w:rsid w:val="00311D7F"/>
    <w:rsid w:val="00311E82"/>
    <w:rsid w:val="00311FB5"/>
    <w:rsid w:val="003122E8"/>
    <w:rsid w:val="00312399"/>
    <w:rsid w:val="003123A9"/>
    <w:rsid w:val="003123F1"/>
    <w:rsid w:val="0031261B"/>
    <w:rsid w:val="00312AB1"/>
    <w:rsid w:val="00312C54"/>
    <w:rsid w:val="0031318E"/>
    <w:rsid w:val="003133D4"/>
    <w:rsid w:val="0031348A"/>
    <w:rsid w:val="00313FD6"/>
    <w:rsid w:val="0031403D"/>
    <w:rsid w:val="003143BD"/>
    <w:rsid w:val="003143EB"/>
    <w:rsid w:val="00314692"/>
    <w:rsid w:val="00314699"/>
    <w:rsid w:val="00314B02"/>
    <w:rsid w:val="00314B51"/>
    <w:rsid w:val="00314BAF"/>
    <w:rsid w:val="00315059"/>
    <w:rsid w:val="00315363"/>
    <w:rsid w:val="00315422"/>
    <w:rsid w:val="0031578B"/>
    <w:rsid w:val="00315B79"/>
    <w:rsid w:val="00315EA9"/>
    <w:rsid w:val="00315F69"/>
    <w:rsid w:val="00316507"/>
    <w:rsid w:val="00316613"/>
    <w:rsid w:val="003168E8"/>
    <w:rsid w:val="00316A65"/>
    <w:rsid w:val="00316AB6"/>
    <w:rsid w:val="00316F36"/>
    <w:rsid w:val="00317053"/>
    <w:rsid w:val="00317215"/>
    <w:rsid w:val="00317216"/>
    <w:rsid w:val="00317396"/>
    <w:rsid w:val="00317442"/>
    <w:rsid w:val="003178FB"/>
    <w:rsid w:val="00317EF8"/>
    <w:rsid w:val="00317F19"/>
    <w:rsid w:val="00317FA9"/>
    <w:rsid w:val="0032025C"/>
    <w:rsid w:val="003203ED"/>
    <w:rsid w:val="00320569"/>
    <w:rsid w:val="00320910"/>
    <w:rsid w:val="00320F1C"/>
    <w:rsid w:val="00320F83"/>
    <w:rsid w:val="00321352"/>
    <w:rsid w:val="0032197F"/>
    <w:rsid w:val="00321CC6"/>
    <w:rsid w:val="0032225C"/>
    <w:rsid w:val="0032242D"/>
    <w:rsid w:val="00322508"/>
    <w:rsid w:val="003225AE"/>
    <w:rsid w:val="00322763"/>
    <w:rsid w:val="00322A8E"/>
    <w:rsid w:val="00322C9F"/>
    <w:rsid w:val="00322F1C"/>
    <w:rsid w:val="00323987"/>
    <w:rsid w:val="00323F3A"/>
    <w:rsid w:val="00323F82"/>
    <w:rsid w:val="00324004"/>
    <w:rsid w:val="003241AE"/>
    <w:rsid w:val="0032460E"/>
    <w:rsid w:val="0032480C"/>
    <w:rsid w:val="00324A16"/>
    <w:rsid w:val="00324B59"/>
    <w:rsid w:val="00324D23"/>
    <w:rsid w:val="00324F0E"/>
    <w:rsid w:val="003253CF"/>
    <w:rsid w:val="0032559D"/>
    <w:rsid w:val="0032569D"/>
    <w:rsid w:val="00325740"/>
    <w:rsid w:val="00325874"/>
    <w:rsid w:val="003258D6"/>
    <w:rsid w:val="00325B8C"/>
    <w:rsid w:val="00326253"/>
    <w:rsid w:val="003267B6"/>
    <w:rsid w:val="00327AAA"/>
    <w:rsid w:val="00327B72"/>
    <w:rsid w:val="00327BD1"/>
    <w:rsid w:val="00327E89"/>
    <w:rsid w:val="00327F32"/>
    <w:rsid w:val="00330196"/>
    <w:rsid w:val="0033055A"/>
    <w:rsid w:val="00330BF6"/>
    <w:rsid w:val="00330ECF"/>
    <w:rsid w:val="00331318"/>
    <w:rsid w:val="0033156B"/>
    <w:rsid w:val="00331645"/>
    <w:rsid w:val="00331751"/>
    <w:rsid w:val="003317B8"/>
    <w:rsid w:val="00331A10"/>
    <w:rsid w:val="00331BB5"/>
    <w:rsid w:val="00331C4C"/>
    <w:rsid w:val="00331DB3"/>
    <w:rsid w:val="00331F74"/>
    <w:rsid w:val="00332016"/>
    <w:rsid w:val="0033220D"/>
    <w:rsid w:val="00332686"/>
    <w:rsid w:val="00332F5E"/>
    <w:rsid w:val="0033306F"/>
    <w:rsid w:val="00333196"/>
    <w:rsid w:val="0033361E"/>
    <w:rsid w:val="003339F8"/>
    <w:rsid w:val="00333A01"/>
    <w:rsid w:val="00333B03"/>
    <w:rsid w:val="00333CF8"/>
    <w:rsid w:val="0033423C"/>
    <w:rsid w:val="00334579"/>
    <w:rsid w:val="00335769"/>
    <w:rsid w:val="00335858"/>
    <w:rsid w:val="00335952"/>
    <w:rsid w:val="00335A51"/>
    <w:rsid w:val="00335BB9"/>
    <w:rsid w:val="00335F8A"/>
    <w:rsid w:val="00336763"/>
    <w:rsid w:val="00336AF4"/>
    <w:rsid w:val="00336BDA"/>
    <w:rsid w:val="00336D7B"/>
    <w:rsid w:val="003370A4"/>
    <w:rsid w:val="003372D2"/>
    <w:rsid w:val="00337718"/>
    <w:rsid w:val="00337744"/>
    <w:rsid w:val="003378AA"/>
    <w:rsid w:val="00337A86"/>
    <w:rsid w:val="00337E8C"/>
    <w:rsid w:val="0034049F"/>
    <w:rsid w:val="00340638"/>
    <w:rsid w:val="003408C8"/>
    <w:rsid w:val="00340C22"/>
    <w:rsid w:val="00340D29"/>
    <w:rsid w:val="00340E4E"/>
    <w:rsid w:val="00340EE0"/>
    <w:rsid w:val="003418F7"/>
    <w:rsid w:val="003421CA"/>
    <w:rsid w:val="0034243F"/>
    <w:rsid w:val="003427E2"/>
    <w:rsid w:val="00342BD7"/>
    <w:rsid w:val="00342D8E"/>
    <w:rsid w:val="003432C8"/>
    <w:rsid w:val="003434A6"/>
    <w:rsid w:val="00343765"/>
    <w:rsid w:val="003437B6"/>
    <w:rsid w:val="003437EF"/>
    <w:rsid w:val="00343853"/>
    <w:rsid w:val="00343C7D"/>
    <w:rsid w:val="00343D8D"/>
    <w:rsid w:val="003440B6"/>
    <w:rsid w:val="00344AED"/>
    <w:rsid w:val="00344D6F"/>
    <w:rsid w:val="00344DD5"/>
    <w:rsid w:val="00344E3B"/>
    <w:rsid w:val="00344E7B"/>
    <w:rsid w:val="00344F88"/>
    <w:rsid w:val="00345193"/>
    <w:rsid w:val="0034613D"/>
    <w:rsid w:val="003461AC"/>
    <w:rsid w:val="00346424"/>
    <w:rsid w:val="00346599"/>
    <w:rsid w:val="00346A0C"/>
    <w:rsid w:val="00346DB5"/>
    <w:rsid w:val="00346E0E"/>
    <w:rsid w:val="00347191"/>
    <w:rsid w:val="003477B1"/>
    <w:rsid w:val="00347A0C"/>
    <w:rsid w:val="003500B5"/>
    <w:rsid w:val="00350435"/>
    <w:rsid w:val="00350764"/>
    <w:rsid w:val="00350841"/>
    <w:rsid w:val="00350910"/>
    <w:rsid w:val="00350FA0"/>
    <w:rsid w:val="00350FF4"/>
    <w:rsid w:val="00351230"/>
    <w:rsid w:val="00351432"/>
    <w:rsid w:val="00351654"/>
    <w:rsid w:val="0035176A"/>
    <w:rsid w:val="003517A5"/>
    <w:rsid w:val="003520B6"/>
    <w:rsid w:val="003523E9"/>
    <w:rsid w:val="003526A5"/>
    <w:rsid w:val="00352AFE"/>
    <w:rsid w:val="0035337D"/>
    <w:rsid w:val="00353F80"/>
    <w:rsid w:val="003540AC"/>
    <w:rsid w:val="0035415D"/>
    <w:rsid w:val="003545E4"/>
    <w:rsid w:val="003551FE"/>
    <w:rsid w:val="003554DB"/>
    <w:rsid w:val="003557B5"/>
    <w:rsid w:val="00355B0B"/>
    <w:rsid w:val="003563A8"/>
    <w:rsid w:val="00356DFE"/>
    <w:rsid w:val="00356E9B"/>
    <w:rsid w:val="00357378"/>
    <w:rsid w:val="00357380"/>
    <w:rsid w:val="003579C0"/>
    <w:rsid w:val="003602D9"/>
    <w:rsid w:val="00360452"/>
    <w:rsid w:val="003604CE"/>
    <w:rsid w:val="003608A0"/>
    <w:rsid w:val="00360AA0"/>
    <w:rsid w:val="00360B95"/>
    <w:rsid w:val="003615F3"/>
    <w:rsid w:val="00361771"/>
    <w:rsid w:val="00362382"/>
    <w:rsid w:val="00362458"/>
    <w:rsid w:val="00362A97"/>
    <w:rsid w:val="0036327B"/>
    <w:rsid w:val="003633DC"/>
    <w:rsid w:val="0036380A"/>
    <w:rsid w:val="00363A1D"/>
    <w:rsid w:val="00363EF8"/>
    <w:rsid w:val="00363EFD"/>
    <w:rsid w:val="00363F76"/>
    <w:rsid w:val="0036401D"/>
    <w:rsid w:val="00364041"/>
    <w:rsid w:val="00364361"/>
    <w:rsid w:val="00364933"/>
    <w:rsid w:val="00364995"/>
    <w:rsid w:val="00364AA2"/>
    <w:rsid w:val="00364B29"/>
    <w:rsid w:val="00364CAA"/>
    <w:rsid w:val="00365100"/>
    <w:rsid w:val="00365235"/>
    <w:rsid w:val="00365295"/>
    <w:rsid w:val="00365605"/>
    <w:rsid w:val="00365ABE"/>
    <w:rsid w:val="00365DF9"/>
    <w:rsid w:val="00365F8D"/>
    <w:rsid w:val="003663C1"/>
    <w:rsid w:val="00366541"/>
    <w:rsid w:val="0036706C"/>
    <w:rsid w:val="003676CA"/>
    <w:rsid w:val="0037012D"/>
    <w:rsid w:val="0037014D"/>
    <w:rsid w:val="003704CF"/>
    <w:rsid w:val="003706A3"/>
    <w:rsid w:val="00370A41"/>
    <w:rsid w:val="00370DE3"/>
    <w:rsid w:val="00370E47"/>
    <w:rsid w:val="003710E5"/>
    <w:rsid w:val="00371223"/>
    <w:rsid w:val="00371680"/>
    <w:rsid w:val="0037206D"/>
    <w:rsid w:val="00372342"/>
    <w:rsid w:val="00372B41"/>
    <w:rsid w:val="00372FAB"/>
    <w:rsid w:val="0037308B"/>
    <w:rsid w:val="00373B4A"/>
    <w:rsid w:val="003742AC"/>
    <w:rsid w:val="003745BB"/>
    <w:rsid w:val="0037497D"/>
    <w:rsid w:val="003751B5"/>
    <w:rsid w:val="003753EF"/>
    <w:rsid w:val="003754E9"/>
    <w:rsid w:val="003759B8"/>
    <w:rsid w:val="00375B9D"/>
    <w:rsid w:val="00375E89"/>
    <w:rsid w:val="0037635B"/>
    <w:rsid w:val="00376477"/>
    <w:rsid w:val="00376494"/>
    <w:rsid w:val="00377397"/>
    <w:rsid w:val="00377BA7"/>
    <w:rsid w:val="00377CE1"/>
    <w:rsid w:val="00377E2C"/>
    <w:rsid w:val="00377F5B"/>
    <w:rsid w:val="00377FC5"/>
    <w:rsid w:val="003800A8"/>
    <w:rsid w:val="003803F6"/>
    <w:rsid w:val="00380DEB"/>
    <w:rsid w:val="00381A4E"/>
    <w:rsid w:val="00381C16"/>
    <w:rsid w:val="00381C71"/>
    <w:rsid w:val="00381E04"/>
    <w:rsid w:val="00381E88"/>
    <w:rsid w:val="003828B1"/>
    <w:rsid w:val="00382991"/>
    <w:rsid w:val="00382AF9"/>
    <w:rsid w:val="0038348C"/>
    <w:rsid w:val="003835FC"/>
    <w:rsid w:val="00383A5A"/>
    <w:rsid w:val="00383B9D"/>
    <w:rsid w:val="00383F7F"/>
    <w:rsid w:val="0038433F"/>
    <w:rsid w:val="00384F8D"/>
    <w:rsid w:val="003851CC"/>
    <w:rsid w:val="0038526C"/>
    <w:rsid w:val="003852F2"/>
    <w:rsid w:val="003853FC"/>
    <w:rsid w:val="0038540E"/>
    <w:rsid w:val="00385647"/>
    <w:rsid w:val="00385BF0"/>
    <w:rsid w:val="00385ED8"/>
    <w:rsid w:val="00385EDB"/>
    <w:rsid w:val="00386307"/>
    <w:rsid w:val="003868F5"/>
    <w:rsid w:val="00386DAB"/>
    <w:rsid w:val="00386E98"/>
    <w:rsid w:val="00386F87"/>
    <w:rsid w:val="003871C8"/>
    <w:rsid w:val="003875E0"/>
    <w:rsid w:val="00387635"/>
    <w:rsid w:val="003877D7"/>
    <w:rsid w:val="00387BC8"/>
    <w:rsid w:val="00390064"/>
    <w:rsid w:val="00390073"/>
    <w:rsid w:val="0039010C"/>
    <w:rsid w:val="00390149"/>
    <w:rsid w:val="0039082F"/>
    <w:rsid w:val="00390B83"/>
    <w:rsid w:val="00390B9A"/>
    <w:rsid w:val="00391034"/>
    <w:rsid w:val="00391546"/>
    <w:rsid w:val="003919C0"/>
    <w:rsid w:val="00391A9A"/>
    <w:rsid w:val="00391F15"/>
    <w:rsid w:val="003926D4"/>
    <w:rsid w:val="00392727"/>
    <w:rsid w:val="003932A3"/>
    <w:rsid w:val="00393309"/>
    <w:rsid w:val="003938A7"/>
    <w:rsid w:val="00393983"/>
    <w:rsid w:val="003939FF"/>
    <w:rsid w:val="00393D15"/>
    <w:rsid w:val="00393D17"/>
    <w:rsid w:val="003941E5"/>
    <w:rsid w:val="00394200"/>
    <w:rsid w:val="00394580"/>
    <w:rsid w:val="0039498B"/>
    <w:rsid w:val="003953B9"/>
    <w:rsid w:val="00395401"/>
    <w:rsid w:val="00395494"/>
    <w:rsid w:val="00395A12"/>
    <w:rsid w:val="00395CF2"/>
    <w:rsid w:val="00395D20"/>
    <w:rsid w:val="00395FB1"/>
    <w:rsid w:val="003969FA"/>
    <w:rsid w:val="003971C9"/>
    <w:rsid w:val="00397228"/>
    <w:rsid w:val="00397249"/>
    <w:rsid w:val="00397355"/>
    <w:rsid w:val="00397504"/>
    <w:rsid w:val="00397676"/>
    <w:rsid w:val="00397F7B"/>
    <w:rsid w:val="00397FEA"/>
    <w:rsid w:val="003A01E3"/>
    <w:rsid w:val="003A0444"/>
    <w:rsid w:val="003A09E1"/>
    <w:rsid w:val="003A0A20"/>
    <w:rsid w:val="003A1660"/>
    <w:rsid w:val="003A1859"/>
    <w:rsid w:val="003A1DD2"/>
    <w:rsid w:val="003A2073"/>
    <w:rsid w:val="003A215E"/>
    <w:rsid w:val="003A2223"/>
    <w:rsid w:val="003A26A5"/>
    <w:rsid w:val="003A2839"/>
    <w:rsid w:val="003A2A0F"/>
    <w:rsid w:val="003A2C0A"/>
    <w:rsid w:val="003A3388"/>
    <w:rsid w:val="003A34D7"/>
    <w:rsid w:val="003A378F"/>
    <w:rsid w:val="003A39AE"/>
    <w:rsid w:val="003A39C9"/>
    <w:rsid w:val="003A3B67"/>
    <w:rsid w:val="003A3F38"/>
    <w:rsid w:val="003A4302"/>
    <w:rsid w:val="003A45A1"/>
    <w:rsid w:val="003A47AC"/>
    <w:rsid w:val="003A4AB2"/>
    <w:rsid w:val="003A4CA3"/>
    <w:rsid w:val="003A57EC"/>
    <w:rsid w:val="003A5A92"/>
    <w:rsid w:val="003A5B0A"/>
    <w:rsid w:val="003A6BAC"/>
    <w:rsid w:val="003A6DF9"/>
    <w:rsid w:val="003A70A4"/>
    <w:rsid w:val="003A70FA"/>
    <w:rsid w:val="003A725D"/>
    <w:rsid w:val="003A7EF3"/>
    <w:rsid w:val="003A7F98"/>
    <w:rsid w:val="003A7FCC"/>
    <w:rsid w:val="003B018C"/>
    <w:rsid w:val="003B0295"/>
    <w:rsid w:val="003B05B1"/>
    <w:rsid w:val="003B0690"/>
    <w:rsid w:val="003B0E5B"/>
    <w:rsid w:val="003B11E0"/>
    <w:rsid w:val="003B153C"/>
    <w:rsid w:val="003B159C"/>
    <w:rsid w:val="003B1A18"/>
    <w:rsid w:val="003B2139"/>
    <w:rsid w:val="003B2145"/>
    <w:rsid w:val="003B2873"/>
    <w:rsid w:val="003B29F5"/>
    <w:rsid w:val="003B2A2A"/>
    <w:rsid w:val="003B3444"/>
    <w:rsid w:val="003B361E"/>
    <w:rsid w:val="003B369F"/>
    <w:rsid w:val="003B36A3"/>
    <w:rsid w:val="003B458B"/>
    <w:rsid w:val="003B45B6"/>
    <w:rsid w:val="003B46F6"/>
    <w:rsid w:val="003B4AAE"/>
    <w:rsid w:val="003B53F4"/>
    <w:rsid w:val="003B55D3"/>
    <w:rsid w:val="003B5C8C"/>
    <w:rsid w:val="003B6414"/>
    <w:rsid w:val="003B64A6"/>
    <w:rsid w:val="003B64BB"/>
    <w:rsid w:val="003B665D"/>
    <w:rsid w:val="003B6895"/>
    <w:rsid w:val="003B68DF"/>
    <w:rsid w:val="003B6E54"/>
    <w:rsid w:val="003B7A4A"/>
    <w:rsid w:val="003B7E4F"/>
    <w:rsid w:val="003B7FE5"/>
    <w:rsid w:val="003C0EAF"/>
    <w:rsid w:val="003C109F"/>
    <w:rsid w:val="003C1155"/>
    <w:rsid w:val="003C11C8"/>
    <w:rsid w:val="003C12F5"/>
    <w:rsid w:val="003C2027"/>
    <w:rsid w:val="003C23A9"/>
    <w:rsid w:val="003C26FA"/>
    <w:rsid w:val="003C2702"/>
    <w:rsid w:val="003C27EB"/>
    <w:rsid w:val="003C2AE6"/>
    <w:rsid w:val="003C38B3"/>
    <w:rsid w:val="003C3A39"/>
    <w:rsid w:val="003C3A3B"/>
    <w:rsid w:val="003C3A41"/>
    <w:rsid w:val="003C3CD7"/>
    <w:rsid w:val="003C4376"/>
    <w:rsid w:val="003C4385"/>
    <w:rsid w:val="003C4705"/>
    <w:rsid w:val="003C5086"/>
    <w:rsid w:val="003C5643"/>
    <w:rsid w:val="003C596A"/>
    <w:rsid w:val="003C5A7B"/>
    <w:rsid w:val="003C5E90"/>
    <w:rsid w:val="003C61D4"/>
    <w:rsid w:val="003C69EF"/>
    <w:rsid w:val="003C6AE6"/>
    <w:rsid w:val="003C7392"/>
    <w:rsid w:val="003C76E1"/>
    <w:rsid w:val="003C7806"/>
    <w:rsid w:val="003C7B61"/>
    <w:rsid w:val="003C7BE1"/>
    <w:rsid w:val="003D0102"/>
    <w:rsid w:val="003D034D"/>
    <w:rsid w:val="003D0951"/>
    <w:rsid w:val="003D109F"/>
    <w:rsid w:val="003D1133"/>
    <w:rsid w:val="003D16E7"/>
    <w:rsid w:val="003D1984"/>
    <w:rsid w:val="003D1AA6"/>
    <w:rsid w:val="003D1AF1"/>
    <w:rsid w:val="003D2023"/>
    <w:rsid w:val="003D21E8"/>
    <w:rsid w:val="003D22C5"/>
    <w:rsid w:val="003D2478"/>
    <w:rsid w:val="003D24EE"/>
    <w:rsid w:val="003D26BC"/>
    <w:rsid w:val="003D2E21"/>
    <w:rsid w:val="003D2FBF"/>
    <w:rsid w:val="003D30F7"/>
    <w:rsid w:val="003D322A"/>
    <w:rsid w:val="003D3A8E"/>
    <w:rsid w:val="003D3C45"/>
    <w:rsid w:val="003D4678"/>
    <w:rsid w:val="003D5834"/>
    <w:rsid w:val="003D5B1F"/>
    <w:rsid w:val="003D61D4"/>
    <w:rsid w:val="003D6200"/>
    <w:rsid w:val="003D6C6C"/>
    <w:rsid w:val="003D71B7"/>
    <w:rsid w:val="003D7311"/>
    <w:rsid w:val="003D73FA"/>
    <w:rsid w:val="003D7446"/>
    <w:rsid w:val="003D7CB1"/>
    <w:rsid w:val="003E037F"/>
    <w:rsid w:val="003E0CDF"/>
    <w:rsid w:val="003E0D50"/>
    <w:rsid w:val="003E11A2"/>
    <w:rsid w:val="003E15FA"/>
    <w:rsid w:val="003E17DD"/>
    <w:rsid w:val="003E1843"/>
    <w:rsid w:val="003E1C7B"/>
    <w:rsid w:val="003E20DE"/>
    <w:rsid w:val="003E2447"/>
    <w:rsid w:val="003E26A4"/>
    <w:rsid w:val="003E26CF"/>
    <w:rsid w:val="003E272F"/>
    <w:rsid w:val="003E2982"/>
    <w:rsid w:val="003E2B17"/>
    <w:rsid w:val="003E3099"/>
    <w:rsid w:val="003E340C"/>
    <w:rsid w:val="003E349C"/>
    <w:rsid w:val="003E36E0"/>
    <w:rsid w:val="003E3FA9"/>
    <w:rsid w:val="003E4433"/>
    <w:rsid w:val="003E45E6"/>
    <w:rsid w:val="003E4953"/>
    <w:rsid w:val="003E4C9C"/>
    <w:rsid w:val="003E5591"/>
    <w:rsid w:val="003E55E4"/>
    <w:rsid w:val="003E56FB"/>
    <w:rsid w:val="003E6453"/>
    <w:rsid w:val="003E6C49"/>
    <w:rsid w:val="003E6F5E"/>
    <w:rsid w:val="003E74E3"/>
    <w:rsid w:val="003F05C7"/>
    <w:rsid w:val="003F087F"/>
    <w:rsid w:val="003F08D4"/>
    <w:rsid w:val="003F0E61"/>
    <w:rsid w:val="003F1854"/>
    <w:rsid w:val="003F19F0"/>
    <w:rsid w:val="003F1CEE"/>
    <w:rsid w:val="003F1DB0"/>
    <w:rsid w:val="003F2CD4"/>
    <w:rsid w:val="003F2D4F"/>
    <w:rsid w:val="003F302D"/>
    <w:rsid w:val="003F305F"/>
    <w:rsid w:val="003F354D"/>
    <w:rsid w:val="003F39A6"/>
    <w:rsid w:val="003F3C0B"/>
    <w:rsid w:val="003F40AB"/>
    <w:rsid w:val="003F42F1"/>
    <w:rsid w:val="003F43EB"/>
    <w:rsid w:val="003F4715"/>
    <w:rsid w:val="003F4F8E"/>
    <w:rsid w:val="003F4FE6"/>
    <w:rsid w:val="003F5657"/>
    <w:rsid w:val="003F5940"/>
    <w:rsid w:val="003F5E6F"/>
    <w:rsid w:val="003F6253"/>
    <w:rsid w:val="003F6438"/>
    <w:rsid w:val="003F6551"/>
    <w:rsid w:val="003F6BBE"/>
    <w:rsid w:val="003F6C46"/>
    <w:rsid w:val="003F6CDC"/>
    <w:rsid w:val="003F6CF6"/>
    <w:rsid w:val="003F6E5D"/>
    <w:rsid w:val="003F6EBF"/>
    <w:rsid w:val="003F7313"/>
    <w:rsid w:val="003F73EE"/>
    <w:rsid w:val="003F7CBE"/>
    <w:rsid w:val="003F7DCF"/>
    <w:rsid w:val="004000E8"/>
    <w:rsid w:val="004009A1"/>
    <w:rsid w:val="00400DF0"/>
    <w:rsid w:val="00401133"/>
    <w:rsid w:val="004018FD"/>
    <w:rsid w:val="00401AA6"/>
    <w:rsid w:val="00401FE6"/>
    <w:rsid w:val="00401FF2"/>
    <w:rsid w:val="004020BD"/>
    <w:rsid w:val="004022EA"/>
    <w:rsid w:val="00402A4D"/>
    <w:rsid w:val="00402E2B"/>
    <w:rsid w:val="00403063"/>
    <w:rsid w:val="0040359D"/>
    <w:rsid w:val="00403966"/>
    <w:rsid w:val="00403A61"/>
    <w:rsid w:val="00403FDB"/>
    <w:rsid w:val="004042FA"/>
    <w:rsid w:val="00404336"/>
    <w:rsid w:val="00404834"/>
    <w:rsid w:val="0040512B"/>
    <w:rsid w:val="004055D6"/>
    <w:rsid w:val="004056BD"/>
    <w:rsid w:val="00405CA5"/>
    <w:rsid w:val="00405ECE"/>
    <w:rsid w:val="00405FE2"/>
    <w:rsid w:val="00406650"/>
    <w:rsid w:val="00406734"/>
    <w:rsid w:val="0040685D"/>
    <w:rsid w:val="00406B1B"/>
    <w:rsid w:val="00406B85"/>
    <w:rsid w:val="00407193"/>
    <w:rsid w:val="004071A0"/>
    <w:rsid w:val="0040756C"/>
    <w:rsid w:val="00407BA9"/>
    <w:rsid w:val="00407CD3"/>
    <w:rsid w:val="00407EDF"/>
    <w:rsid w:val="00407FB8"/>
    <w:rsid w:val="004100AF"/>
    <w:rsid w:val="0041011E"/>
    <w:rsid w:val="00410134"/>
    <w:rsid w:val="004104BE"/>
    <w:rsid w:val="004105B7"/>
    <w:rsid w:val="0041078C"/>
    <w:rsid w:val="00410B72"/>
    <w:rsid w:val="00410C15"/>
    <w:rsid w:val="00410E77"/>
    <w:rsid w:val="00410F18"/>
    <w:rsid w:val="00410FB3"/>
    <w:rsid w:val="004111AC"/>
    <w:rsid w:val="0041193D"/>
    <w:rsid w:val="0041195C"/>
    <w:rsid w:val="00411F28"/>
    <w:rsid w:val="004123C2"/>
    <w:rsid w:val="0041263E"/>
    <w:rsid w:val="004128B8"/>
    <w:rsid w:val="00412CDD"/>
    <w:rsid w:val="004131E6"/>
    <w:rsid w:val="00413551"/>
    <w:rsid w:val="004135D3"/>
    <w:rsid w:val="00413706"/>
    <w:rsid w:val="00413AAC"/>
    <w:rsid w:val="00413E92"/>
    <w:rsid w:val="00413EDD"/>
    <w:rsid w:val="00414147"/>
    <w:rsid w:val="004141B4"/>
    <w:rsid w:val="004146D2"/>
    <w:rsid w:val="00414A39"/>
    <w:rsid w:val="00414CAD"/>
    <w:rsid w:val="004150A7"/>
    <w:rsid w:val="0041577F"/>
    <w:rsid w:val="00415EA0"/>
    <w:rsid w:val="00416321"/>
    <w:rsid w:val="0041646B"/>
    <w:rsid w:val="004164C4"/>
    <w:rsid w:val="00416744"/>
    <w:rsid w:val="00416B16"/>
    <w:rsid w:val="00416E5A"/>
    <w:rsid w:val="00416FE0"/>
    <w:rsid w:val="00417871"/>
    <w:rsid w:val="00417ECE"/>
    <w:rsid w:val="00420482"/>
    <w:rsid w:val="004204CE"/>
    <w:rsid w:val="004209FF"/>
    <w:rsid w:val="00420B9E"/>
    <w:rsid w:val="00421039"/>
    <w:rsid w:val="00421105"/>
    <w:rsid w:val="0042114C"/>
    <w:rsid w:val="004212C1"/>
    <w:rsid w:val="00421885"/>
    <w:rsid w:val="00421A0D"/>
    <w:rsid w:val="00421BC2"/>
    <w:rsid w:val="00421F51"/>
    <w:rsid w:val="004221C0"/>
    <w:rsid w:val="004224BD"/>
    <w:rsid w:val="004224E5"/>
    <w:rsid w:val="00422AA4"/>
    <w:rsid w:val="0042326F"/>
    <w:rsid w:val="00423357"/>
    <w:rsid w:val="00423602"/>
    <w:rsid w:val="00423836"/>
    <w:rsid w:val="00423964"/>
    <w:rsid w:val="00423999"/>
    <w:rsid w:val="00423B16"/>
    <w:rsid w:val="00423F67"/>
    <w:rsid w:val="004242F4"/>
    <w:rsid w:val="00424736"/>
    <w:rsid w:val="0042484A"/>
    <w:rsid w:val="004254B4"/>
    <w:rsid w:val="0042555E"/>
    <w:rsid w:val="004256A1"/>
    <w:rsid w:val="00425884"/>
    <w:rsid w:val="0042590A"/>
    <w:rsid w:val="00425DA7"/>
    <w:rsid w:val="00425FF5"/>
    <w:rsid w:val="00425FFD"/>
    <w:rsid w:val="00426068"/>
    <w:rsid w:val="004260C9"/>
    <w:rsid w:val="00426525"/>
    <w:rsid w:val="0042652D"/>
    <w:rsid w:val="00427248"/>
    <w:rsid w:val="00427683"/>
    <w:rsid w:val="00427713"/>
    <w:rsid w:val="004277F1"/>
    <w:rsid w:val="00427905"/>
    <w:rsid w:val="00427A0F"/>
    <w:rsid w:val="00427E69"/>
    <w:rsid w:val="00430381"/>
    <w:rsid w:val="00430426"/>
    <w:rsid w:val="0043070D"/>
    <w:rsid w:val="00431279"/>
    <w:rsid w:val="00431766"/>
    <w:rsid w:val="004317CA"/>
    <w:rsid w:val="004318B3"/>
    <w:rsid w:val="00431981"/>
    <w:rsid w:val="004319A3"/>
    <w:rsid w:val="00431B3F"/>
    <w:rsid w:val="004325E5"/>
    <w:rsid w:val="00432A4F"/>
    <w:rsid w:val="00432AC8"/>
    <w:rsid w:val="0043338E"/>
    <w:rsid w:val="004333D6"/>
    <w:rsid w:val="00433B14"/>
    <w:rsid w:val="00433EC3"/>
    <w:rsid w:val="004343C4"/>
    <w:rsid w:val="00435496"/>
    <w:rsid w:val="004354A4"/>
    <w:rsid w:val="00435C68"/>
    <w:rsid w:val="004366A4"/>
    <w:rsid w:val="004367CC"/>
    <w:rsid w:val="004369C4"/>
    <w:rsid w:val="00436C11"/>
    <w:rsid w:val="004372ED"/>
    <w:rsid w:val="00437342"/>
    <w:rsid w:val="00437447"/>
    <w:rsid w:val="00437923"/>
    <w:rsid w:val="00437A06"/>
    <w:rsid w:val="00437CBA"/>
    <w:rsid w:val="00437CEC"/>
    <w:rsid w:val="004406C0"/>
    <w:rsid w:val="004407C3"/>
    <w:rsid w:val="004409BA"/>
    <w:rsid w:val="00440AB6"/>
    <w:rsid w:val="00440C52"/>
    <w:rsid w:val="00440CE7"/>
    <w:rsid w:val="00440D28"/>
    <w:rsid w:val="00440EDE"/>
    <w:rsid w:val="00440FA6"/>
    <w:rsid w:val="0044183E"/>
    <w:rsid w:val="00441A92"/>
    <w:rsid w:val="00441C51"/>
    <w:rsid w:val="00441E85"/>
    <w:rsid w:val="00441F02"/>
    <w:rsid w:val="00442070"/>
    <w:rsid w:val="0044209E"/>
    <w:rsid w:val="004420B3"/>
    <w:rsid w:val="004421A1"/>
    <w:rsid w:val="00442B9D"/>
    <w:rsid w:val="00442F59"/>
    <w:rsid w:val="004431DC"/>
    <w:rsid w:val="00443617"/>
    <w:rsid w:val="0044387D"/>
    <w:rsid w:val="00443E07"/>
    <w:rsid w:val="00444935"/>
    <w:rsid w:val="00444AAD"/>
    <w:rsid w:val="00444F56"/>
    <w:rsid w:val="00445F9D"/>
    <w:rsid w:val="004460AE"/>
    <w:rsid w:val="00446118"/>
    <w:rsid w:val="0044611F"/>
    <w:rsid w:val="004461CE"/>
    <w:rsid w:val="00446488"/>
    <w:rsid w:val="00446603"/>
    <w:rsid w:val="004467DE"/>
    <w:rsid w:val="00446959"/>
    <w:rsid w:val="00446B03"/>
    <w:rsid w:val="00446FF9"/>
    <w:rsid w:val="004479D9"/>
    <w:rsid w:val="004501AC"/>
    <w:rsid w:val="004504FB"/>
    <w:rsid w:val="00450651"/>
    <w:rsid w:val="0045094C"/>
    <w:rsid w:val="00450B20"/>
    <w:rsid w:val="00450CBD"/>
    <w:rsid w:val="004513DC"/>
    <w:rsid w:val="004517AA"/>
    <w:rsid w:val="00451BDE"/>
    <w:rsid w:val="0045266D"/>
    <w:rsid w:val="004526F2"/>
    <w:rsid w:val="0045270D"/>
    <w:rsid w:val="0045274D"/>
    <w:rsid w:val="00452917"/>
    <w:rsid w:val="00452995"/>
    <w:rsid w:val="00452CAC"/>
    <w:rsid w:val="00452E9A"/>
    <w:rsid w:val="00453039"/>
    <w:rsid w:val="00453366"/>
    <w:rsid w:val="00453D2E"/>
    <w:rsid w:val="00453F6F"/>
    <w:rsid w:val="00454439"/>
    <w:rsid w:val="00454573"/>
    <w:rsid w:val="00454892"/>
    <w:rsid w:val="00454CD6"/>
    <w:rsid w:val="00454EAD"/>
    <w:rsid w:val="00455233"/>
    <w:rsid w:val="00455272"/>
    <w:rsid w:val="00455433"/>
    <w:rsid w:val="00455935"/>
    <w:rsid w:val="00455979"/>
    <w:rsid w:val="00455FFA"/>
    <w:rsid w:val="00456CEA"/>
    <w:rsid w:val="0045719E"/>
    <w:rsid w:val="00457565"/>
    <w:rsid w:val="0045764B"/>
    <w:rsid w:val="004579B5"/>
    <w:rsid w:val="00457B71"/>
    <w:rsid w:val="00457C0A"/>
    <w:rsid w:val="00460971"/>
    <w:rsid w:val="00460B3B"/>
    <w:rsid w:val="00460B8E"/>
    <w:rsid w:val="00460E52"/>
    <w:rsid w:val="00460FE0"/>
    <w:rsid w:val="0046192B"/>
    <w:rsid w:val="00461A93"/>
    <w:rsid w:val="00461B6C"/>
    <w:rsid w:val="00461C3D"/>
    <w:rsid w:val="00461FCE"/>
    <w:rsid w:val="00462122"/>
    <w:rsid w:val="0046253E"/>
    <w:rsid w:val="00462AAB"/>
    <w:rsid w:val="00462F1B"/>
    <w:rsid w:val="00463716"/>
    <w:rsid w:val="00463A26"/>
    <w:rsid w:val="00463B0A"/>
    <w:rsid w:val="00463CA9"/>
    <w:rsid w:val="00463D59"/>
    <w:rsid w:val="00464332"/>
    <w:rsid w:val="00464689"/>
    <w:rsid w:val="00464A79"/>
    <w:rsid w:val="00464ACE"/>
    <w:rsid w:val="00464D29"/>
    <w:rsid w:val="00464E71"/>
    <w:rsid w:val="00465395"/>
    <w:rsid w:val="0046583F"/>
    <w:rsid w:val="00465E4C"/>
    <w:rsid w:val="00466016"/>
    <w:rsid w:val="00466699"/>
    <w:rsid w:val="004669BA"/>
    <w:rsid w:val="004669E2"/>
    <w:rsid w:val="00466B73"/>
    <w:rsid w:val="00467222"/>
    <w:rsid w:val="00467496"/>
    <w:rsid w:val="00467E88"/>
    <w:rsid w:val="00470935"/>
    <w:rsid w:val="00470965"/>
    <w:rsid w:val="00470C31"/>
    <w:rsid w:val="00470D5F"/>
    <w:rsid w:val="00471050"/>
    <w:rsid w:val="00471917"/>
    <w:rsid w:val="00471DE0"/>
    <w:rsid w:val="00471FAD"/>
    <w:rsid w:val="004721BA"/>
    <w:rsid w:val="00472829"/>
    <w:rsid w:val="00472C82"/>
    <w:rsid w:val="00472E40"/>
    <w:rsid w:val="00472E6E"/>
    <w:rsid w:val="00473105"/>
    <w:rsid w:val="00473173"/>
    <w:rsid w:val="004734D0"/>
    <w:rsid w:val="004734DB"/>
    <w:rsid w:val="00473D20"/>
    <w:rsid w:val="00473E05"/>
    <w:rsid w:val="00474198"/>
    <w:rsid w:val="004742D8"/>
    <w:rsid w:val="00474727"/>
    <w:rsid w:val="00474EC6"/>
    <w:rsid w:val="0047556B"/>
    <w:rsid w:val="0047559C"/>
    <w:rsid w:val="004757B0"/>
    <w:rsid w:val="004757D4"/>
    <w:rsid w:val="004759B4"/>
    <w:rsid w:val="00475C54"/>
    <w:rsid w:val="00475DDD"/>
    <w:rsid w:val="00475E23"/>
    <w:rsid w:val="004765DB"/>
    <w:rsid w:val="00476647"/>
    <w:rsid w:val="004767B8"/>
    <w:rsid w:val="00477768"/>
    <w:rsid w:val="00477B65"/>
    <w:rsid w:val="00477CE4"/>
    <w:rsid w:val="00477D65"/>
    <w:rsid w:val="0048054F"/>
    <w:rsid w:val="00480A58"/>
    <w:rsid w:val="00480C4B"/>
    <w:rsid w:val="0048115F"/>
    <w:rsid w:val="004816CE"/>
    <w:rsid w:val="004816DA"/>
    <w:rsid w:val="00481980"/>
    <w:rsid w:val="00481A9E"/>
    <w:rsid w:val="00481ACB"/>
    <w:rsid w:val="00481B82"/>
    <w:rsid w:val="00482086"/>
    <w:rsid w:val="0048225F"/>
    <w:rsid w:val="00482B22"/>
    <w:rsid w:val="00482E62"/>
    <w:rsid w:val="00483523"/>
    <w:rsid w:val="0048371D"/>
    <w:rsid w:val="00483EF5"/>
    <w:rsid w:val="004844DE"/>
    <w:rsid w:val="004848D0"/>
    <w:rsid w:val="0048491C"/>
    <w:rsid w:val="00484A0A"/>
    <w:rsid w:val="00484C24"/>
    <w:rsid w:val="004852F5"/>
    <w:rsid w:val="004861B6"/>
    <w:rsid w:val="0048622E"/>
    <w:rsid w:val="00486555"/>
    <w:rsid w:val="00486572"/>
    <w:rsid w:val="0048695A"/>
    <w:rsid w:val="00487123"/>
    <w:rsid w:val="00487131"/>
    <w:rsid w:val="004872E4"/>
    <w:rsid w:val="00487322"/>
    <w:rsid w:val="0048788E"/>
    <w:rsid w:val="00487E10"/>
    <w:rsid w:val="00487FA7"/>
    <w:rsid w:val="00487FB6"/>
    <w:rsid w:val="00487FF9"/>
    <w:rsid w:val="00490269"/>
    <w:rsid w:val="00490756"/>
    <w:rsid w:val="0049093E"/>
    <w:rsid w:val="00491118"/>
    <w:rsid w:val="0049128F"/>
    <w:rsid w:val="004917A4"/>
    <w:rsid w:val="004917FB"/>
    <w:rsid w:val="004919B2"/>
    <w:rsid w:val="00492434"/>
    <w:rsid w:val="00492BC5"/>
    <w:rsid w:val="00492FB1"/>
    <w:rsid w:val="0049362B"/>
    <w:rsid w:val="00493695"/>
    <w:rsid w:val="004936CB"/>
    <w:rsid w:val="00493855"/>
    <w:rsid w:val="00493A55"/>
    <w:rsid w:val="00493C64"/>
    <w:rsid w:val="00493DE6"/>
    <w:rsid w:val="004941D8"/>
    <w:rsid w:val="00494A9C"/>
    <w:rsid w:val="00494AA8"/>
    <w:rsid w:val="00494EF3"/>
    <w:rsid w:val="0049515C"/>
    <w:rsid w:val="0049530E"/>
    <w:rsid w:val="00495D73"/>
    <w:rsid w:val="004964F1"/>
    <w:rsid w:val="004967CD"/>
    <w:rsid w:val="00496804"/>
    <w:rsid w:val="00496B2F"/>
    <w:rsid w:val="00496F49"/>
    <w:rsid w:val="00497003"/>
    <w:rsid w:val="00497085"/>
    <w:rsid w:val="004977C4"/>
    <w:rsid w:val="0049782C"/>
    <w:rsid w:val="0049793D"/>
    <w:rsid w:val="004A01D3"/>
    <w:rsid w:val="004A055F"/>
    <w:rsid w:val="004A0699"/>
    <w:rsid w:val="004A0AA0"/>
    <w:rsid w:val="004A10AF"/>
    <w:rsid w:val="004A1162"/>
    <w:rsid w:val="004A11EF"/>
    <w:rsid w:val="004A125C"/>
    <w:rsid w:val="004A16BC"/>
    <w:rsid w:val="004A16F4"/>
    <w:rsid w:val="004A1744"/>
    <w:rsid w:val="004A1906"/>
    <w:rsid w:val="004A1A42"/>
    <w:rsid w:val="004A1FEA"/>
    <w:rsid w:val="004A2474"/>
    <w:rsid w:val="004A2521"/>
    <w:rsid w:val="004A2798"/>
    <w:rsid w:val="004A2A9E"/>
    <w:rsid w:val="004A2B94"/>
    <w:rsid w:val="004A2D70"/>
    <w:rsid w:val="004A3124"/>
    <w:rsid w:val="004A3768"/>
    <w:rsid w:val="004A39BD"/>
    <w:rsid w:val="004A3C3F"/>
    <w:rsid w:val="004A3D87"/>
    <w:rsid w:val="004A4099"/>
    <w:rsid w:val="004A46D0"/>
    <w:rsid w:val="004A498E"/>
    <w:rsid w:val="004A5276"/>
    <w:rsid w:val="004A5520"/>
    <w:rsid w:val="004A55F5"/>
    <w:rsid w:val="004A5CA4"/>
    <w:rsid w:val="004A5F00"/>
    <w:rsid w:val="004A6024"/>
    <w:rsid w:val="004A6086"/>
    <w:rsid w:val="004A6411"/>
    <w:rsid w:val="004A64AA"/>
    <w:rsid w:val="004A6671"/>
    <w:rsid w:val="004A67AD"/>
    <w:rsid w:val="004A6886"/>
    <w:rsid w:val="004A6BB7"/>
    <w:rsid w:val="004A6D06"/>
    <w:rsid w:val="004A701D"/>
    <w:rsid w:val="004A7100"/>
    <w:rsid w:val="004A752D"/>
    <w:rsid w:val="004A75EC"/>
    <w:rsid w:val="004A7B2A"/>
    <w:rsid w:val="004A7E1F"/>
    <w:rsid w:val="004A7EFA"/>
    <w:rsid w:val="004B06B9"/>
    <w:rsid w:val="004B0E19"/>
    <w:rsid w:val="004B0E9B"/>
    <w:rsid w:val="004B12B5"/>
    <w:rsid w:val="004B18F0"/>
    <w:rsid w:val="004B194E"/>
    <w:rsid w:val="004B1E7C"/>
    <w:rsid w:val="004B24B1"/>
    <w:rsid w:val="004B257B"/>
    <w:rsid w:val="004B28DB"/>
    <w:rsid w:val="004B2B05"/>
    <w:rsid w:val="004B2F57"/>
    <w:rsid w:val="004B34BB"/>
    <w:rsid w:val="004B3FE4"/>
    <w:rsid w:val="004B4734"/>
    <w:rsid w:val="004B4E78"/>
    <w:rsid w:val="004B50C5"/>
    <w:rsid w:val="004B5701"/>
    <w:rsid w:val="004B580E"/>
    <w:rsid w:val="004B5AE8"/>
    <w:rsid w:val="004B5C24"/>
    <w:rsid w:val="004B5E33"/>
    <w:rsid w:val="004B61ED"/>
    <w:rsid w:val="004B6F6A"/>
    <w:rsid w:val="004B71C3"/>
    <w:rsid w:val="004B7C0C"/>
    <w:rsid w:val="004C0001"/>
    <w:rsid w:val="004C09EE"/>
    <w:rsid w:val="004C0FE6"/>
    <w:rsid w:val="004C1176"/>
    <w:rsid w:val="004C1560"/>
    <w:rsid w:val="004C1A55"/>
    <w:rsid w:val="004C1A82"/>
    <w:rsid w:val="004C1BE6"/>
    <w:rsid w:val="004C1C2D"/>
    <w:rsid w:val="004C2204"/>
    <w:rsid w:val="004C25BB"/>
    <w:rsid w:val="004C30A7"/>
    <w:rsid w:val="004C3173"/>
    <w:rsid w:val="004C36FA"/>
    <w:rsid w:val="004C3867"/>
    <w:rsid w:val="004C3898"/>
    <w:rsid w:val="004C38FB"/>
    <w:rsid w:val="004C3A16"/>
    <w:rsid w:val="004C3D3F"/>
    <w:rsid w:val="004C433F"/>
    <w:rsid w:val="004C45CD"/>
    <w:rsid w:val="004C4A87"/>
    <w:rsid w:val="004C4DEF"/>
    <w:rsid w:val="004C5363"/>
    <w:rsid w:val="004C53BB"/>
    <w:rsid w:val="004C5511"/>
    <w:rsid w:val="004C579B"/>
    <w:rsid w:val="004C5967"/>
    <w:rsid w:val="004C5E51"/>
    <w:rsid w:val="004C5E55"/>
    <w:rsid w:val="004C62C9"/>
    <w:rsid w:val="004C6672"/>
    <w:rsid w:val="004C68B3"/>
    <w:rsid w:val="004C696B"/>
    <w:rsid w:val="004C6A28"/>
    <w:rsid w:val="004C6CDF"/>
    <w:rsid w:val="004C6DBF"/>
    <w:rsid w:val="004C71CC"/>
    <w:rsid w:val="004C7716"/>
    <w:rsid w:val="004C79D6"/>
    <w:rsid w:val="004C79DE"/>
    <w:rsid w:val="004C7A4A"/>
    <w:rsid w:val="004D0311"/>
    <w:rsid w:val="004D05E9"/>
    <w:rsid w:val="004D0A6C"/>
    <w:rsid w:val="004D0B8F"/>
    <w:rsid w:val="004D0FA6"/>
    <w:rsid w:val="004D108E"/>
    <w:rsid w:val="004D1649"/>
    <w:rsid w:val="004D17C1"/>
    <w:rsid w:val="004D1FAB"/>
    <w:rsid w:val="004D2248"/>
    <w:rsid w:val="004D2459"/>
    <w:rsid w:val="004D25C8"/>
    <w:rsid w:val="004D26DB"/>
    <w:rsid w:val="004D2C97"/>
    <w:rsid w:val="004D301A"/>
    <w:rsid w:val="004D344B"/>
    <w:rsid w:val="004D344D"/>
    <w:rsid w:val="004D36B1"/>
    <w:rsid w:val="004D381E"/>
    <w:rsid w:val="004D3EF9"/>
    <w:rsid w:val="004D4DBC"/>
    <w:rsid w:val="004D50D6"/>
    <w:rsid w:val="004D58D4"/>
    <w:rsid w:val="004D58FD"/>
    <w:rsid w:val="004D59E7"/>
    <w:rsid w:val="004D5C62"/>
    <w:rsid w:val="004D5E31"/>
    <w:rsid w:val="004D6149"/>
    <w:rsid w:val="004D6297"/>
    <w:rsid w:val="004D68B4"/>
    <w:rsid w:val="004D69FA"/>
    <w:rsid w:val="004D6AD3"/>
    <w:rsid w:val="004D779E"/>
    <w:rsid w:val="004D7C7D"/>
    <w:rsid w:val="004D7E58"/>
    <w:rsid w:val="004D7EBD"/>
    <w:rsid w:val="004E000C"/>
    <w:rsid w:val="004E02D3"/>
    <w:rsid w:val="004E052F"/>
    <w:rsid w:val="004E08BE"/>
    <w:rsid w:val="004E092F"/>
    <w:rsid w:val="004E0E61"/>
    <w:rsid w:val="004E12B7"/>
    <w:rsid w:val="004E1313"/>
    <w:rsid w:val="004E1475"/>
    <w:rsid w:val="004E183A"/>
    <w:rsid w:val="004E1A37"/>
    <w:rsid w:val="004E2067"/>
    <w:rsid w:val="004E2321"/>
    <w:rsid w:val="004E23CB"/>
    <w:rsid w:val="004E2680"/>
    <w:rsid w:val="004E275C"/>
    <w:rsid w:val="004E2860"/>
    <w:rsid w:val="004E28F9"/>
    <w:rsid w:val="004E2F2C"/>
    <w:rsid w:val="004E385C"/>
    <w:rsid w:val="004E3E38"/>
    <w:rsid w:val="004E3F63"/>
    <w:rsid w:val="004E41FF"/>
    <w:rsid w:val="004E433E"/>
    <w:rsid w:val="004E462E"/>
    <w:rsid w:val="004E47ED"/>
    <w:rsid w:val="004E4A74"/>
    <w:rsid w:val="004E4C08"/>
    <w:rsid w:val="004E4F60"/>
    <w:rsid w:val="004E5085"/>
    <w:rsid w:val="004E509B"/>
    <w:rsid w:val="004E5213"/>
    <w:rsid w:val="004E5335"/>
    <w:rsid w:val="004E56DC"/>
    <w:rsid w:val="004E589A"/>
    <w:rsid w:val="004E5B52"/>
    <w:rsid w:val="004E5F66"/>
    <w:rsid w:val="004E6BB0"/>
    <w:rsid w:val="004E6BCA"/>
    <w:rsid w:val="004E6C5D"/>
    <w:rsid w:val="004E6CF7"/>
    <w:rsid w:val="004E6DD7"/>
    <w:rsid w:val="004E6F54"/>
    <w:rsid w:val="004E7461"/>
    <w:rsid w:val="004E76F4"/>
    <w:rsid w:val="004E7890"/>
    <w:rsid w:val="004E7FC6"/>
    <w:rsid w:val="004F0B4E"/>
    <w:rsid w:val="004F0B6C"/>
    <w:rsid w:val="004F10E0"/>
    <w:rsid w:val="004F19CC"/>
    <w:rsid w:val="004F1AC0"/>
    <w:rsid w:val="004F1B66"/>
    <w:rsid w:val="004F2078"/>
    <w:rsid w:val="004F2397"/>
    <w:rsid w:val="004F2712"/>
    <w:rsid w:val="004F28BA"/>
    <w:rsid w:val="004F2DF0"/>
    <w:rsid w:val="004F3794"/>
    <w:rsid w:val="004F38B0"/>
    <w:rsid w:val="004F414C"/>
    <w:rsid w:val="004F4559"/>
    <w:rsid w:val="004F4562"/>
    <w:rsid w:val="004F478B"/>
    <w:rsid w:val="004F47EF"/>
    <w:rsid w:val="004F4A98"/>
    <w:rsid w:val="004F4DA3"/>
    <w:rsid w:val="004F4E1C"/>
    <w:rsid w:val="004F4F18"/>
    <w:rsid w:val="004F5B09"/>
    <w:rsid w:val="004F5C59"/>
    <w:rsid w:val="004F5CEE"/>
    <w:rsid w:val="004F644B"/>
    <w:rsid w:val="004F75B8"/>
    <w:rsid w:val="004F76F1"/>
    <w:rsid w:val="0050014C"/>
    <w:rsid w:val="00500BC0"/>
    <w:rsid w:val="00501509"/>
    <w:rsid w:val="005017BF"/>
    <w:rsid w:val="00501E63"/>
    <w:rsid w:val="005024DB"/>
    <w:rsid w:val="00502766"/>
    <w:rsid w:val="0050281E"/>
    <w:rsid w:val="00502838"/>
    <w:rsid w:val="00502CE2"/>
    <w:rsid w:val="00502D54"/>
    <w:rsid w:val="005035CB"/>
    <w:rsid w:val="00503ED5"/>
    <w:rsid w:val="0050428B"/>
    <w:rsid w:val="005043F0"/>
    <w:rsid w:val="00504FC7"/>
    <w:rsid w:val="0050503D"/>
    <w:rsid w:val="0050504B"/>
    <w:rsid w:val="00505488"/>
    <w:rsid w:val="00505B68"/>
    <w:rsid w:val="00505E37"/>
    <w:rsid w:val="00506557"/>
    <w:rsid w:val="005066A1"/>
    <w:rsid w:val="0050677A"/>
    <w:rsid w:val="00506D28"/>
    <w:rsid w:val="00507096"/>
    <w:rsid w:val="0050712D"/>
    <w:rsid w:val="00507510"/>
    <w:rsid w:val="005104A6"/>
    <w:rsid w:val="005108D8"/>
    <w:rsid w:val="00510951"/>
    <w:rsid w:val="005109E3"/>
    <w:rsid w:val="005112CC"/>
    <w:rsid w:val="00511303"/>
    <w:rsid w:val="005113E4"/>
    <w:rsid w:val="005116F9"/>
    <w:rsid w:val="005119CA"/>
    <w:rsid w:val="00511BA5"/>
    <w:rsid w:val="0051208F"/>
    <w:rsid w:val="0051226E"/>
    <w:rsid w:val="00512876"/>
    <w:rsid w:val="00512971"/>
    <w:rsid w:val="005129C6"/>
    <w:rsid w:val="005129CB"/>
    <w:rsid w:val="005129ED"/>
    <w:rsid w:val="00512C0C"/>
    <w:rsid w:val="00512C9C"/>
    <w:rsid w:val="005135A1"/>
    <w:rsid w:val="005135E9"/>
    <w:rsid w:val="00513B70"/>
    <w:rsid w:val="00513D82"/>
    <w:rsid w:val="005143AB"/>
    <w:rsid w:val="00514758"/>
    <w:rsid w:val="005147A4"/>
    <w:rsid w:val="00514880"/>
    <w:rsid w:val="00514ABF"/>
    <w:rsid w:val="00514C7C"/>
    <w:rsid w:val="00514D52"/>
    <w:rsid w:val="00514D7F"/>
    <w:rsid w:val="00515106"/>
    <w:rsid w:val="005153A7"/>
    <w:rsid w:val="00515B23"/>
    <w:rsid w:val="005160A5"/>
    <w:rsid w:val="0051697E"/>
    <w:rsid w:val="005172F9"/>
    <w:rsid w:val="005173FD"/>
    <w:rsid w:val="005174D3"/>
    <w:rsid w:val="00517657"/>
    <w:rsid w:val="00517AD9"/>
    <w:rsid w:val="00517C86"/>
    <w:rsid w:val="005203E4"/>
    <w:rsid w:val="005203F7"/>
    <w:rsid w:val="00520934"/>
    <w:rsid w:val="00520D39"/>
    <w:rsid w:val="00520FFE"/>
    <w:rsid w:val="005214D5"/>
    <w:rsid w:val="00521809"/>
    <w:rsid w:val="005219CF"/>
    <w:rsid w:val="00521F2E"/>
    <w:rsid w:val="00521F44"/>
    <w:rsid w:val="005225C5"/>
    <w:rsid w:val="00522627"/>
    <w:rsid w:val="005232A6"/>
    <w:rsid w:val="00523442"/>
    <w:rsid w:val="00523973"/>
    <w:rsid w:val="0052437D"/>
    <w:rsid w:val="005246F3"/>
    <w:rsid w:val="00524787"/>
    <w:rsid w:val="00524805"/>
    <w:rsid w:val="00524DDB"/>
    <w:rsid w:val="00524F54"/>
    <w:rsid w:val="005250E1"/>
    <w:rsid w:val="00525398"/>
    <w:rsid w:val="00526F03"/>
    <w:rsid w:val="00526FD6"/>
    <w:rsid w:val="00527049"/>
    <w:rsid w:val="00527248"/>
    <w:rsid w:val="00527363"/>
    <w:rsid w:val="0052768D"/>
    <w:rsid w:val="00527E1B"/>
    <w:rsid w:val="0053012E"/>
    <w:rsid w:val="005304D6"/>
    <w:rsid w:val="005306F9"/>
    <w:rsid w:val="00530AAC"/>
    <w:rsid w:val="00530BEC"/>
    <w:rsid w:val="00530E2F"/>
    <w:rsid w:val="00530E32"/>
    <w:rsid w:val="00530E79"/>
    <w:rsid w:val="00530F32"/>
    <w:rsid w:val="00531261"/>
    <w:rsid w:val="0053155D"/>
    <w:rsid w:val="00531BB9"/>
    <w:rsid w:val="00531FA6"/>
    <w:rsid w:val="00532453"/>
    <w:rsid w:val="00532660"/>
    <w:rsid w:val="00532CC1"/>
    <w:rsid w:val="00532CD5"/>
    <w:rsid w:val="00532D0B"/>
    <w:rsid w:val="00532FB5"/>
    <w:rsid w:val="00533484"/>
    <w:rsid w:val="005334DC"/>
    <w:rsid w:val="0053368E"/>
    <w:rsid w:val="00533B30"/>
    <w:rsid w:val="00533BEA"/>
    <w:rsid w:val="00533C6E"/>
    <w:rsid w:val="00533C94"/>
    <w:rsid w:val="005345DA"/>
    <w:rsid w:val="00534899"/>
    <w:rsid w:val="00534A58"/>
    <w:rsid w:val="00534A64"/>
    <w:rsid w:val="00534B59"/>
    <w:rsid w:val="00534CDE"/>
    <w:rsid w:val="00534D77"/>
    <w:rsid w:val="00535071"/>
    <w:rsid w:val="00535948"/>
    <w:rsid w:val="00535A13"/>
    <w:rsid w:val="00535A7A"/>
    <w:rsid w:val="00535BC0"/>
    <w:rsid w:val="00536059"/>
    <w:rsid w:val="00536189"/>
    <w:rsid w:val="0053619F"/>
    <w:rsid w:val="0053639E"/>
    <w:rsid w:val="005366FE"/>
    <w:rsid w:val="00536759"/>
    <w:rsid w:val="00536764"/>
    <w:rsid w:val="00537126"/>
    <w:rsid w:val="0053790D"/>
    <w:rsid w:val="00537C62"/>
    <w:rsid w:val="00541432"/>
    <w:rsid w:val="0054193B"/>
    <w:rsid w:val="00542043"/>
    <w:rsid w:val="00542518"/>
    <w:rsid w:val="00542873"/>
    <w:rsid w:val="00542A37"/>
    <w:rsid w:val="00542D65"/>
    <w:rsid w:val="005435BD"/>
    <w:rsid w:val="0054374A"/>
    <w:rsid w:val="00544126"/>
    <w:rsid w:val="0054416D"/>
    <w:rsid w:val="005444F6"/>
    <w:rsid w:val="005448F7"/>
    <w:rsid w:val="00544CAE"/>
    <w:rsid w:val="00544DFE"/>
    <w:rsid w:val="00544F46"/>
    <w:rsid w:val="00544F48"/>
    <w:rsid w:val="00545050"/>
    <w:rsid w:val="0054517E"/>
    <w:rsid w:val="0054561E"/>
    <w:rsid w:val="00545BAE"/>
    <w:rsid w:val="00545CC2"/>
    <w:rsid w:val="00545D1E"/>
    <w:rsid w:val="0054619E"/>
    <w:rsid w:val="00546728"/>
    <w:rsid w:val="00546970"/>
    <w:rsid w:val="00546D2A"/>
    <w:rsid w:val="0054784B"/>
    <w:rsid w:val="00547BF0"/>
    <w:rsid w:val="0055013F"/>
    <w:rsid w:val="00550222"/>
    <w:rsid w:val="00550879"/>
    <w:rsid w:val="00550B54"/>
    <w:rsid w:val="00550C89"/>
    <w:rsid w:val="00550CDB"/>
    <w:rsid w:val="00550E98"/>
    <w:rsid w:val="005514CD"/>
    <w:rsid w:val="00551774"/>
    <w:rsid w:val="00551F64"/>
    <w:rsid w:val="005521E1"/>
    <w:rsid w:val="00552370"/>
    <w:rsid w:val="00552830"/>
    <w:rsid w:val="00552845"/>
    <w:rsid w:val="00552C5A"/>
    <w:rsid w:val="00552DFE"/>
    <w:rsid w:val="00552EAB"/>
    <w:rsid w:val="0055400B"/>
    <w:rsid w:val="005543ED"/>
    <w:rsid w:val="00554CFB"/>
    <w:rsid w:val="00554E19"/>
    <w:rsid w:val="0055535A"/>
    <w:rsid w:val="00555681"/>
    <w:rsid w:val="0055588D"/>
    <w:rsid w:val="005558C0"/>
    <w:rsid w:val="00555A1D"/>
    <w:rsid w:val="00556042"/>
    <w:rsid w:val="0055636C"/>
    <w:rsid w:val="005573BF"/>
    <w:rsid w:val="005576EE"/>
    <w:rsid w:val="00557EC3"/>
    <w:rsid w:val="00560295"/>
    <w:rsid w:val="005603AF"/>
    <w:rsid w:val="0056050C"/>
    <w:rsid w:val="00560642"/>
    <w:rsid w:val="005608F2"/>
    <w:rsid w:val="00560D7B"/>
    <w:rsid w:val="00560EA4"/>
    <w:rsid w:val="0056121F"/>
    <w:rsid w:val="005612B5"/>
    <w:rsid w:val="00561826"/>
    <w:rsid w:val="00561862"/>
    <w:rsid w:val="005619EF"/>
    <w:rsid w:val="00561AC7"/>
    <w:rsid w:val="00561B55"/>
    <w:rsid w:val="00561D04"/>
    <w:rsid w:val="00561E00"/>
    <w:rsid w:val="00562054"/>
    <w:rsid w:val="0056256E"/>
    <w:rsid w:val="005627C0"/>
    <w:rsid w:val="00562987"/>
    <w:rsid w:val="00562DF8"/>
    <w:rsid w:val="005634D2"/>
    <w:rsid w:val="00563913"/>
    <w:rsid w:val="00563A6C"/>
    <w:rsid w:val="005641ED"/>
    <w:rsid w:val="005644E4"/>
    <w:rsid w:val="00564708"/>
    <w:rsid w:val="00564FFD"/>
    <w:rsid w:val="00565122"/>
    <w:rsid w:val="00565174"/>
    <w:rsid w:val="00565480"/>
    <w:rsid w:val="005658F2"/>
    <w:rsid w:val="00565AE3"/>
    <w:rsid w:val="005664E6"/>
    <w:rsid w:val="005672DB"/>
    <w:rsid w:val="00567380"/>
    <w:rsid w:val="00567566"/>
    <w:rsid w:val="0056761F"/>
    <w:rsid w:val="00567A1A"/>
    <w:rsid w:val="00570089"/>
    <w:rsid w:val="0057010B"/>
    <w:rsid w:val="00570185"/>
    <w:rsid w:val="00570A76"/>
    <w:rsid w:val="0057168B"/>
    <w:rsid w:val="00571791"/>
    <w:rsid w:val="00571848"/>
    <w:rsid w:val="00571A89"/>
    <w:rsid w:val="00571B10"/>
    <w:rsid w:val="00571F4D"/>
    <w:rsid w:val="005720F9"/>
    <w:rsid w:val="005722AC"/>
    <w:rsid w:val="00572396"/>
    <w:rsid w:val="00572505"/>
    <w:rsid w:val="00572582"/>
    <w:rsid w:val="005727D0"/>
    <w:rsid w:val="00572D5D"/>
    <w:rsid w:val="005730BB"/>
    <w:rsid w:val="005733E2"/>
    <w:rsid w:val="0057379C"/>
    <w:rsid w:val="00573B54"/>
    <w:rsid w:val="00573E8E"/>
    <w:rsid w:val="00573FE4"/>
    <w:rsid w:val="00574055"/>
    <w:rsid w:val="0057463D"/>
    <w:rsid w:val="00574681"/>
    <w:rsid w:val="00574966"/>
    <w:rsid w:val="00574AB7"/>
    <w:rsid w:val="005752B4"/>
    <w:rsid w:val="00575430"/>
    <w:rsid w:val="005754E8"/>
    <w:rsid w:val="00575638"/>
    <w:rsid w:val="005763EB"/>
    <w:rsid w:val="00576506"/>
    <w:rsid w:val="00576856"/>
    <w:rsid w:val="00577054"/>
    <w:rsid w:val="00577075"/>
    <w:rsid w:val="0057712C"/>
    <w:rsid w:val="005771A1"/>
    <w:rsid w:val="0058035A"/>
    <w:rsid w:val="005803DF"/>
    <w:rsid w:val="00580545"/>
    <w:rsid w:val="005805FB"/>
    <w:rsid w:val="0058095B"/>
    <w:rsid w:val="00580BEF"/>
    <w:rsid w:val="00580D78"/>
    <w:rsid w:val="005816FF"/>
    <w:rsid w:val="005818EE"/>
    <w:rsid w:val="00581A88"/>
    <w:rsid w:val="00582297"/>
    <w:rsid w:val="00582358"/>
    <w:rsid w:val="0058271D"/>
    <w:rsid w:val="00582809"/>
    <w:rsid w:val="00582AD8"/>
    <w:rsid w:val="00582F52"/>
    <w:rsid w:val="00583018"/>
    <w:rsid w:val="00583136"/>
    <w:rsid w:val="00583395"/>
    <w:rsid w:val="0058385B"/>
    <w:rsid w:val="005838B6"/>
    <w:rsid w:val="00583913"/>
    <w:rsid w:val="0058497D"/>
    <w:rsid w:val="00584A7F"/>
    <w:rsid w:val="00584D71"/>
    <w:rsid w:val="005856A9"/>
    <w:rsid w:val="005859D6"/>
    <w:rsid w:val="005861C2"/>
    <w:rsid w:val="005861C5"/>
    <w:rsid w:val="0058678A"/>
    <w:rsid w:val="00587094"/>
    <w:rsid w:val="00587240"/>
    <w:rsid w:val="005873B3"/>
    <w:rsid w:val="00587425"/>
    <w:rsid w:val="00587894"/>
    <w:rsid w:val="0058798C"/>
    <w:rsid w:val="00587D8A"/>
    <w:rsid w:val="00590028"/>
    <w:rsid w:val="005900FA"/>
    <w:rsid w:val="0059024D"/>
    <w:rsid w:val="00590300"/>
    <w:rsid w:val="00590895"/>
    <w:rsid w:val="00590CDF"/>
    <w:rsid w:val="005912F3"/>
    <w:rsid w:val="00591612"/>
    <w:rsid w:val="005927C3"/>
    <w:rsid w:val="005927D8"/>
    <w:rsid w:val="00592D32"/>
    <w:rsid w:val="005933E1"/>
    <w:rsid w:val="005935A4"/>
    <w:rsid w:val="00593693"/>
    <w:rsid w:val="00593D81"/>
    <w:rsid w:val="00594314"/>
    <w:rsid w:val="005948C2"/>
    <w:rsid w:val="00594BE3"/>
    <w:rsid w:val="00595173"/>
    <w:rsid w:val="00595DCA"/>
    <w:rsid w:val="00595F6D"/>
    <w:rsid w:val="005963F8"/>
    <w:rsid w:val="00596476"/>
    <w:rsid w:val="00596657"/>
    <w:rsid w:val="00596DAA"/>
    <w:rsid w:val="00596E5A"/>
    <w:rsid w:val="0059723A"/>
    <w:rsid w:val="00597692"/>
    <w:rsid w:val="0059779B"/>
    <w:rsid w:val="005A0437"/>
    <w:rsid w:val="005A04A8"/>
    <w:rsid w:val="005A065D"/>
    <w:rsid w:val="005A0BCD"/>
    <w:rsid w:val="005A0CB3"/>
    <w:rsid w:val="005A0F5B"/>
    <w:rsid w:val="005A115A"/>
    <w:rsid w:val="005A11DA"/>
    <w:rsid w:val="005A1315"/>
    <w:rsid w:val="005A1AF5"/>
    <w:rsid w:val="005A1BE5"/>
    <w:rsid w:val="005A1E85"/>
    <w:rsid w:val="005A209A"/>
    <w:rsid w:val="005A2CDD"/>
    <w:rsid w:val="005A2F84"/>
    <w:rsid w:val="005A3125"/>
    <w:rsid w:val="005A3C4D"/>
    <w:rsid w:val="005A3C7C"/>
    <w:rsid w:val="005A3E5E"/>
    <w:rsid w:val="005A3F55"/>
    <w:rsid w:val="005A3FA8"/>
    <w:rsid w:val="005A3FAB"/>
    <w:rsid w:val="005A48AC"/>
    <w:rsid w:val="005A52EB"/>
    <w:rsid w:val="005A57A6"/>
    <w:rsid w:val="005A5CDB"/>
    <w:rsid w:val="005A5D72"/>
    <w:rsid w:val="005A5E96"/>
    <w:rsid w:val="005A637D"/>
    <w:rsid w:val="005A655A"/>
    <w:rsid w:val="005A6561"/>
    <w:rsid w:val="005A662D"/>
    <w:rsid w:val="005A6BE1"/>
    <w:rsid w:val="005A6D22"/>
    <w:rsid w:val="005A6E6F"/>
    <w:rsid w:val="005A70DC"/>
    <w:rsid w:val="005A71A5"/>
    <w:rsid w:val="005A71BC"/>
    <w:rsid w:val="005A7210"/>
    <w:rsid w:val="005A7D0F"/>
    <w:rsid w:val="005A7EE9"/>
    <w:rsid w:val="005A7F6E"/>
    <w:rsid w:val="005B06F7"/>
    <w:rsid w:val="005B108D"/>
    <w:rsid w:val="005B1131"/>
    <w:rsid w:val="005B1409"/>
    <w:rsid w:val="005B14A4"/>
    <w:rsid w:val="005B18D2"/>
    <w:rsid w:val="005B191E"/>
    <w:rsid w:val="005B1E23"/>
    <w:rsid w:val="005B1E77"/>
    <w:rsid w:val="005B2027"/>
    <w:rsid w:val="005B216A"/>
    <w:rsid w:val="005B29EE"/>
    <w:rsid w:val="005B2AEA"/>
    <w:rsid w:val="005B2B69"/>
    <w:rsid w:val="005B35D7"/>
    <w:rsid w:val="005B361D"/>
    <w:rsid w:val="005B3868"/>
    <w:rsid w:val="005B392A"/>
    <w:rsid w:val="005B398D"/>
    <w:rsid w:val="005B3AA3"/>
    <w:rsid w:val="005B3CB1"/>
    <w:rsid w:val="005B3D4D"/>
    <w:rsid w:val="005B4284"/>
    <w:rsid w:val="005B46C2"/>
    <w:rsid w:val="005B472A"/>
    <w:rsid w:val="005B47EC"/>
    <w:rsid w:val="005B4914"/>
    <w:rsid w:val="005B4D5E"/>
    <w:rsid w:val="005B4E6A"/>
    <w:rsid w:val="005B523D"/>
    <w:rsid w:val="005B530F"/>
    <w:rsid w:val="005B5462"/>
    <w:rsid w:val="005B54FD"/>
    <w:rsid w:val="005B585B"/>
    <w:rsid w:val="005B5880"/>
    <w:rsid w:val="005B5C67"/>
    <w:rsid w:val="005B671F"/>
    <w:rsid w:val="005B6F83"/>
    <w:rsid w:val="005B7323"/>
    <w:rsid w:val="005B734A"/>
    <w:rsid w:val="005B7446"/>
    <w:rsid w:val="005B7DEF"/>
    <w:rsid w:val="005C0129"/>
    <w:rsid w:val="005C01FB"/>
    <w:rsid w:val="005C036F"/>
    <w:rsid w:val="005C038D"/>
    <w:rsid w:val="005C0464"/>
    <w:rsid w:val="005C0CD7"/>
    <w:rsid w:val="005C0F6B"/>
    <w:rsid w:val="005C0FC8"/>
    <w:rsid w:val="005C1071"/>
    <w:rsid w:val="005C158D"/>
    <w:rsid w:val="005C174D"/>
    <w:rsid w:val="005C183C"/>
    <w:rsid w:val="005C1863"/>
    <w:rsid w:val="005C1DBF"/>
    <w:rsid w:val="005C2018"/>
    <w:rsid w:val="005C26EC"/>
    <w:rsid w:val="005C2954"/>
    <w:rsid w:val="005C2E6B"/>
    <w:rsid w:val="005C34A6"/>
    <w:rsid w:val="005C34CC"/>
    <w:rsid w:val="005C37A2"/>
    <w:rsid w:val="005C3ACE"/>
    <w:rsid w:val="005C3B2D"/>
    <w:rsid w:val="005C4028"/>
    <w:rsid w:val="005C4873"/>
    <w:rsid w:val="005C4C6A"/>
    <w:rsid w:val="005C582E"/>
    <w:rsid w:val="005C5919"/>
    <w:rsid w:val="005C5958"/>
    <w:rsid w:val="005C5AD4"/>
    <w:rsid w:val="005C5F86"/>
    <w:rsid w:val="005C604E"/>
    <w:rsid w:val="005C6B55"/>
    <w:rsid w:val="005C74FB"/>
    <w:rsid w:val="005C7555"/>
    <w:rsid w:val="005C7A8B"/>
    <w:rsid w:val="005C7B05"/>
    <w:rsid w:val="005C7EC4"/>
    <w:rsid w:val="005D0103"/>
    <w:rsid w:val="005D054D"/>
    <w:rsid w:val="005D063E"/>
    <w:rsid w:val="005D06D1"/>
    <w:rsid w:val="005D0989"/>
    <w:rsid w:val="005D1348"/>
    <w:rsid w:val="005D1602"/>
    <w:rsid w:val="005D16ED"/>
    <w:rsid w:val="005D27BF"/>
    <w:rsid w:val="005D2A69"/>
    <w:rsid w:val="005D2B38"/>
    <w:rsid w:val="005D2F3B"/>
    <w:rsid w:val="005D34A9"/>
    <w:rsid w:val="005D3669"/>
    <w:rsid w:val="005D3A1D"/>
    <w:rsid w:val="005D3BD4"/>
    <w:rsid w:val="005D3CDB"/>
    <w:rsid w:val="005D3DAA"/>
    <w:rsid w:val="005D4108"/>
    <w:rsid w:val="005D426C"/>
    <w:rsid w:val="005D5021"/>
    <w:rsid w:val="005D5345"/>
    <w:rsid w:val="005D54BF"/>
    <w:rsid w:val="005D5C5C"/>
    <w:rsid w:val="005D5DAE"/>
    <w:rsid w:val="005D60B5"/>
    <w:rsid w:val="005D60BC"/>
    <w:rsid w:val="005D60E3"/>
    <w:rsid w:val="005D6111"/>
    <w:rsid w:val="005D6286"/>
    <w:rsid w:val="005D6310"/>
    <w:rsid w:val="005D663A"/>
    <w:rsid w:val="005D6833"/>
    <w:rsid w:val="005D70E3"/>
    <w:rsid w:val="005D7C19"/>
    <w:rsid w:val="005D7CF6"/>
    <w:rsid w:val="005D7F34"/>
    <w:rsid w:val="005E03AB"/>
    <w:rsid w:val="005E0490"/>
    <w:rsid w:val="005E0537"/>
    <w:rsid w:val="005E05AE"/>
    <w:rsid w:val="005E100F"/>
    <w:rsid w:val="005E111F"/>
    <w:rsid w:val="005E1C65"/>
    <w:rsid w:val="005E1CF1"/>
    <w:rsid w:val="005E1E6B"/>
    <w:rsid w:val="005E21B5"/>
    <w:rsid w:val="005E21BC"/>
    <w:rsid w:val="005E245D"/>
    <w:rsid w:val="005E2E4B"/>
    <w:rsid w:val="005E303D"/>
    <w:rsid w:val="005E363A"/>
    <w:rsid w:val="005E363F"/>
    <w:rsid w:val="005E385F"/>
    <w:rsid w:val="005E3A14"/>
    <w:rsid w:val="005E3C06"/>
    <w:rsid w:val="005E3F10"/>
    <w:rsid w:val="005E43F1"/>
    <w:rsid w:val="005E4E87"/>
    <w:rsid w:val="005E51A4"/>
    <w:rsid w:val="005E51D7"/>
    <w:rsid w:val="005E57EC"/>
    <w:rsid w:val="005E5AA4"/>
    <w:rsid w:val="005E5AB2"/>
    <w:rsid w:val="005E5B10"/>
    <w:rsid w:val="005E5B81"/>
    <w:rsid w:val="005E5F62"/>
    <w:rsid w:val="005E5F7A"/>
    <w:rsid w:val="005E6170"/>
    <w:rsid w:val="005E64EC"/>
    <w:rsid w:val="005E6990"/>
    <w:rsid w:val="005E7202"/>
    <w:rsid w:val="005E7504"/>
    <w:rsid w:val="005E789E"/>
    <w:rsid w:val="005E798B"/>
    <w:rsid w:val="005E79A0"/>
    <w:rsid w:val="005E7E11"/>
    <w:rsid w:val="005E7FD0"/>
    <w:rsid w:val="005F0023"/>
    <w:rsid w:val="005F0264"/>
    <w:rsid w:val="005F0458"/>
    <w:rsid w:val="005F1095"/>
    <w:rsid w:val="005F1347"/>
    <w:rsid w:val="005F195C"/>
    <w:rsid w:val="005F1A08"/>
    <w:rsid w:val="005F1A5A"/>
    <w:rsid w:val="005F1EFB"/>
    <w:rsid w:val="005F1FCF"/>
    <w:rsid w:val="005F2428"/>
    <w:rsid w:val="005F2CB1"/>
    <w:rsid w:val="005F2D46"/>
    <w:rsid w:val="005F3025"/>
    <w:rsid w:val="005F3264"/>
    <w:rsid w:val="005F32B2"/>
    <w:rsid w:val="005F33D6"/>
    <w:rsid w:val="005F437A"/>
    <w:rsid w:val="005F4389"/>
    <w:rsid w:val="005F4710"/>
    <w:rsid w:val="005F47F6"/>
    <w:rsid w:val="005F500B"/>
    <w:rsid w:val="005F56AF"/>
    <w:rsid w:val="005F58A5"/>
    <w:rsid w:val="005F5A02"/>
    <w:rsid w:val="005F612C"/>
    <w:rsid w:val="005F618C"/>
    <w:rsid w:val="005F65F8"/>
    <w:rsid w:val="005F6706"/>
    <w:rsid w:val="005F67B1"/>
    <w:rsid w:val="005F67FB"/>
    <w:rsid w:val="005F6C1E"/>
    <w:rsid w:val="005F6DDE"/>
    <w:rsid w:val="005F6EFF"/>
    <w:rsid w:val="005F70A8"/>
    <w:rsid w:val="005F70BD"/>
    <w:rsid w:val="005F7254"/>
    <w:rsid w:val="005F7884"/>
    <w:rsid w:val="006006AC"/>
    <w:rsid w:val="0060098C"/>
    <w:rsid w:val="00600CAD"/>
    <w:rsid w:val="006011B6"/>
    <w:rsid w:val="0060141E"/>
    <w:rsid w:val="00601BEF"/>
    <w:rsid w:val="0060208D"/>
    <w:rsid w:val="00602450"/>
    <w:rsid w:val="0060264B"/>
    <w:rsid w:val="006026A5"/>
    <w:rsid w:val="0060283C"/>
    <w:rsid w:val="00602B76"/>
    <w:rsid w:val="00602D23"/>
    <w:rsid w:val="006030AC"/>
    <w:rsid w:val="0060390E"/>
    <w:rsid w:val="00603DC9"/>
    <w:rsid w:val="00603F40"/>
    <w:rsid w:val="00603F56"/>
    <w:rsid w:val="0060423B"/>
    <w:rsid w:val="00604F14"/>
    <w:rsid w:val="00605161"/>
    <w:rsid w:val="006056C4"/>
    <w:rsid w:val="00605791"/>
    <w:rsid w:val="00605CC4"/>
    <w:rsid w:val="00605D4E"/>
    <w:rsid w:val="00605E85"/>
    <w:rsid w:val="00606318"/>
    <w:rsid w:val="00606DFC"/>
    <w:rsid w:val="00606E93"/>
    <w:rsid w:val="00607044"/>
    <w:rsid w:val="0060736A"/>
    <w:rsid w:val="00607AC9"/>
    <w:rsid w:val="00610AC2"/>
    <w:rsid w:val="00610D29"/>
    <w:rsid w:val="00610F8C"/>
    <w:rsid w:val="00611177"/>
    <w:rsid w:val="006111D0"/>
    <w:rsid w:val="00611313"/>
    <w:rsid w:val="00611653"/>
    <w:rsid w:val="00611B83"/>
    <w:rsid w:val="00611C14"/>
    <w:rsid w:val="00611E60"/>
    <w:rsid w:val="00611FD1"/>
    <w:rsid w:val="006120FD"/>
    <w:rsid w:val="006123F6"/>
    <w:rsid w:val="00612907"/>
    <w:rsid w:val="00612C1D"/>
    <w:rsid w:val="00612EA9"/>
    <w:rsid w:val="00612EDE"/>
    <w:rsid w:val="00613257"/>
    <w:rsid w:val="0061327D"/>
    <w:rsid w:val="00613D0C"/>
    <w:rsid w:val="00613DAE"/>
    <w:rsid w:val="00613EDE"/>
    <w:rsid w:val="006141F0"/>
    <w:rsid w:val="00614417"/>
    <w:rsid w:val="00614854"/>
    <w:rsid w:val="00614A25"/>
    <w:rsid w:val="00614C9C"/>
    <w:rsid w:val="00615133"/>
    <w:rsid w:val="00615579"/>
    <w:rsid w:val="00615D2C"/>
    <w:rsid w:val="006168A7"/>
    <w:rsid w:val="00616CFE"/>
    <w:rsid w:val="006175FA"/>
    <w:rsid w:val="00617A9F"/>
    <w:rsid w:val="00617D36"/>
    <w:rsid w:val="00620083"/>
    <w:rsid w:val="006202EE"/>
    <w:rsid w:val="00620502"/>
    <w:rsid w:val="00620A71"/>
    <w:rsid w:val="00620B26"/>
    <w:rsid w:val="00620D80"/>
    <w:rsid w:val="006211FB"/>
    <w:rsid w:val="00621462"/>
    <w:rsid w:val="00621502"/>
    <w:rsid w:val="0062162A"/>
    <w:rsid w:val="00621BA2"/>
    <w:rsid w:val="00621C42"/>
    <w:rsid w:val="00621F46"/>
    <w:rsid w:val="00621F8A"/>
    <w:rsid w:val="00622593"/>
    <w:rsid w:val="006225BB"/>
    <w:rsid w:val="00622CFA"/>
    <w:rsid w:val="00623263"/>
    <w:rsid w:val="006233AC"/>
    <w:rsid w:val="00623419"/>
    <w:rsid w:val="006234A6"/>
    <w:rsid w:val="0062363A"/>
    <w:rsid w:val="00623C6F"/>
    <w:rsid w:val="0062405B"/>
    <w:rsid w:val="0062411F"/>
    <w:rsid w:val="006241F4"/>
    <w:rsid w:val="0062425A"/>
    <w:rsid w:val="00624538"/>
    <w:rsid w:val="00625046"/>
    <w:rsid w:val="00625747"/>
    <w:rsid w:val="00625793"/>
    <w:rsid w:val="00625A3B"/>
    <w:rsid w:val="00625A94"/>
    <w:rsid w:val="00625A95"/>
    <w:rsid w:val="00625B6A"/>
    <w:rsid w:val="00625CED"/>
    <w:rsid w:val="00625EF9"/>
    <w:rsid w:val="00626014"/>
    <w:rsid w:val="00626126"/>
    <w:rsid w:val="006264DA"/>
    <w:rsid w:val="0062661B"/>
    <w:rsid w:val="0062661E"/>
    <w:rsid w:val="00626770"/>
    <w:rsid w:val="00626976"/>
    <w:rsid w:val="006269A8"/>
    <w:rsid w:val="00626BCA"/>
    <w:rsid w:val="00626D03"/>
    <w:rsid w:val="00627582"/>
    <w:rsid w:val="00627751"/>
    <w:rsid w:val="00627971"/>
    <w:rsid w:val="00627986"/>
    <w:rsid w:val="00627BF5"/>
    <w:rsid w:val="00630001"/>
    <w:rsid w:val="006302F9"/>
    <w:rsid w:val="00630567"/>
    <w:rsid w:val="006308D6"/>
    <w:rsid w:val="00630B94"/>
    <w:rsid w:val="00630C1E"/>
    <w:rsid w:val="00630C90"/>
    <w:rsid w:val="006311B3"/>
    <w:rsid w:val="00631ABA"/>
    <w:rsid w:val="00631D99"/>
    <w:rsid w:val="00631DC1"/>
    <w:rsid w:val="00631EC6"/>
    <w:rsid w:val="006320F5"/>
    <w:rsid w:val="0063218D"/>
    <w:rsid w:val="0063284C"/>
    <w:rsid w:val="00632C89"/>
    <w:rsid w:val="006333B4"/>
    <w:rsid w:val="00633732"/>
    <w:rsid w:val="0063401A"/>
    <w:rsid w:val="00634057"/>
    <w:rsid w:val="0063449C"/>
    <w:rsid w:val="006349FA"/>
    <w:rsid w:val="0063509D"/>
    <w:rsid w:val="0063530C"/>
    <w:rsid w:val="006358E5"/>
    <w:rsid w:val="00635947"/>
    <w:rsid w:val="00635B7C"/>
    <w:rsid w:val="00635CCD"/>
    <w:rsid w:val="00636332"/>
    <w:rsid w:val="00636397"/>
    <w:rsid w:val="00636398"/>
    <w:rsid w:val="006364CE"/>
    <w:rsid w:val="006368D3"/>
    <w:rsid w:val="00636B12"/>
    <w:rsid w:val="00636B72"/>
    <w:rsid w:val="0063714D"/>
    <w:rsid w:val="006374CA"/>
    <w:rsid w:val="006377C2"/>
    <w:rsid w:val="006377EC"/>
    <w:rsid w:val="006379E0"/>
    <w:rsid w:val="00640002"/>
    <w:rsid w:val="00640281"/>
    <w:rsid w:val="00640394"/>
    <w:rsid w:val="006405A0"/>
    <w:rsid w:val="00640DEC"/>
    <w:rsid w:val="0064142B"/>
    <w:rsid w:val="006414AB"/>
    <w:rsid w:val="0064151F"/>
    <w:rsid w:val="00641533"/>
    <w:rsid w:val="006415BC"/>
    <w:rsid w:val="00641A6B"/>
    <w:rsid w:val="00641A82"/>
    <w:rsid w:val="00641B2C"/>
    <w:rsid w:val="00642015"/>
    <w:rsid w:val="0064208D"/>
    <w:rsid w:val="00642114"/>
    <w:rsid w:val="006424A1"/>
    <w:rsid w:val="006427C5"/>
    <w:rsid w:val="006427DC"/>
    <w:rsid w:val="00642A23"/>
    <w:rsid w:val="00642D22"/>
    <w:rsid w:val="00642E8A"/>
    <w:rsid w:val="00642E9D"/>
    <w:rsid w:val="0064309D"/>
    <w:rsid w:val="00643475"/>
    <w:rsid w:val="0064367F"/>
    <w:rsid w:val="0064396A"/>
    <w:rsid w:val="00643C72"/>
    <w:rsid w:val="00643C74"/>
    <w:rsid w:val="00643F7B"/>
    <w:rsid w:val="006447C3"/>
    <w:rsid w:val="00644A4A"/>
    <w:rsid w:val="006453E3"/>
    <w:rsid w:val="006454D3"/>
    <w:rsid w:val="00645F7C"/>
    <w:rsid w:val="0064624E"/>
    <w:rsid w:val="00646696"/>
    <w:rsid w:val="00646BED"/>
    <w:rsid w:val="00646D64"/>
    <w:rsid w:val="00646EE9"/>
    <w:rsid w:val="006478A7"/>
    <w:rsid w:val="00647C2F"/>
    <w:rsid w:val="00650090"/>
    <w:rsid w:val="0065025D"/>
    <w:rsid w:val="0065042E"/>
    <w:rsid w:val="00650495"/>
    <w:rsid w:val="006508AC"/>
    <w:rsid w:val="00650AB8"/>
    <w:rsid w:val="00650AB9"/>
    <w:rsid w:val="00650CD3"/>
    <w:rsid w:val="00650DFC"/>
    <w:rsid w:val="00650EC0"/>
    <w:rsid w:val="00650EFE"/>
    <w:rsid w:val="00650F1A"/>
    <w:rsid w:val="0065128E"/>
    <w:rsid w:val="00651335"/>
    <w:rsid w:val="0065134C"/>
    <w:rsid w:val="0065193A"/>
    <w:rsid w:val="00651DCA"/>
    <w:rsid w:val="00651E43"/>
    <w:rsid w:val="0065219A"/>
    <w:rsid w:val="0065233D"/>
    <w:rsid w:val="006524F2"/>
    <w:rsid w:val="006527DA"/>
    <w:rsid w:val="00652A70"/>
    <w:rsid w:val="00652CC8"/>
    <w:rsid w:val="00652F02"/>
    <w:rsid w:val="00653230"/>
    <w:rsid w:val="006533D4"/>
    <w:rsid w:val="006534BA"/>
    <w:rsid w:val="006534CE"/>
    <w:rsid w:val="0065350E"/>
    <w:rsid w:val="00653517"/>
    <w:rsid w:val="00653AE5"/>
    <w:rsid w:val="00653DA9"/>
    <w:rsid w:val="006543E2"/>
    <w:rsid w:val="00654DF6"/>
    <w:rsid w:val="00654F82"/>
    <w:rsid w:val="00655733"/>
    <w:rsid w:val="00655ACD"/>
    <w:rsid w:val="00655C44"/>
    <w:rsid w:val="00655CB0"/>
    <w:rsid w:val="00655F6A"/>
    <w:rsid w:val="006561C8"/>
    <w:rsid w:val="00656444"/>
    <w:rsid w:val="00656605"/>
    <w:rsid w:val="0065664D"/>
    <w:rsid w:val="00656A19"/>
    <w:rsid w:val="00656A92"/>
    <w:rsid w:val="00656AB6"/>
    <w:rsid w:val="00656B6B"/>
    <w:rsid w:val="00656DDE"/>
    <w:rsid w:val="006570A4"/>
    <w:rsid w:val="00657115"/>
    <w:rsid w:val="006575AD"/>
    <w:rsid w:val="00657A1B"/>
    <w:rsid w:val="00657A8F"/>
    <w:rsid w:val="00657B6F"/>
    <w:rsid w:val="00657D30"/>
    <w:rsid w:val="00657D7B"/>
    <w:rsid w:val="00657FB0"/>
    <w:rsid w:val="00657FD2"/>
    <w:rsid w:val="0066011D"/>
    <w:rsid w:val="006606C7"/>
    <w:rsid w:val="006607C0"/>
    <w:rsid w:val="00660B4A"/>
    <w:rsid w:val="00660F1F"/>
    <w:rsid w:val="006611E9"/>
    <w:rsid w:val="00661396"/>
    <w:rsid w:val="006613A6"/>
    <w:rsid w:val="006613E1"/>
    <w:rsid w:val="006616D8"/>
    <w:rsid w:val="00661764"/>
    <w:rsid w:val="00661ECE"/>
    <w:rsid w:val="00661FE2"/>
    <w:rsid w:val="0066238D"/>
    <w:rsid w:val="006626D5"/>
    <w:rsid w:val="006627A2"/>
    <w:rsid w:val="00662E2B"/>
    <w:rsid w:val="006634E6"/>
    <w:rsid w:val="00663522"/>
    <w:rsid w:val="006637BA"/>
    <w:rsid w:val="006637DE"/>
    <w:rsid w:val="00663936"/>
    <w:rsid w:val="00663BD2"/>
    <w:rsid w:val="00664B14"/>
    <w:rsid w:val="00665551"/>
    <w:rsid w:val="006655EE"/>
    <w:rsid w:val="006656AE"/>
    <w:rsid w:val="00665A7F"/>
    <w:rsid w:val="00665DDD"/>
    <w:rsid w:val="00665E02"/>
    <w:rsid w:val="006660E2"/>
    <w:rsid w:val="0066610B"/>
    <w:rsid w:val="00666507"/>
    <w:rsid w:val="006665EA"/>
    <w:rsid w:val="006666F3"/>
    <w:rsid w:val="00666743"/>
    <w:rsid w:val="00666A91"/>
    <w:rsid w:val="00666F8A"/>
    <w:rsid w:val="006670E7"/>
    <w:rsid w:val="00667D77"/>
    <w:rsid w:val="00667DC3"/>
    <w:rsid w:val="00667E98"/>
    <w:rsid w:val="00667EE7"/>
    <w:rsid w:val="0067071E"/>
    <w:rsid w:val="00670812"/>
    <w:rsid w:val="00670922"/>
    <w:rsid w:val="00670BE1"/>
    <w:rsid w:val="00670E28"/>
    <w:rsid w:val="00670E6A"/>
    <w:rsid w:val="00671040"/>
    <w:rsid w:val="0067106B"/>
    <w:rsid w:val="006717AF"/>
    <w:rsid w:val="00671C46"/>
    <w:rsid w:val="00671DEE"/>
    <w:rsid w:val="00672009"/>
    <w:rsid w:val="0067218F"/>
    <w:rsid w:val="00672BA7"/>
    <w:rsid w:val="0067347F"/>
    <w:rsid w:val="00673B62"/>
    <w:rsid w:val="00673DCC"/>
    <w:rsid w:val="006741F2"/>
    <w:rsid w:val="00674348"/>
    <w:rsid w:val="00674544"/>
    <w:rsid w:val="006746C5"/>
    <w:rsid w:val="006746D0"/>
    <w:rsid w:val="00674CC3"/>
    <w:rsid w:val="00674E7B"/>
    <w:rsid w:val="00674F3D"/>
    <w:rsid w:val="0067524D"/>
    <w:rsid w:val="0067569F"/>
    <w:rsid w:val="006759F8"/>
    <w:rsid w:val="00675BEB"/>
    <w:rsid w:val="00675C72"/>
    <w:rsid w:val="00675D65"/>
    <w:rsid w:val="00676031"/>
    <w:rsid w:val="00676884"/>
    <w:rsid w:val="00676F6F"/>
    <w:rsid w:val="00676FFD"/>
    <w:rsid w:val="006770A4"/>
    <w:rsid w:val="006770EB"/>
    <w:rsid w:val="006771F9"/>
    <w:rsid w:val="006776D7"/>
    <w:rsid w:val="00677ACE"/>
    <w:rsid w:val="006803E6"/>
    <w:rsid w:val="0068053F"/>
    <w:rsid w:val="006807BB"/>
    <w:rsid w:val="00680C24"/>
    <w:rsid w:val="00680E31"/>
    <w:rsid w:val="00680E8E"/>
    <w:rsid w:val="00680F77"/>
    <w:rsid w:val="00681003"/>
    <w:rsid w:val="00681570"/>
    <w:rsid w:val="006817C9"/>
    <w:rsid w:val="00681918"/>
    <w:rsid w:val="00681B1F"/>
    <w:rsid w:val="0068202C"/>
    <w:rsid w:val="00682551"/>
    <w:rsid w:val="006827D3"/>
    <w:rsid w:val="00682B8C"/>
    <w:rsid w:val="00682E29"/>
    <w:rsid w:val="0068312B"/>
    <w:rsid w:val="0068349D"/>
    <w:rsid w:val="00683ACC"/>
    <w:rsid w:val="00683DD7"/>
    <w:rsid w:val="00683ECE"/>
    <w:rsid w:val="006842F3"/>
    <w:rsid w:val="006843B3"/>
    <w:rsid w:val="00684E59"/>
    <w:rsid w:val="0068500F"/>
    <w:rsid w:val="006853E7"/>
    <w:rsid w:val="006854D4"/>
    <w:rsid w:val="0068556D"/>
    <w:rsid w:val="006855C7"/>
    <w:rsid w:val="00685822"/>
    <w:rsid w:val="00685F4C"/>
    <w:rsid w:val="0068617A"/>
    <w:rsid w:val="00686304"/>
    <w:rsid w:val="006865DE"/>
    <w:rsid w:val="00686D0E"/>
    <w:rsid w:val="00686D30"/>
    <w:rsid w:val="00687170"/>
    <w:rsid w:val="0068718F"/>
    <w:rsid w:val="00687197"/>
    <w:rsid w:val="00687292"/>
    <w:rsid w:val="00687F2E"/>
    <w:rsid w:val="00687FD8"/>
    <w:rsid w:val="0069035D"/>
    <w:rsid w:val="006906A1"/>
    <w:rsid w:val="006907F6"/>
    <w:rsid w:val="006908D9"/>
    <w:rsid w:val="00690F57"/>
    <w:rsid w:val="00690FC5"/>
    <w:rsid w:val="006916EA"/>
    <w:rsid w:val="00692316"/>
    <w:rsid w:val="00692A0C"/>
    <w:rsid w:val="00692AD2"/>
    <w:rsid w:val="00692EF0"/>
    <w:rsid w:val="0069312E"/>
    <w:rsid w:val="0069326D"/>
    <w:rsid w:val="00693937"/>
    <w:rsid w:val="00693963"/>
    <w:rsid w:val="00693ADF"/>
    <w:rsid w:val="006940AF"/>
    <w:rsid w:val="006949A7"/>
    <w:rsid w:val="006954BC"/>
    <w:rsid w:val="00695E31"/>
    <w:rsid w:val="00695E95"/>
    <w:rsid w:val="00695FC2"/>
    <w:rsid w:val="00696170"/>
    <w:rsid w:val="0069682D"/>
    <w:rsid w:val="00696949"/>
    <w:rsid w:val="00696C31"/>
    <w:rsid w:val="00696E40"/>
    <w:rsid w:val="00697052"/>
    <w:rsid w:val="00697D23"/>
    <w:rsid w:val="00697E53"/>
    <w:rsid w:val="006A0487"/>
    <w:rsid w:val="006A1249"/>
    <w:rsid w:val="006A13B8"/>
    <w:rsid w:val="006A195D"/>
    <w:rsid w:val="006A1A5D"/>
    <w:rsid w:val="006A1A70"/>
    <w:rsid w:val="006A1BED"/>
    <w:rsid w:val="006A1D29"/>
    <w:rsid w:val="006A1D92"/>
    <w:rsid w:val="006A20D4"/>
    <w:rsid w:val="006A256A"/>
    <w:rsid w:val="006A2838"/>
    <w:rsid w:val="006A2C23"/>
    <w:rsid w:val="006A310B"/>
    <w:rsid w:val="006A3123"/>
    <w:rsid w:val="006A3298"/>
    <w:rsid w:val="006A352E"/>
    <w:rsid w:val="006A374F"/>
    <w:rsid w:val="006A3AC8"/>
    <w:rsid w:val="006A40C6"/>
    <w:rsid w:val="006A4402"/>
    <w:rsid w:val="006A4556"/>
    <w:rsid w:val="006A46FB"/>
    <w:rsid w:val="006A4719"/>
    <w:rsid w:val="006A4BDE"/>
    <w:rsid w:val="006A5219"/>
    <w:rsid w:val="006A5336"/>
    <w:rsid w:val="006A533A"/>
    <w:rsid w:val="006A591C"/>
    <w:rsid w:val="006A5D19"/>
    <w:rsid w:val="006A5E28"/>
    <w:rsid w:val="006A5F68"/>
    <w:rsid w:val="006A697B"/>
    <w:rsid w:val="006A6ABE"/>
    <w:rsid w:val="006A6D2B"/>
    <w:rsid w:val="006A6FC1"/>
    <w:rsid w:val="006A75D3"/>
    <w:rsid w:val="006A79D5"/>
    <w:rsid w:val="006A7AFF"/>
    <w:rsid w:val="006A7BCB"/>
    <w:rsid w:val="006A7CBB"/>
    <w:rsid w:val="006A7D36"/>
    <w:rsid w:val="006B01E9"/>
    <w:rsid w:val="006B01F3"/>
    <w:rsid w:val="006B03AE"/>
    <w:rsid w:val="006B089D"/>
    <w:rsid w:val="006B109C"/>
    <w:rsid w:val="006B1341"/>
    <w:rsid w:val="006B1382"/>
    <w:rsid w:val="006B1755"/>
    <w:rsid w:val="006B1816"/>
    <w:rsid w:val="006B182E"/>
    <w:rsid w:val="006B1A16"/>
    <w:rsid w:val="006B1E60"/>
    <w:rsid w:val="006B1EF6"/>
    <w:rsid w:val="006B1F1E"/>
    <w:rsid w:val="006B2001"/>
    <w:rsid w:val="006B2099"/>
    <w:rsid w:val="006B215C"/>
    <w:rsid w:val="006B2352"/>
    <w:rsid w:val="006B23FC"/>
    <w:rsid w:val="006B2BCC"/>
    <w:rsid w:val="006B2C5D"/>
    <w:rsid w:val="006B389B"/>
    <w:rsid w:val="006B3963"/>
    <w:rsid w:val="006B3C52"/>
    <w:rsid w:val="006B3D30"/>
    <w:rsid w:val="006B3E28"/>
    <w:rsid w:val="006B3E35"/>
    <w:rsid w:val="006B4461"/>
    <w:rsid w:val="006B4779"/>
    <w:rsid w:val="006B496E"/>
    <w:rsid w:val="006B4F05"/>
    <w:rsid w:val="006B50CF"/>
    <w:rsid w:val="006B543C"/>
    <w:rsid w:val="006B547B"/>
    <w:rsid w:val="006B5708"/>
    <w:rsid w:val="006B61D2"/>
    <w:rsid w:val="006B638A"/>
    <w:rsid w:val="006B6665"/>
    <w:rsid w:val="006B6AEE"/>
    <w:rsid w:val="006B750A"/>
    <w:rsid w:val="006B777E"/>
    <w:rsid w:val="006B7AC8"/>
    <w:rsid w:val="006C01BF"/>
    <w:rsid w:val="006C03B8"/>
    <w:rsid w:val="006C04AB"/>
    <w:rsid w:val="006C05E5"/>
    <w:rsid w:val="006C0E56"/>
    <w:rsid w:val="006C0EA9"/>
    <w:rsid w:val="006C15B6"/>
    <w:rsid w:val="006C17AE"/>
    <w:rsid w:val="006C2004"/>
    <w:rsid w:val="006C2173"/>
    <w:rsid w:val="006C28CC"/>
    <w:rsid w:val="006C2AB1"/>
    <w:rsid w:val="006C2B94"/>
    <w:rsid w:val="006C2FF6"/>
    <w:rsid w:val="006C3499"/>
    <w:rsid w:val="006C377C"/>
    <w:rsid w:val="006C3A46"/>
    <w:rsid w:val="006C3A59"/>
    <w:rsid w:val="006C3F7D"/>
    <w:rsid w:val="006C4783"/>
    <w:rsid w:val="006C4B4F"/>
    <w:rsid w:val="006C4D89"/>
    <w:rsid w:val="006C552B"/>
    <w:rsid w:val="006C5E12"/>
    <w:rsid w:val="006C5EC9"/>
    <w:rsid w:val="006C5FA5"/>
    <w:rsid w:val="006C6059"/>
    <w:rsid w:val="006C6789"/>
    <w:rsid w:val="006C6C9C"/>
    <w:rsid w:val="006C6DC1"/>
    <w:rsid w:val="006C6E41"/>
    <w:rsid w:val="006C6F83"/>
    <w:rsid w:val="006C70C8"/>
    <w:rsid w:val="006C749F"/>
    <w:rsid w:val="006C7522"/>
    <w:rsid w:val="006C75C7"/>
    <w:rsid w:val="006C75E6"/>
    <w:rsid w:val="006C7952"/>
    <w:rsid w:val="006C7C40"/>
    <w:rsid w:val="006D0298"/>
    <w:rsid w:val="006D052E"/>
    <w:rsid w:val="006D0878"/>
    <w:rsid w:val="006D11E3"/>
    <w:rsid w:val="006D12CF"/>
    <w:rsid w:val="006D178A"/>
    <w:rsid w:val="006D1A13"/>
    <w:rsid w:val="006D1A83"/>
    <w:rsid w:val="006D1D53"/>
    <w:rsid w:val="006D20AE"/>
    <w:rsid w:val="006D2D43"/>
    <w:rsid w:val="006D2FD8"/>
    <w:rsid w:val="006D30F1"/>
    <w:rsid w:val="006D320C"/>
    <w:rsid w:val="006D330F"/>
    <w:rsid w:val="006D33A0"/>
    <w:rsid w:val="006D34B0"/>
    <w:rsid w:val="006D35D9"/>
    <w:rsid w:val="006D3CAD"/>
    <w:rsid w:val="006D3D0F"/>
    <w:rsid w:val="006D3FC7"/>
    <w:rsid w:val="006D4228"/>
    <w:rsid w:val="006D4341"/>
    <w:rsid w:val="006D43A0"/>
    <w:rsid w:val="006D4A41"/>
    <w:rsid w:val="006D4D4F"/>
    <w:rsid w:val="006D4D6B"/>
    <w:rsid w:val="006D5AF7"/>
    <w:rsid w:val="006D5EAD"/>
    <w:rsid w:val="006D6207"/>
    <w:rsid w:val="006D6313"/>
    <w:rsid w:val="006D669E"/>
    <w:rsid w:val="006D66D9"/>
    <w:rsid w:val="006D6AC6"/>
    <w:rsid w:val="006D6F08"/>
    <w:rsid w:val="006D779B"/>
    <w:rsid w:val="006D781D"/>
    <w:rsid w:val="006D79D2"/>
    <w:rsid w:val="006D7C88"/>
    <w:rsid w:val="006D7F0A"/>
    <w:rsid w:val="006E0112"/>
    <w:rsid w:val="006E0427"/>
    <w:rsid w:val="006E062C"/>
    <w:rsid w:val="006E07CB"/>
    <w:rsid w:val="006E0BCA"/>
    <w:rsid w:val="006E0D23"/>
    <w:rsid w:val="006E148C"/>
    <w:rsid w:val="006E1526"/>
    <w:rsid w:val="006E181F"/>
    <w:rsid w:val="006E190A"/>
    <w:rsid w:val="006E1C82"/>
    <w:rsid w:val="006E2048"/>
    <w:rsid w:val="006E2176"/>
    <w:rsid w:val="006E266B"/>
    <w:rsid w:val="006E28B7"/>
    <w:rsid w:val="006E2A9B"/>
    <w:rsid w:val="006E2AC1"/>
    <w:rsid w:val="006E3061"/>
    <w:rsid w:val="006E3310"/>
    <w:rsid w:val="006E33B9"/>
    <w:rsid w:val="006E3936"/>
    <w:rsid w:val="006E3C0D"/>
    <w:rsid w:val="006E45E1"/>
    <w:rsid w:val="006E4D72"/>
    <w:rsid w:val="006E4E39"/>
    <w:rsid w:val="006E4F96"/>
    <w:rsid w:val="006E5069"/>
    <w:rsid w:val="006E5190"/>
    <w:rsid w:val="006E51C5"/>
    <w:rsid w:val="006E5521"/>
    <w:rsid w:val="006E565E"/>
    <w:rsid w:val="006E573F"/>
    <w:rsid w:val="006E5E63"/>
    <w:rsid w:val="006E6033"/>
    <w:rsid w:val="006E6155"/>
    <w:rsid w:val="006E673D"/>
    <w:rsid w:val="006E6E91"/>
    <w:rsid w:val="006E742F"/>
    <w:rsid w:val="006E7D3B"/>
    <w:rsid w:val="006E7E56"/>
    <w:rsid w:val="006E7E5B"/>
    <w:rsid w:val="006F02CC"/>
    <w:rsid w:val="006F0F0D"/>
    <w:rsid w:val="006F104D"/>
    <w:rsid w:val="006F161B"/>
    <w:rsid w:val="006F1B70"/>
    <w:rsid w:val="006F1CB6"/>
    <w:rsid w:val="006F1EFC"/>
    <w:rsid w:val="006F2026"/>
    <w:rsid w:val="006F2459"/>
    <w:rsid w:val="006F2E8E"/>
    <w:rsid w:val="006F341D"/>
    <w:rsid w:val="006F3617"/>
    <w:rsid w:val="006F373C"/>
    <w:rsid w:val="006F3CDE"/>
    <w:rsid w:val="006F40A0"/>
    <w:rsid w:val="006F40F3"/>
    <w:rsid w:val="006F4168"/>
    <w:rsid w:val="006F4581"/>
    <w:rsid w:val="006F4A61"/>
    <w:rsid w:val="006F4C93"/>
    <w:rsid w:val="006F4D2A"/>
    <w:rsid w:val="006F5821"/>
    <w:rsid w:val="006F58B6"/>
    <w:rsid w:val="006F58D4"/>
    <w:rsid w:val="006F5965"/>
    <w:rsid w:val="006F6075"/>
    <w:rsid w:val="006F6582"/>
    <w:rsid w:val="006F6D6A"/>
    <w:rsid w:val="006F6DD0"/>
    <w:rsid w:val="006F7439"/>
    <w:rsid w:val="006F7666"/>
    <w:rsid w:val="006F7AF9"/>
    <w:rsid w:val="006F7BB9"/>
    <w:rsid w:val="00700428"/>
    <w:rsid w:val="007005FD"/>
    <w:rsid w:val="007007DD"/>
    <w:rsid w:val="00700877"/>
    <w:rsid w:val="00700A3C"/>
    <w:rsid w:val="007010C6"/>
    <w:rsid w:val="00701158"/>
    <w:rsid w:val="007011B4"/>
    <w:rsid w:val="0070129E"/>
    <w:rsid w:val="00701570"/>
    <w:rsid w:val="00701C3D"/>
    <w:rsid w:val="00701C53"/>
    <w:rsid w:val="00701D54"/>
    <w:rsid w:val="007021EA"/>
    <w:rsid w:val="00702282"/>
    <w:rsid w:val="007026E2"/>
    <w:rsid w:val="00702EC7"/>
    <w:rsid w:val="00703078"/>
    <w:rsid w:val="0070346E"/>
    <w:rsid w:val="007034E9"/>
    <w:rsid w:val="007035CD"/>
    <w:rsid w:val="00703802"/>
    <w:rsid w:val="00703A04"/>
    <w:rsid w:val="00703BA9"/>
    <w:rsid w:val="00703F4D"/>
    <w:rsid w:val="00704A7A"/>
    <w:rsid w:val="00704B1F"/>
    <w:rsid w:val="00704D5E"/>
    <w:rsid w:val="00704EDB"/>
    <w:rsid w:val="0070520E"/>
    <w:rsid w:val="0070586E"/>
    <w:rsid w:val="00705997"/>
    <w:rsid w:val="00705AF2"/>
    <w:rsid w:val="00705B6D"/>
    <w:rsid w:val="00705CDC"/>
    <w:rsid w:val="00706101"/>
    <w:rsid w:val="007064B0"/>
    <w:rsid w:val="00706567"/>
    <w:rsid w:val="00706602"/>
    <w:rsid w:val="00706D6B"/>
    <w:rsid w:val="00707072"/>
    <w:rsid w:val="0070723A"/>
    <w:rsid w:val="007077E4"/>
    <w:rsid w:val="00707D61"/>
    <w:rsid w:val="007100DD"/>
    <w:rsid w:val="00710163"/>
    <w:rsid w:val="00712287"/>
    <w:rsid w:val="00712772"/>
    <w:rsid w:val="00712A1B"/>
    <w:rsid w:val="00712DA3"/>
    <w:rsid w:val="00712FC9"/>
    <w:rsid w:val="00713097"/>
    <w:rsid w:val="0071313D"/>
    <w:rsid w:val="00713303"/>
    <w:rsid w:val="0071331C"/>
    <w:rsid w:val="00713567"/>
    <w:rsid w:val="00713C16"/>
    <w:rsid w:val="00714545"/>
    <w:rsid w:val="00714778"/>
    <w:rsid w:val="007148D3"/>
    <w:rsid w:val="0071490B"/>
    <w:rsid w:val="00715394"/>
    <w:rsid w:val="0071571A"/>
    <w:rsid w:val="00715753"/>
    <w:rsid w:val="00715A9F"/>
    <w:rsid w:val="00715B9A"/>
    <w:rsid w:val="00716BA9"/>
    <w:rsid w:val="00716EA7"/>
    <w:rsid w:val="00717037"/>
    <w:rsid w:val="007172C5"/>
    <w:rsid w:val="00717371"/>
    <w:rsid w:val="007173EB"/>
    <w:rsid w:val="007176AA"/>
    <w:rsid w:val="00717A4D"/>
    <w:rsid w:val="00717FF0"/>
    <w:rsid w:val="0072022B"/>
    <w:rsid w:val="007204CF"/>
    <w:rsid w:val="00721192"/>
    <w:rsid w:val="0072169B"/>
    <w:rsid w:val="0072188F"/>
    <w:rsid w:val="00721B32"/>
    <w:rsid w:val="00721BFA"/>
    <w:rsid w:val="00721F94"/>
    <w:rsid w:val="00722BCB"/>
    <w:rsid w:val="007238F1"/>
    <w:rsid w:val="00723B8A"/>
    <w:rsid w:val="00723CCC"/>
    <w:rsid w:val="007244B8"/>
    <w:rsid w:val="007245EB"/>
    <w:rsid w:val="00724836"/>
    <w:rsid w:val="00724D8C"/>
    <w:rsid w:val="00725558"/>
    <w:rsid w:val="007257D0"/>
    <w:rsid w:val="0072588D"/>
    <w:rsid w:val="00725955"/>
    <w:rsid w:val="00725C0D"/>
    <w:rsid w:val="00725FA8"/>
    <w:rsid w:val="00726251"/>
    <w:rsid w:val="00726816"/>
    <w:rsid w:val="0072682D"/>
    <w:rsid w:val="0072689A"/>
    <w:rsid w:val="00726D02"/>
    <w:rsid w:val="00726EA6"/>
    <w:rsid w:val="00727208"/>
    <w:rsid w:val="00727680"/>
    <w:rsid w:val="00727827"/>
    <w:rsid w:val="00727B7D"/>
    <w:rsid w:val="007303DA"/>
    <w:rsid w:val="00730CC7"/>
    <w:rsid w:val="007312B6"/>
    <w:rsid w:val="00731661"/>
    <w:rsid w:val="00731894"/>
    <w:rsid w:val="00731D14"/>
    <w:rsid w:val="007329BC"/>
    <w:rsid w:val="00732B9F"/>
    <w:rsid w:val="00733B9B"/>
    <w:rsid w:val="00733C4F"/>
    <w:rsid w:val="00734006"/>
    <w:rsid w:val="00734383"/>
    <w:rsid w:val="0073453E"/>
    <w:rsid w:val="007348B1"/>
    <w:rsid w:val="0073493D"/>
    <w:rsid w:val="00734CBC"/>
    <w:rsid w:val="007352A8"/>
    <w:rsid w:val="00736294"/>
    <w:rsid w:val="007362A6"/>
    <w:rsid w:val="00736381"/>
    <w:rsid w:val="007367A8"/>
    <w:rsid w:val="00736D7D"/>
    <w:rsid w:val="007373C4"/>
    <w:rsid w:val="0073747A"/>
    <w:rsid w:val="00740027"/>
    <w:rsid w:val="00740173"/>
    <w:rsid w:val="007401B6"/>
    <w:rsid w:val="00740957"/>
    <w:rsid w:val="00740A19"/>
    <w:rsid w:val="00740E58"/>
    <w:rsid w:val="00741178"/>
    <w:rsid w:val="00741272"/>
    <w:rsid w:val="007419DF"/>
    <w:rsid w:val="00741EC5"/>
    <w:rsid w:val="0074241C"/>
    <w:rsid w:val="007427F1"/>
    <w:rsid w:val="00742883"/>
    <w:rsid w:val="007433D0"/>
    <w:rsid w:val="00743581"/>
    <w:rsid w:val="0074359B"/>
    <w:rsid w:val="007436F7"/>
    <w:rsid w:val="0074376F"/>
    <w:rsid w:val="007437A1"/>
    <w:rsid w:val="00743DC5"/>
    <w:rsid w:val="007445A0"/>
    <w:rsid w:val="00744859"/>
    <w:rsid w:val="00744F75"/>
    <w:rsid w:val="00744FA9"/>
    <w:rsid w:val="0074524B"/>
    <w:rsid w:val="00745379"/>
    <w:rsid w:val="007453FE"/>
    <w:rsid w:val="007457F9"/>
    <w:rsid w:val="00745E83"/>
    <w:rsid w:val="0074623C"/>
    <w:rsid w:val="007469CA"/>
    <w:rsid w:val="00746D46"/>
    <w:rsid w:val="0074724C"/>
    <w:rsid w:val="007478F0"/>
    <w:rsid w:val="0074793E"/>
    <w:rsid w:val="00747D8B"/>
    <w:rsid w:val="00747DC0"/>
    <w:rsid w:val="00747E06"/>
    <w:rsid w:val="00747F10"/>
    <w:rsid w:val="00750136"/>
    <w:rsid w:val="007502E7"/>
    <w:rsid w:val="00750D2A"/>
    <w:rsid w:val="00750F3C"/>
    <w:rsid w:val="00751140"/>
    <w:rsid w:val="00751228"/>
    <w:rsid w:val="007512F9"/>
    <w:rsid w:val="007513D8"/>
    <w:rsid w:val="007517F0"/>
    <w:rsid w:val="007519EB"/>
    <w:rsid w:val="00752F55"/>
    <w:rsid w:val="007532C9"/>
    <w:rsid w:val="00753495"/>
    <w:rsid w:val="00753C74"/>
    <w:rsid w:val="00753CDE"/>
    <w:rsid w:val="0075413E"/>
    <w:rsid w:val="0075454B"/>
    <w:rsid w:val="00754A24"/>
    <w:rsid w:val="00755408"/>
    <w:rsid w:val="00755A46"/>
    <w:rsid w:val="00755A87"/>
    <w:rsid w:val="00755AFC"/>
    <w:rsid w:val="00755C98"/>
    <w:rsid w:val="00756067"/>
    <w:rsid w:val="0075636E"/>
    <w:rsid w:val="0075655C"/>
    <w:rsid w:val="00756A68"/>
    <w:rsid w:val="00756C45"/>
    <w:rsid w:val="00756D10"/>
    <w:rsid w:val="007571E1"/>
    <w:rsid w:val="007572DD"/>
    <w:rsid w:val="00757A03"/>
    <w:rsid w:val="00757D10"/>
    <w:rsid w:val="007604B2"/>
    <w:rsid w:val="00761414"/>
    <w:rsid w:val="00761D2E"/>
    <w:rsid w:val="00761FC3"/>
    <w:rsid w:val="00762710"/>
    <w:rsid w:val="007629AA"/>
    <w:rsid w:val="00763266"/>
    <w:rsid w:val="007636C0"/>
    <w:rsid w:val="007637D0"/>
    <w:rsid w:val="00763A08"/>
    <w:rsid w:val="00763BED"/>
    <w:rsid w:val="00763E94"/>
    <w:rsid w:val="00763EFA"/>
    <w:rsid w:val="00764FB6"/>
    <w:rsid w:val="00765281"/>
    <w:rsid w:val="00765876"/>
    <w:rsid w:val="00765DEA"/>
    <w:rsid w:val="007661CE"/>
    <w:rsid w:val="00766A6B"/>
    <w:rsid w:val="00766BAD"/>
    <w:rsid w:val="00766CE1"/>
    <w:rsid w:val="00766CF6"/>
    <w:rsid w:val="00767328"/>
    <w:rsid w:val="00767444"/>
    <w:rsid w:val="00767459"/>
    <w:rsid w:val="00767950"/>
    <w:rsid w:val="007702D2"/>
    <w:rsid w:val="007705D3"/>
    <w:rsid w:val="007708DC"/>
    <w:rsid w:val="00770B68"/>
    <w:rsid w:val="00770BE4"/>
    <w:rsid w:val="00770C74"/>
    <w:rsid w:val="00770CDD"/>
    <w:rsid w:val="00771224"/>
    <w:rsid w:val="00771324"/>
    <w:rsid w:val="007717E1"/>
    <w:rsid w:val="007719A6"/>
    <w:rsid w:val="00771AEB"/>
    <w:rsid w:val="00771C2B"/>
    <w:rsid w:val="007725C6"/>
    <w:rsid w:val="007729A2"/>
    <w:rsid w:val="00772B62"/>
    <w:rsid w:val="00772F1D"/>
    <w:rsid w:val="007734D4"/>
    <w:rsid w:val="00773A2B"/>
    <w:rsid w:val="007741B3"/>
    <w:rsid w:val="0077441C"/>
    <w:rsid w:val="007748AF"/>
    <w:rsid w:val="00774BDC"/>
    <w:rsid w:val="00774D19"/>
    <w:rsid w:val="00774E94"/>
    <w:rsid w:val="007750E3"/>
    <w:rsid w:val="00775531"/>
    <w:rsid w:val="007755F2"/>
    <w:rsid w:val="007761C7"/>
    <w:rsid w:val="0077641C"/>
    <w:rsid w:val="007768A4"/>
    <w:rsid w:val="00776971"/>
    <w:rsid w:val="00776991"/>
    <w:rsid w:val="00776D9F"/>
    <w:rsid w:val="00776ED5"/>
    <w:rsid w:val="0077767D"/>
    <w:rsid w:val="0077790F"/>
    <w:rsid w:val="00777CC5"/>
    <w:rsid w:val="00777D5F"/>
    <w:rsid w:val="00780294"/>
    <w:rsid w:val="0078073C"/>
    <w:rsid w:val="00780831"/>
    <w:rsid w:val="00780A80"/>
    <w:rsid w:val="0078164A"/>
    <w:rsid w:val="0078177E"/>
    <w:rsid w:val="00781781"/>
    <w:rsid w:val="007817E3"/>
    <w:rsid w:val="00782206"/>
    <w:rsid w:val="00782A6A"/>
    <w:rsid w:val="00782C02"/>
    <w:rsid w:val="00782E59"/>
    <w:rsid w:val="00782FBB"/>
    <w:rsid w:val="0078304C"/>
    <w:rsid w:val="00783673"/>
    <w:rsid w:val="00783AFE"/>
    <w:rsid w:val="0078411E"/>
    <w:rsid w:val="007847AA"/>
    <w:rsid w:val="00784C54"/>
    <w:rsid w:val="00784C7F"/>
    <w:rsid w:val="00785290"/>
    <w:rsid w:val="00785490"/>
    <w:rsid w:val="00785CCE"/>
    <w:rsid w:val="007865CE"/>
    <w:rsid w:val="007867C4"/>
    <w:rsid w:val="00787603"/>
    <w:rsid w:val="007876F0"/>
    <w:rsid w:val="00787CC2"/>
    <w:rsid w:val="007904B6"/>
    <w:rsid w:val="007909C1"/>
    <w:rsid w:val="00790BD3"/>
    <w:rsid w:val="00790D92"/>
    <w:rsid w:val="00790E19"/>
    <w:rsid w:val="00790FD2"/>
    <w:rsid w:val="007911B1"/>
    <w:rsid w:val="007917A9"/>
    <w:rsid w:val="007919B9"/>
    <w:rsid w:val="00791BDF"/>
    <w:rsid w:val="00792115"/>
    <w:rsid w:val="007925EA"/>
    <w:rsid w:val="007927C5"/>
    <w:rsid w:val="0079297F"/>
    <w:rsid w:val="00792BB5"/>
    <w:rsid w:val="00792D37"/>
    <w:rsid w:val="00792F7C"/>
    <w:rsid w:val="007932AF"/>
    <w:rsid w:val="0079356F"/>
    <w:rsid w:val="007935EC"/>
    <w:rsid w:val="007938B7"/>
    <w:rsid w:val="00793AF8"/>
    <w:rsid w:val="00793B3A"/>
    <w:rsid w:val="00793CD8"/>
    <w:rsid w:val="0079428B"/>
    <w:rsid w:val="0079463C"/>
    <w:rsid w:val="00794AF3"/>
    <w:rsid w:val="00794B48"/>
    <w:rsid w:val="00794D91"/>
    <w:rsid w:val="00794FCC"/>
    <w:rsid w:val="007950B9"/>
    <w:rsid w:val="00795C92"/>
    <w:rsid w:val="00795CB9"/>
    <w:rsid w:val="00796231"/>
    <w:rsid w:val="00796378"/>
    <w:rsid w:val="00796EAB"/>
    <w:rsid w:val="007970A7"/>
    <w:rsid w:val="007974D3"/>
    <w:rsid w:val="00797714"/>
    <w:rsid w:val="00797A1E"/>
    <w:rsid w:val="007A0130"/>
    <w:rsid w:val="007A035F"/>
    <w:rsid w:val="007A1C6B"/>
    <w:rsid w:val="007A1CB3"/>
    <w:rsid w:val="007A1E21"/>
    <w:rsid w:val="007A24CC"/>
    <w:rsid w:val="007A258C"/>
    <w:rsid w:val="007A29A6"/>
    <w:rsid w:val="007A2E13"/>
    <w:rsid w:val="007A306F"/>
    <w:rsid w:val="007A3264"/>
    <w:rsid w:val="007A3BD3"/>
    <w:rsid w:val="007A420D"/>
    <w:rsid w:val="007A43A6"/>
    <w:rsid w:val="007A44B6"/>
    <w:rsid w:val="007A4DBD"/>
    <w:rsid w:val="007A5218"/>
    <w:rsid w:val="007A54CD"/>
    <w:rsid w:val="007A5677"/>
    <w:rsid w:val="007A5771"/>
    <w:rsid w:val="007A58A6"/>
    <w:rsid w:val="007A59E8"/>
    <w:rsid w:val="007A5B21"/>
    <w:rsid w:val="007A5B7E"/>
    <w:rsid w:val="007A5FE3"/>
    <w:rsid w:val="007A64B9"/>
    <w:rsid w:val="007A6C76"/>
    <w:rsid w:val="007A78E0"/>
    <w:rsid w:val="007A7AE9"/>
    <w:rsid w:val="007A7B0D"/>
    <w:rsid w:val="007B042B"/>
    <w:rsid w:val="007B0459"/>
    <w:rsid w:val="007B0598"/>
    <w:rsid w:val="007B0664"/>
    <w:rsid w:val="007B0DE2"/>
    <w:rsid w:val="007B10A9"/>
    <w:rsid w:val="007B12F5"/>
    <w:rsid w:val="007B2311"/>
    <w:rsid w:val="007B265C"/>
    <w:rsid w:val="007B2D7E"/>
    <w:rsid w:val="007B2F99"/>
    <w:rsid w:val="007B3112"/>
    <w:rsid w:val="007B3113"/>
    <w:rsid w:val="007B344F"/>
    <w:rsid w:val="007B3621"/>
    <w:rsid w:val="007B3D2D"/>
    <w:rsid w:val="007B3DE6"/>
    <w:rsid w:val="007B3EF3"/>
    <w:rsid w:val="007B4282"/>
    <w:rsid w:val="007B4421"/>
    <w:rsid w:val="007B4EF7"/>
    <w:rsid w:val="007B50AE"/>
    <w:rsid w:val="007B51DF"/>
    <w:rsid w:val="007B5869"/>
    <w:rsid w:val="007B59F0"/>
    <w:rsid w:val="007B5F67"/>
    <w:rsid w:val="007B631E"/>
    <w:rsid w:val="007B63C3"/>
    <w:rsid w:val="007B642D"/>
    <w:rsid w:val="007B73A5"/>
    <w:rsid w:val="007B74F5"/>
    <w:rsid w:val="007B7548"/>
    <w:rsid w:val="007B76F8"/>
    <w:rsid w:val="007B7881"/>
    <w:rsid w:val="007B79F7"/>
    <w:rsid w:val="007B7D2D"/>
    <w:rsid w:val="007B7E09"/>
    <w:rsid w:val="007B7F7A"/>
    <w:rsid w:val="007C05DD"/>
    <w:rsid w:val="007C0609"/>
    <w:rsid w:val="007C0FEF"/>
    <w:rsid w:val="007C11A4"/>
    <w:rsid w:val="007C23D0"/>
    <w:rsid w:val="007C25FF"/>
    <w:rsid w:val="007C2A64"/>
    <w:rsid w:val="007C2B5C"/>
    <w:rsid w:val="007C31D2"/>
    <w:rsid w:val="007C386B"/>
    <w:rsid w:val="007C3D18"/>
    <w:rsid w:val="007C4416"/>
    <w:rsid w:val="007C4428"/>
    <w:rsid w:val="007C4497"/>
    <w:rsid w:val="007C4688"/>
    <w:rsid w:val="007C4BB2"/>
    <w:rsid w:val="007C4F39"/>
    <w:rsid w:val="007C512A"/>
    <w:rsid w:val="007C57E6"/>
    <w:rsid w:val="007C5B16"/>
    <w:rsid w:val="007C6041"/>
    <w:rsid w:val="007C60BF"/>
    <w:rsid w:val="007C6459"/>
    <w:rsid w:val="007C64E5"/>
    <w:rsid w:val="007C65E0"/>
    <w:rsid w:val="007C6A07"/>
    <w:rsid w:val="007C6B7B"/>
    <w:rsid w:val="007C707A"/>
    <w:rsid w:val="007C736D"/>
    <w:rsid w:val="007C75A1"/>
    <w:rsid w:val="007C77A5"/>
    <w:rsid w:val="007C7ACB"/>
    <w:rsid w:val="007C7B2F"/>
    <w:rsid w:val="007C7C7E"/>
    <w:rsid w:val="007C7EF1"/>
    <w:rsid w:val="007D0328"/>
    <w:rsid w:val="007D038B"/>
    <w:rsid w:val="007D04E5"/>
    <w:rsid w:val="007D07B7"/>
    <w:rsid w:val="007D0C1F"/>
    <w:rsid w:val="007D0D16"/>
    <w:rsid w:val="007D0DE9"/>
    <w:rsid w:val="007D0E18"/>
    <w:rsid w:val="007D112C"/>
    <w:rsid w:val="007D138C"/>
    <w:rsid w:val="007D19C8"/>
    <w:rsid w:val="007D1B59"/>
    <w:rsid w:val="007D1D8F"/>
    <w:rsid w:val="007D212B"/>
    <w:rsid w:val="007D21A9"/>
    <w:rsid w:val="007D22D2"/>
    <w:rsid w:val="007D2A7B"/>
    <w:rsid w:val="007D2EA4"/>
    <w:rsid w:val="007D332A"/>
    <w:rsid w:val="007D3878"/>
    <w:rsid w:val="007D38DE"/>
    <w:rsid w:val="007D4074"/>
    <w:rsid w:val="007D408A"/>
    <w:rsid w:val="007D40B6"/>
    <w:rsid w:val="007D4856"/>
    <w:rsid w:val="007D488B"/>
    <w:rsid w:val="007D4923"/>
    <w:rsid w:val="007D53CD"/>
    <w:rsid w:val="007D54D1"/>
    <w:rsid w:val="007D5901"/>
    <w:rsid w:val="007D5C69"/>
    <w:rsid w:val="007D5FC1"/>
    <w:rsid w:val="007D65D8"/>
    <w:rsid w:val="007D6686"/>
    <w:rsid w:val="007D6BC7"/>
    <w:rsid w:val="007D6FD0"/>
    <w:rsid w:val="007D709F"/>
    <w:rsid w:val="007D7147"/>
    <w:rsid w:val="007D71AD"/>
    <w:rsid w:val="007D7526"/>
    <w:rsid w:val="007D7638"/>
    <w:rsid w:val="007D7CF1"/>
    <w:rsid w:val="007D7D0E"/>
    <w:rsid w:val="007E0386"/>
    <w:rsid w:val="007E1171"/>
    <w:rsid w:val="007E132F"/>
    <w:rsid w:val="007E141B"/>
    <w:rsid w:val="007E148B"/>
    <w:rsid w:val="007E16E8"/>
    <w:rsid w:val="007E17C1"/>
    <w:rsid w:val="007E1DFD"/>
    <w:rsid w:val="007E295A"/>
    <w:rsid w:val="007E2C89"/>
    <w:rsid w:val="007E2DB9"/>
    <w:rsid w:val="007E2E26"/>
    <w:rsid w:val="007E38DD"/>
    <w:rsid w:val="007E39DF"/>
    <w:rsid w:val="007E3A9F"/>
    <w:rsid w:val="007E3EFD"/>
    <w:rsid w:val="007E4610"/>
    <w:rsid w:val="007E4715"/>
    <w:rsid w:val="007E4E50"/>
    <w:rsid w:val="007E505B"/>
    <w:rsid w:val="007E5486"/>
    <w:rsid w:val="007E57F1"/>
    <w:rsid w:val="007E5905"/>
    <w:rsid w:val="007E5DA6"/>
    <w:rsid w:val="007E61F5"/>
    <w:rsid w:val="007E64FD"/>
    <w:rsid w:val="007E652E"/>
    <w:rsid w:val="007E691C"/>
    <w:rsid w:val="007E6A3F"/>
    <w:rsid w:val="007E6CC9"/>
    <w:rsid w:val="007E6F52"/>
    <w:rsid w:val="007E7091"/>
    <w:rsid w:val="007E70AA"/>
    <w:rsid w:val="007E75F1"/>
    <w:rsid w:val="007E75F2"/>
    <w:rsid w:val="007E7CE1"/>
    <w:rsid w:val="007F04F0"/>
    <w:rsid w:val="007F05DA"/>
    <w:rsid w:val="007F0F84"/>
    <w:rsid w:val="007F1053"/>
    <w:rsid w:val="007F1556"/>
    <w:rsid w:val="007F1931"/>
    <w:rsid w:val="007F1983"/>
    <w:rsid w:val="007F1AD0"/>
    <w:rsid w:val="007F1FAD"/>
    <w:rsid w:val="007F207F"/>
    <w:rsid w:val="007F25C2"/>
    <w:rsid w:val="007F2E0A"/>
    <w:rsid w:val="007F2F12"/>
    <w:rsid w:val="007F395D"/>
    <w:rsid w:val="007F39B2"/>
    <w:rsid w:val="007F3A5E"/>
    <w:rsid w:val="007F3B20"/>
    <w:rsid w:val="007F3BD2"/>
    <w:rsid w:val="007F4B07"/>
    <w:rsid w:val="007F581C"/>
    <w:rsid w:val="007F5832"/>
    <w:rsid w:val="007F5A18"/>
    <w:rsid w:val="007F5B5B"/>
    <w:rsid w:val="007F5BF7"/>
    <w:rsid w:val="007F600D"/>
    <w:rsid w:val="007F600E"/>
    <w:rsid w:val="007F601A"/>
    <w:rsid w:val="007F61F1"/>
    <w:rsid w:val="007F6450"/>
    <w:rsid w:val="007F6DA7"/>
    <w:rsid w:val="007F727F"/>
    <w:rsid w:val="007F7410"/>
    <w:rsid w:val="007F751A"/>
    <w:rsid w:val="007F77D8"/>
    <w:rsid w:val="007F7CD9"/>
    <w:rsid w:val="007F7DBC"/>
    <w:rsid w:val="007F7FD1"/>
    <w:rsid w:val="00800354"/>
    <w:rsid w:val="008003E7"/>
    <w:rsid w:val="00800863"/>
    <w:rsid w:val="00800D0A"/>
    <w:rsid w:val="0080109E"/>
    <w:rsid w:val="0080118D"/>
    <w:rsid w:val="008013FF"/>
    <w:rsid w:val="00801850"/>
    <w:rsid w:val="008018BC"/>
    <w:rsid w:val="008019BD"/>
    <w:rsid w:val="00801B93"/>
    <w:rsid w:val="008020BF"/>
    <w:rsid w:val="00802262"/>
    <w:rsid w:val="008022C2"/>
    <w:rsid w:val="008026EB"/>
    <w:rsid w:val="008026EC"/>
    <w:rsid w:val="00802AB8"/>
    <w:rsid w:val="0080347C"/>
    <w:rsid w:val="008037ED"/>
    <w:rsid w:val="00803FAE"/>
    <w:rsid w:val="008042BC"/>
    <w:rsid w:val="00804323"/>
    <w:rsid w:val="00804414"/>
    <w:rsid w:val="00804832"/>
    <w:rsid w:val="00804E7D"/>
    <w:rsid w:val="00804FF6"/>
    <w:rsid w:val="00805134"/>
    <w:rsid w:val="00805298"/>
    <w:rsid w:val="0080559C"/>
    <w:rsid w:val="008058F7"/>
    <w:rsid w:val="00805D3F"/>
    <w:rsid w:val="0080605F"/>
    <w:rsid w:val="0080612F"/>
    <w:rsid w:val="00806298"/>
    <w:rsid w:val="00806D4A"/>
    <w:rsid w:val="00806F84"/>
    <w:rsid w:val="00807786"/>
    <w:rsid w:val="008077B8"/>
    <w:rsid w:val="008077E7"/>
    <w:rsid w:val="00810013"/>
    <w:rsid w:val="008103DD"/>
    <w:rsid w:val="0081088D"/>
    <w:rsid w:val="00810AAD"/>
    <w:rsid w:val="008117B5"/>
    <w:rsid w:val="00811ADB"/>
    <w:rsid w:val="00811D56"/>
    <w:rsid w:val="00811FCB"/>
    <w:rsid w:val="0081204E"/>
    <w:rsid w:val="00812127"/>
    <w:rsid w:val="00812DF0"/>
    <w:rsid w:val="008135A7"/>
    <w:rsid w:val="00813AE6"/>
    <w:rsid w:val="00813D1B"/>
    <w:rsid w:val="00814115"/>
    <w:rsid w:val="00814338"/>
    <w:rsid w:val="008143C9"/>
    <w:rsid w:val="00814A50"/>
    <w:rsid w:val="00815868"/>
    <w:rsid w:val="008158D6"/>
    <w:rsid w:val="00815E3C"/>
    <w:rsid w:val="00816027"/>
    <w:rsid w:val="0081653E"/>
    <w:rsid w:val="008166DC"/>
    <w:rsid w:val="00816A1C"/>
    <w:rsid w:val="00816A4D"/>
    <w:rsid w:val="00816C62"/>
    <w:rsid w:val="00817082"/>
    <w:rsid w:val="00817095"/>
    <w:rsid w:val="00817163"/>
    <w:rsid w:val="00817196"/>
    <w:rsid w:val="00817539"/>
    <w:rsid w:val="008208E9"/>
    <w:rsid w:val="00820966"/>
    <w:rsid w:val="00820A33"/>
    <w:rsid w:val="00820D58"/>
    <w:rsid w:val="0082146D"/>
    <w:rsid w:val="00821820"/>
    <w:rsid w:val="00821A3F"/>
    <w:rsid w:val="0082232A"/>
    <w:rsid w:val="008227AE"/>
    <w:rsid w:val="008235DB"/>
    <w:rsid w:val="00824037"/>
    <w:rsid w:val="0082423B"/>
    <w:rsid w:val="008249DA"/>
    <w:rsid w:val="00824AB4"/>
    <w:rsid w:val="00824B6C"/>
    <w:rsid w:val="00824FA9"/>
    <w:rsid w:val="00825162"/>
    <w:rsid w:val="00825457"/>
    <w:rsid w:val="008256B0"/>
    <w:rsid w:val="00825C42"/>
    <w:rsid w:val="00825D25"/>
    <w:rsid w:val="00825DF5"/>
    <w:rsid w:val="00825E8C"/>
    <w:rsid w:val="0082606E"/>
    <w:rsid w:val="008263D9"/>
    <w:rsid w:val="00826E58"/>
    <w:rsid w:val="00826F88"/>
    <w:rsid w:val="008270CC"/>
    <w:rsid w:val="008271D0"/>
    <w:rsid w:val="00827510"/>
    <w:rsid w:val="0082764B"/>
    <w:rsid w:val="00827964"/>
    <w:rsid w:val="00827C3E"/>
    <w:rsid w:val="00827D6F"/>
    <w:rsid w:val="00827E61"/>
    <w:rsid w:val="00830C2C"/>
    <w:rsid w:val="00831474"/>
    <w:rsid w:val="0083184E"/>
    <w:rsid w:val="00831D90"/>
    <w:rsid w:val="00831DD5"/>
    <w:rsid w:val="00831DE4"/>
    <w:rsid w:val="00832157"/>
    <w:rsid w:val="008324AA"/>
    <w:rsid w:val="00832522"/>
    <w:rsid w:val="00832A71"/>
    <w:rsid w:val="00832B92"/>
    <w:rsid w:val="00832ECE"/>
    <w:rsid w:val="00832F71"/>
    <w:rsid w:val="008331B6"/>
    <w:rsid w:val="0083387D"/>
    <w:rsid w:val="00833985"/>
    <w:rsid w:val="0083456D"/>
    <w:rsid w:val="008350FD"/>
    <w:rsid w:val="00835197"/>
    <w:rsid w:val="00835453"/>
    <w:rsid w:val="008354DC"/>
    <w:rsid w:val="0083574A"/>
    <w:rsid w:val="00835ACC"/>
    <w:rsid w:val="00835CEF"/>
    <w:rsid w:val="00835D05"/>
    <w:rsid w:val="00835D4A"/>
    <w:rsid w:val="008361C8"/>
    <w:rsid w:val="008362FD"/>
    <w:rsid w:val="00836C9E"/>
    <w:rsid w:val="0083704B"/>
    <w:rsid w:val="00837316"/>
    <w:rsid w:val="008376AC"/>
    <w:rsid w:val="00837897"/>
    <w:rsid w:val="008400EF"/>
    <w:rsid w:val="00840740"/>
    <w:rsid w:val="008407AA"/>
    <w:rsid w:val="008419D1"/>
    <w:rsid w:val="00841A28"/>
    <w:rsid w:val="00841B6C"/>
    <w:rsid w:val="008422D1"/>
    <w:rsid w:val="00842A31"/>
    <w:rsid w:val="00843191"/>
    <w:rsid w:val="008432A5"/>
    <w:rsid w:val="00844154"/>
    <w:rsid w:val="0084422B"/>
    <w:rsid w:val="0084444B"/>
    <w:rsid w:val="008444E8"/>
    <w:rsid w:val="00844620"/>
    <w:rsid w:val="0084495F"/>
    <w:rsid w:val="00844E74"/>
    <w:rsid w:val="00844E80"/>
    <w:rsid w:val="00844F93"/>
    <w:rsid w:val="00844FD4"/>
    <w:rsid w:val="0084505F"/>
    <w:rsid w:val="00845227"/>
    <w:rsid w:val="0084545D"/>
    <w:rsid w:val="00845831"/>
    <w:rsid w:val="00845F8A"/>
    <w:rsid w:val="008463E4"/>
    <w:rsid w:val="00846F83"/>
    <w:rsid w:val="00846FE7"/>
    <w:rsid w:val="00846FF3"/>
    <w:rsid w:val="0084729A"/>
    <w:rsid w:val="00847B79"/>
    <w:rsid w:val="008501D5"/>
    <w:rsid w:val="0085075E"/>
    <w:rsid w:val="008508DA"/>
    <w:rsid w:val="00850A9F"/>
    <w:rsid w:val="0085195E"/>
    <w:rsid w:val="00851E63"/>
    <w:rsid w:val="00852240"/>
    <w:rsid w:val="008525B6"/>
    <w:rsid w:val="008525BF"/>
    <w:rsid w:val="00852835"/>
    <w:rsid w:val="00852882"/>
    <w:rsid w:val="00852B6D"/>
    <w:rsid w:val="00852E42"/>
    <w:rsid w:val="008532D6"/>
    <w:rsid w:val="008534D8"/>
    <w:rsid w:val="008534EE"/>
    <w:rsid w:val="00853702"/>
    <w:rsid w:val="0085410B"/>
    <w:rsid w:val="00854C3A"/>
    <w:rsid w:val="00854CE8"/>
    <w:rsid w:val="00854EDD"/>
    <w:rsid w:val="0085511A"/>
    <w:rsid w:val="00855219"/>
    <w:rsid w:val="00855296"/>
    <w:rsid w:val="008553D8"/>
    <w:rsid w:val="008555BB"/>
    <w:rsid w:val="00855B42"/>
    <w:rsid w:val="00855C91"/>
    <w:rsid w:val="00855DEB"/>
    <w:rsid w:val="00856911"/>
    <w:rsid w:val="00856B83"/>
    <w:rsid w:val="00856F19"/>
    <w:rsid w:val="008571C9"/>
    <w:rsid w:val="0085736F"/>
    <w:rsid w:val="0085787C"/>
    <w:rsid w:val="008602E1"/>
    <w:rsid w:val="0086032E"/>
    <w:rsid w:val="008604DA"/>
    <w:rsid w:val="008605DF"/>
    <w:rsid w:val="0086072D"/>
    <w:rsid w:val="0086080B"/>
    <w:rsid w:val="0086088E"/>
    <w:rsid w:val="00860E6E"/>
    <w:rsid w:val="00860F54"/>
    <w:rsid w:val="00861417"/>
    <w:rsid w:val="0086148F"/>
    <w:rsid w:val="0086164F"/>
    <w:rsid w:val="00861DE9"/>
    <w:rsid w:val="008628B6"/>
    <w:rsid w:val="00862B80"/>
    <w:rsid w:val="00863576"/>
    <w:rsid w:val="008636E5"/>
    <w:rsid w:val="00863829"/>
    <w:rsid w:val="00863A4A"/>
    <w:rsid w:val="00863D4A"/>
    <w:rsid w:val="00863E4E"/>
    <w:rsid w:val="00863FD0"/>
    <w:rsid w:val="008642E3"/>
    <w:rsid w:val="008649A5"/>
    <w:rsid w:val="00864B95"/>
    <w:rsid w:val="00864B9A"/>
    <w:rsid w:val="008651FC"/>
    <w:rsid w:val="008652BE"/>
    <w:rsid w:val="00865BCF"/>
    <w:rsid w:val="00865C17"/>
    <w:rsid w:val="0086604B"/>
    <w:rsid w:val="008667BF"/>
    <w:rsid w:val="00866829"/>
    <w:rsid w:val="008669D6"/>
    <w:rsid w:val="00866E11"/>
    <w:rsid w:val="00867315"/>
    <w:rsid w:val="0086735A"/>
    <w:rsid w:val="008677FD"/>
    <w:rsid w:val="00867871"/>
    <w:rsid w:val="008679E8"/>
    <w:rsid w:val="00869C50"/>
    <w:rsid w:val="008706D4"/>
    <w:rsid w:val="00870F8A"/>
    <w:rsid w:val="00871189"/>
    <w:rsid w:val="008714AC"/>
    <w:rsid w:val="0087162F"/>
    <w:rsid w:val="008716D6"/>
    <w:rsid w:val="00871867"/>
    <w:rsid w:val="008718B1"/>
    <w:rsid w:val="008719A4"/>
    <w:rsid w:val="00871D23"/>
    <w:rsid w:val="0087274A"/>
    <w:rsid w:val="00872E86"/>
    <w:rsid w:val="0087330C"/>
    <w:rsid w:val="00873927"/>
    <w:rsid w:val="00873BC8"/>
    <w:rsid w:val="008741D0"/>
    <w:rsid w:val="008741E1"/>
    <w:rsid w:val="008741EF"/>
    <w:rsid w:val="00874312"/>
    <w:rsid w:val="0087437C"/>
    <w:rsid w:val="00874B07"/>
    <w:rsid w:val="00874FF9"/>
    <w:rsid w:val="00875074"/>
    <w:rsid w:val="008752B5"/>
    <w:rsid w:val="0087574B"/>
    <w:rsid w:val="00875892"/>
    <w:rsid w:val="008758B3"/>
    <w:rsid w:val="00875B6C"/>
    <w:rsid w:val="00875CD7"/>
    <w:rsid w:val="00875F97"/>
    <w:rsid w:val="008760B6"/>
    <w:rsid w:val="00876137"/>
    <w:rsid w:val="00876538"/>
    <w:rsid w:val="00876914"/>
    <w:rsid w:val="00876B4D"/>
    <w:rsid w:val="008774D6"/>
    <w:rsid w:val="00877AF9"/>
    <w:rsid w:val="00877F18"/>
    <w:rsid w:val="00877F48"/>
    <w:rsid w:val="00877FC4"/>
    <w:rsid w:val="0088045B"/>
    <w:rsid w:val="008804DE"/>
    <w:rsid w:val="008807C5"/>
    <w:rsid w:val="008808DE"/>
    <w:rsid w:val="0088176E"/>
    <w:rsid w:val="008817AA"/>
    <w:rsid w:val="008817D1"/>
    <w:rsid w:val="00882069"/>
    <w:rsid w:val="00882086"/>
    <w:rsid w:val="008820A2"/>
    <w:rsid w:val="00882189"/>
    <w:rsid w:val="00882B67"/>
    <w:rsid w:val="00882D49"/>
    <w:rsid w:val="008836B2"/>
    <w:rsid w:val="0088374B"/>
    <w:rsid w:val="00883974"/>
    <w:rsid w:val="00884B6A"/>
    <w:rsid w:val="00884B78"/>
    <w:rsid w:val="00884F49"/>
    <w:rsid w:val="0088532A"/>
    <w:rsid w:val="00886CC9"/>
    <w:rsid w:val="00886E20"/>
    <w:rsid w:val="008873B0"/>
    <w:rsid w:val="00887833"/>
    <w:rsid w:val="00887859"/>
    <w:rsid w:val="008878AE"/>
    <w:rsid w:val="00887EC5"/>
    <w:rsid w:val="0089027E"/>
    <w:rsid w:val="00890C01"/>
    <w:rsid w:val="00890CF2"/>
    <w:rsid w:val="008910A9"/>
    <w:rsid w:val="0089129D"/>
    <w:rsid w:val="008915CD"/>
    <w:rsid w:val="0089195B"/>
    <w:rsid w:val="00892060"/>
    <w:rsid w:val="00892152"/>
    <w:rsid w:val="00892803"/>
    <w:rsid w:val="00892B70"/>
    <w:rsid w:val="00892C28"/>
    <w:rsid w:val="00892C5A"/>
    <w:rsid w:val="00892C7A"/>
    <w:rsid w:val="00892C87"/>
    <w:rsid w:val="00892FE8"/>
    <w:rsid w:val="00893362"/>
    <w:rsid w:val="0089358A"/>
    <w:rsid w:val="0089368E"/>
    <w:rsid w:val="00893EDC"/>
    <w:rsid w:val="00893F15"/>
    <w:rsid w:val="00893FB1"/>
    <w:rsid w:val="008941E3"/>
    <w:rsid w:val="00894753"/>
    <w:rsid w:val="00894939"/>
    <w:rsid w:val="00894A88"/>
    <w:rsid w:val="00894BB6"/>
    <w:rsid w:val="00895036"/>
    <w:rsid w:val="00895386"/>
    <w:rsid w:val="00895580"/>
    <w:rsid w:val="00895834"/>
    <w:rsid w:val="00895B7B"/>
    <w:rsid w:val="00895DF4"/>
    <w:rsid w:val="00895EE2"/>
    <w:rsid w:val="0089660E"/>
    <w:rsid w:val="0089692C"/>
    <w:rsid w:val="00896A53"/>
    <w:rsid w:val="00896CD9"/>
    <w:rsid w:val="00896CE5"/>
    <w:rsid w:val="00896E46"/>
    <w:rsid w:val="00896EEE"/>
    <w:rsid w:val="008970A7"/>
    <w:rsid w:val="0089752D"/>
    <w:rsid w:val="00897598"/>
    <w:rsid w:val="0089770F"/>
    <w:rsid w:val="008977B1"/>
    <w:rsid w:val="00897811"/>
    <w:rsid w:val="008978D4"/>
    <w:rsid w:val="008A037D"/>
    <w:rsid w:val="008A05C8"/>
    <w:rsid w:val="008A0DB6"/>
    <w:rsid w:val="008A0F41"/>
    <w:rsid w:val="008A114F"/>
    <w:rsid w:val="008A17B5"/>
    <w:rsid w:val="008A21FF"/>
    <w:rsid w:val="008A2CE2"/>
    <w:rsid w:val="008A2D82"/>
    <w:rsid w:val="008A30AC"/>
    <w:rsid w:val="008A3889"/>
    <w:rsid w:val="008A3DB6"/>
    <w:rsid w:val="008A3EDE"/>
    <w:rsid w:val="008A3EE0"/>
    <w:rsid w:val="008A4086"/>
    <w:rsid w:val="008A44B8"/>
    <w:rsid w:val="008A45EE"/>
    <w:rsid w:val="008A47CF"/>
    <w:rsid w:val="008A4AF8"/>
    <w:rsid w:val="008A4C69"/>
    <w:rsid w:val="008A51A8"/>
    <w:rsid w:val="008A5488"/>
    <w:rsid w:val="008A54C7"/>
    <w:rsid w:val="008A5DAE"/>
    <w:rsid w:val="008A5E6A"/>
    <w:rsid w:val="008A5EDA"/>
    <w:rsid w:val="008A61DC"/>
    <w:rsid w:val="008A628F"/>
    <w:rsid w:val="008A656B"/>
    <w:rsid w:val="008A6650"/>
    <w:rsid w:val="008A6A68"/>
    <w:rsid w:val="008A6C73"/>
    <w:rsid w:val="008A6D91"/>
    <w:rsid w:val="008A77D8"/>
    <w:rsid w:val="008A7F33"/>
    <w:rsid w:val="008B0002"/>
    <w:rsid w:val="008B0483"/>
    <w:rsid w:val="008B0781"/>
    <w:rsid w:val="008B0A56"/>
    <w:rsid w:val="008B0ACA"/>
    <w:rsid w:val="008B0BEA"/>
    <w:rsid w:val="008B0D2E"/>
    <w:rsid w:val="008B0DD5"/>
    <w:rsid w:val="008B120C"/>
    <w:rsid w:val="008B138D"/>
    <w:rsid w:val="008B207E"/>
    <w:rsid w:val="008B2229"/>
    <w:rsid w:val="008B24D2"/>
    <w:rsid w:val="008B25F7"/>
    <w:rsid w:val="008B2634"/>
    <w:rsid w:val="008B27D9"/>
    <w:rsid w:val="008B29E1"/>
    <w:rsid w:val="008B2BDE"/>
    <w:rsid w:val="008B3228"/>
    <w:rsid w:val="008B3473"/>
    <w:rsid w:val="008B39CE"/>
    <w:rsid w:val="008B3AE1"/>
    <w:rsid w:val="008B3E67"/>
    <w:rsid w:val="008B405A"/>
    <w:rsid w:val="008B410C"/>
    <w:rsid w:val="008B44CD"/>
    <w:rsid w:val="008B4B29"/>
    <w:rsid w:val="008B4BDD"/>
    <w:rsid w:val="008B4EBF"/>
    <w:rsid w:val="008B51A0"/>
    <w:rsid w:val="008B5498"/>
    <w:rsid w:val="008B5590"/>
    <w:rsid w:val="008B592A"/>
    <w:rsid w:val="008B5B7A"/>
    <w:rsid w:val="008B5C0A"/>
    <w:rsid w:val="008B5E78"/>
    <w:rsid w:val="008B5EEF"/>
    <w:rsid w:val="008B64B8"/>
    <w:rsid w:val="008B66FD"/>
    <w:rsid w:val="008B6756"/>
    <w:rsid w:val="008B67BA"/>
    <w:rsid w:val="008B67C3"/>
    <w:rsid w:val="008B6832"/>
    <w:rsid w:val="008B690A"/>
    <w:rsid w:val="008B6AE9"/>
    <w:rsid w:val="008B6CF9"/>
    <w:rsid w:val="008B7045"/>
    <w:rsid w:val="008B7083"/>
    <w:rsid w:val="008B743C"/>
    <w:rsid w:val="008B7564"/>
    <w:rsid w:val="008B7700"/>
    <w:rsid w:val="008B7B4A"/>
    <w:rsid w:val="008B7B5C"/>
    <w:rsid w:val="008B7D3D"/>
    <w:rsid w:val="008B7D55"/>
    <w:rsid w:val="008B7D86"/>
    <w:rsid w:val="008C05B5"/>
    <w:rsid w:val="008C0C87"/>
    <w:rsid w:val="008C0C99"/>
    <w:rsid w:val="008C1218"/>
    <w:rsid w:val="008C1596"/>
    <w:rsid w:val="008C1A2C"/>
    <w:rsid w:val="008C1CF5"/>
    <w:rsid w:val="008C1DD4"/>
    <w:rsid w:val="008C1EEF"/>
    <w:rsid w:val="008C1F6B"/>
    <w:rsid w:val="008C2017"/>
    <w:rsid w:val="008C2216"/>
    <w:rsid w:val="008C2306"/>
    <w:rsid w:val="008C24CC"/>
    <w:rsid w:val="008C293C"/>
    <w:rsid w:val="008C31A3"/>
    <w:rsid w:val="008C3240"/>
    <w:rsid w:val="008C3288"/>
    <w:rsid w:val="008C37B0"/>
    <w:rsid w:val="008C38BB"/>
    <w:rsid w:val="008C3B20"/>
    <w:rsid w:val="008C3BA3"/>
    <w:rsid w:val="008C3D0E"/>
    <w:rsid w:val="008C3D8F"/>
    <w:rsid w:val="008C42DE"/>
    <w:rsid w:val="008C491F"/>
    <w:rsid w:val="008C4958"/>
    <w:rsid w:val="008C4A2D"/>
    <w:rsid w:val="008C4BAA"/>
    <w:rsid w:val="008C4E5B"/>
    <w:rsid w:val="008C4F25"/>
    <w:rsid w:val="008C5076"/>
    <w:rsid w:val="008C53A5"/>
    <w:rsid w:val="008C5436"/>
    <w:rsid w:val="008C601D"/>
    <w:rsid w:val="008C67F8"/>
    <w:rsid w:val="008C69B5"/>
    <w:rsid w:val="008C6AE8"/>
    <w:rsid w:val="008C7110"/>
    <w:rsid w:val="008C7317"/>
    <w:rsid w:val="008C7573"/>
    <w:rsid w:val="008C7B75"/>
    <w:rsid w:val="008C7BF5"/>
    <w:rsid w:val="008C7C20"/>
    <w:rsid w:val="008C7EE6"/>
    <w:rsid w:val="008D00A5"/>
    <w:rsid w:val="008D01AB"/>
    <w:rsid w:val="008D04AA"/>
    <w:rsid w:val="008D060F"/>
    <w:rsid w:val="008D086E"/>
    <w:rsid w:val="008D0B5B"/>
    <w:rsid w:val="008D0CD6"/>
    <w:rsid w:val="008D0DCD"/>
    <w:rsid w:val="008D2C0F"/>
    <w:rsid w:val="008D2DDE"/>
    <w:rsid w:val="008D303F"/>
    <w:rsid w:val="008D30EC"/>
    <w:rsid w:val="008D3162"/>
    <w:rsid w:val="008D3261"/>
    <w:rsid w:val="008D34F1"/>
    <w:rsid w:val="008D37F3"/>
    <w:rsid w:val="008D39D8"/>
    <w:rsid w:val="008D3E18"/>
    <w:rsid w:val="008D4035"/>
    <w:rsid w:val="008D45DA"/>
    <w:rsid w:val="008D471A"/>
    <w:rsid w:val="008D4C34"/>
    <w:rsid w:val="008D51F5"/>
    <w:rsid w:val="008D5573"/>
    <w:rsid w:val="008D5744"/>
    <w:rsid w:val="008D574D"/>
    <w:rsid w:val="008D5EBC"/>
    <w:rsid w:val="008D662C"/>
    <w:rsid w:val="008D6726"/>
    <w:rsid w:val="008D6D1A"/>
    <w:rsid w:val="008D6E6D"/>
    <w:rsid w:val="008D6ED4"/>
    <w:rsid w:val="008D6EE1"/>
    <w:rsid w:val="008D6F44"/>
    <w:rsid w:val="008D79FC"/>
    <w:rsid w:val="008D7BAA"/>
    <w:rsid w:val="008E0042"/>
    <w:rsid w:val="008E065E"/>
    <w:rsid w:val="008E0927"/>
    <w:rsid w:val="008E0CF0"/>
    <w:rsid w:val="008E0DAC"/>
    <w:rsid w:val="008E0F6B"/>
    <w:rsid w:val="008E13E6"/>
    <w:rsid w:val="008E143E"/>
    <w:rsid w:val="008E1909"/>
    <w:rsid w:val="008E26E7"/>
    <w:rsid w:val="008E27B9"/>
    <w:rsid w:val="008E27BB"/>
    <w:rsid w:val="008E2AE2"/>
    <w:rsid w:val="008E2CBB"/>
    <w:rsid w:val="008E2CCF"/>
    <w:rsid w:val="008E3111"/>
    <w:rsid w:val="008E3228"/>
    <w:rsid w:val="008E3438"/>
    <w:rsid w:val="008E3596"/>
    <w:rsid w:val="008E36A7"/>
    <w:rsid w:val="008E3946"/>
    <w:rsid w:val="008E3B6C"/>
    <w:rsid w:val="008E3CD3"/>
    <w:rsid w:val="008E3DE8"/>
    <w:rsid w:val="008E4313"/>
    <w:rsid w:val="008E45AF"/>
    <w:rsid w:val="008E4D0F"/>
    <w:rsid w:val="008E4E26"/>
    <w:rsid w:val="008E4EAC"/>
    <w:rsid w:val="008E5432"/>
    <w:rsid w:val="008E65F8"/>
    <w:rsid w:val="008E69A1"/>
    <w:rsid w:val="008E6B1B"/>
    <w:rsid w:val="008E7165"/>
    <w:rsid w:val="008E7916"/>
    <w:rsid w:val="008E79AF"/>
    <w:rsid w:val="008E7B26"/>
    <w:rsid w:val="008E7D3E"/>
    <w:rsid w:val="008E7E7F"/>
    <w:rsid w:val="008F0412"/>
    <w:rsid w:val="008F063F"/>
    <w:rsid w:val="008F0685"/>
    <w:rsid w:val="008F0A26"/>
    <w:rsid w:val="008F0FF4"/>
    <w:rsid w:val="008F15AE"/>
    <w:rsid w:val="008F1C4E"/>
    <w:rsid w:val="008F1EAB"/>
    <w:rsid w:val="008F22A6"/>
    <w:rsid w:val="008F239B"/>
    <w:rsid w:val="008F2536"/>
    <w:rsid w:val="008F2CF4"/>
    <w:rsid w:val="008F2D52"/>
    <w:rsid w:val="008F33DC"/>
    <w:rsid w:val="008F340E"/>
    <w:rsid w:val="008F4192"/>
    <w:rsid w:val="008F4241"/>
    <w:rsid w:val="008F438A"/>
    <w:rsid w:val="008F43E4"/>
    <w:rsid w:val="008F467C"/>
    <w:rsid w:val="008F477F"/>
    <w:rsid w:val="008F4A08"/>
    <w:rsid w:val="008F4B37"/>
    <w:rsid w:val="008F4C91"/>
    <w:rsid w:val="008F4D28"/>
    <w:rsid w:val="008F5145"/>
    <w:rsid w:val="008F57B4"/>
    <w:rsid w:val="008F5BFE"/>
    <w:rsid w:val="008F5C8A"/>
    <w:rsid w:val="008F617D"/>
    <w:rsid w:val="008F662D"/>
    <w:rsid w:val="008F67D3"/>
    <w:rsid w:val="008F69A4"/>
    <w:rsid w:val="008F6EA1"/>
    <w:rsid w:val="008F6F54"/>
    <w:rsid w:val="008F7700"/>
    <w:rsid w:val="008F7986"/>
    <w:rsid w:val="0090011B"/>
    <w:rsid w:val="00900175"/>
    <w:rsid w:val="00900335"/>
    <w:rsid w:val="009004FB"/>
    <w:rsid w:val="0090073A"/>
    <w:rsid w:val="00900F81"/>
    <w:rsid w:val="0090113A"/>
    <w:rsid w:val="0090143D"/>
    <w:rsid w:val="00901A67"/>
    <w:rsid w:val="00901C01"/>
    <w:rsid w:val="00901F2A"/>
    <w:rsid w:val="0090223E"/>
    <w:rsid w:val="00902350"/>
    <w:rsid w:val="009025D9"/>
    <w:rsid w:val="0090268D"/>
    <w:rsid w:val="00902983"/>
    <w:rsid w:val="0090336B"/>
    <w:rsid w:val="00903544"/>
    <w:rsid w:val="00903B6D"/>
    <w:rsid w:val="00903C7C"/>
    <w:rsid w:val="00903E03"/>
    <w:rsid w:val="009041CD"/>
    <w:rsid w:val="0090432A"/>
    <w:rsid w:val="00904825"/>
    <w:rsid w:val="00904C0F"/>
    <w:rsid w:val="00904D54"/>
    <w:rsid w:val="00905154"/>
    <w:rsid w:val="00905157"/>
    <w:rsid w:val="009053AA"/>
    <w:rsid w:val="00905437"/>
    <w:rsid w:val="00905B5E"/>
    <w:rsid w:val="00905CA7"/>
    <w:rsid w:val="0090624F"/>
    <w:rsid w:val="00906939"/>
    <w:rsid w:val="00906A9C"/>
    <w:rsid w:val="00906CD6"/>
    <w:rsid w:val="00906DCE"/>
    <w:rsid w:val="00906E67"/>
    <w:rsid w:val="00907320"/>
    <w:rsid w:val="00907421"/>
    <w:rsid w:val="009076A2"/>
    <w:rsid w:val="00907926"/>
    <w:rsid w:val="00907CFE"/>
    <w:rsid w:val="00907E97"/>
    <w:rsid w:val="00907F09"/>
    <w:rsid w:val="00910054"/>
    <w:rsid w:val="009102EE"/>
    <w:rsid w:val="00910705"/>
    <w:rsid w:val="00910A66"/>
    <w:rsid w:val="00910B7D"/>
    <w:rsid w:val="00910D57"/>
    <w:rsid w:val="00910D5B"/>
    <w:rsid w:val="00910EBD"/>
    <w:rsid w:val="00911623"/>
    <w:rsid w:val="0091197A"/>
    <w:rsid w:val="00911A2B"/>
    <w:rsid w:val="00911C94"/>
    <w:rsid w:val="00911DFB"/>
    <w:rsid w:val="00911E75"/>
    <w:rsid w:val="0091267E"/>
    <w:rsid w:val="00912E3D"/>
    <w:rsid w:val="00912EDA"/>
    <w:rsid w:val="009131E8"/>
    <w:rsid w:val="009139D9"/>
    <w:rsid w:val="00913B1C"/>
    <w:rsid w:val="009143E0"/>
    <w:rsid w:val="00914703"/>
    <w:rsid w:val="00914838"/>
    <w:rsid w:val="00914AD8"/>
    <w:rsid w:val="009157FC"/>
    <w:rsid w:val="00915AAC"/>
    <w:rsid w:val="00916079"/>
    <w:rsid w:val="009161A5"/>
    <w:rsid w:val="009161DA"/>
    <w:rsid w:val="00916814"/>
    <w:rsid w:val="0091688B"/>
    <w:rsid w:val="00916986"/>
    <w:rsid w:val="009175AD"/>
    <w:rsid w:val="00917A4E"/>
    <w:rsid w:val="00917C12"/>
    <w:rsid w:val="00917CE9"/>
    <w:rsid w:val="0092075B"/>
    <w:rsid w:val="00920A57"/>
    <w:rsid w:val="00920BEF"/>
    <w:rsid w:val="00920BF2"/>
    <w:rsid w:val="00920E26"/>
    <w:rsid w:val="00921087"/>
    <w:rsid w:val="00921156"/>
    <w:rsid w:val="009212FA"/>
    <w:rsid w:val="00921975"/>
    <w:rsid w:val="00921998"/>
    <w:rsid w:val="00921D41"/>
    <w:rsid w:val="00922006"/>
    <w:rsid w:val="00922010"/>
    <w:rsid w:val="00922A54"/>
    <w:rsid w:val="00923294"/>
    <w:rsid w:val="0092370D"/>
    <w:rsid w:val="009237DC"/>
    <w:rsid w:val="00923BD7"/>
    <w:rsid w:val="00923C3D"/>
    <w:rsid w:val="00923FD8"/>
    <w:rsid w:val="009241C1"/>
    <w:rsid w:val="0092489E"/>
    <w:rsid w:val="00924CC4"/>
    <w:rsid w:val="00924F8F"/>
    <w:rsid w:val="00924F9B"/>
    <w:rsid w:val="009250D8"/>
    <w:rsid w:val="0092540F"/>
    <w:rsid w:val="00925662"/>
    <w:rsid w:val="009259CF"/>
    <w:rsid w:val="009259D8"/>
    <w:rsid w:val="00925DD6"/>
    <w:rsid w:val="00925F7B"/>
    <w:rsid w:val="009263AB"/>
    <w:rsid w:val="009267B0"/>
    <w:rsid w:val="009270B9"/>
    <w:rsid w:val="009272DB"/>
    <w:rsid w:val="009276D5"/>
    <w:rsid w:val="00927D18"/>
    <w:rsid w:val="00927F18"/>
    <w:rsid w:val="0093060C"/>
    <w:rsid w:val="00930E40"/>
    <w:rsid w:val="00931217"/>
    <w:rsid w:val="00931897"/>
    <w:rsid w:val="00931BD9"/>
    <w:rsid w:val="00931C30"/>
    <w:rsid w:val="00931F45"/>
    <w:rsid w:val="00932916"/>
    <w:rsid w:val="00932A14"/>
    <w:rsid w:val="009330BA"/>
    <w:rsid w:val="00933281"/>
    <w:rsid w:val="00933304"/>
    <w:rsid w:val="009333F1"/>
    <w:rsid w:val="0093364B"/>
    <w:rsid w:val="00933790"/>
    <w:rsid w:val="00933CD3"/>
    <w:rsid w:val="00933F08"/>
    <w:rsid w:val="00934411"/>
    <w:rsid w:val="00934ADF"/>
    <w:rsid w:val="00934B6E"/>
    <w:rsid w:val="00934EFA"/>
    <w:rsid w:val="009351D0"/>
    <w:rsid w:val="0093538B"/>
    <w:rsid w:val="00935496"/>
    <w:rsid w:val="009355C0"/>
    <w:rsid w:val="00935EBB"/>
    <w:rsid w:val="009360A8"/>
    <w:rsid w:val="00936113"/>
    <w:rsid w:val="009368F3"/>
    <w:rsid w:val="00936930"/>
    <w:rsid w:val="00936B29"/>
    <w:rsid w:val="00936F25"/>
    <w:rsid w:val="009370BC"/>
    <w:rsid w:val="009371B4"/>
    <w:rsid w:val="009371DB"/>
    <w:rsid w:val="00937419"/>
    <w:rsid w:val="00937529"/>
    <w:rsid w:val="009375EA"/>
    <w:rsid w:val="00937A89"/>
    <w:rsid w:val="00937B70"/>
    <w:rsid w:val="00937CDD"/>
    <w:rsid w:val="009405F4"/>
    <w:rsid w:val="00940977"/>
    <w:rsid w:val="009409B9"/>
    <w:rsid w:val="00941141"/>
    <w:rsid w:val="00941636"/>
    <w:rsid w:val="00941827"/>
    <w:rsid w:val="0094184C"/>
    <w:rsid w:val="00941E22"/>
    <w:rsid w:val="00941E7D"/>
    <w:rsid w:val="009420D5"/>
    <w:rsid w:val="00942201"/>
    <w:rsid w:val="009424D0"/>
    <w:rsid w:val="009429F0"/>
    <w:rsid w:val="00942D64"/>
    <w:rsid w:val="00943002"/>
    <w:rsid w:val="0094317F"/>
    <w:rsid w:val="00943742"/>
    <w:rsid w:val="00943B79"/>
    <w:rsid w:val="009445FE"/>
    <w:rsid w:val="0094460E"/>
    <w:rsid w:val="00945035"/>
    <w:rsid w:val="009450BE"/>
    <w:rsid w:val="009453ED"/>
    <w:rsid w:val="00945C05"/>
    <w:rsid w:val="00945CE7"/>
    <w:rsid w:val="009460D7"/>
    <w:rsid w:val="00946337"/>
    <w:rsid w:val="009464EA"/>
    <w:rsid w:val="009466EF"/>
    <w:rsid w:val="009467B3"/>
    <w:rsid w:val="00946945"/>
    <w:rsid w:val="00946AE2"/>
    <w:rsid w:val="00946DBA"/>
    <w:rsid w:val="00946EEE"/>
    <w:rsid w:val="00946F05"/>
    <w:rsid w:val="00946FE9"/>
    <w:rsid w:val="00947087"/>
    <w:rsid w:val="0094748C"/>
    <w:rsid w:val="00947713"/>
    <w:rsid w:val="00947E1D"/>
    <w:rsid w:val="00947E25"/>
    <w:rsid w:val="00947F97"/>
    <w:rsid w:val="00950DE7"/>
    <w:rsid w:val="00951412"/>
    <w:rsid w:val="009518B5"/>
    <w:rsid w:val="009519A9"/>
    <w:rsid w:val="0095246B"/>
    <w:rsid w:val="009527D4"/>
    <w:rsid w:val="00952899"/>
    <w:rsid w:val="00952DD5"/>
    <w:rsid w:val="0095302C"/>
    <w:rsid w:val="00953042"/>
    <w:rsid w:val="00953390"/>
    <w:rsid w:val="00953920"/>
    <w:rsid w:val="0095394F"/>
    <w:rsid w:val="009539A6"/>
    <w:rsid w:val="009539DC"/>
    <w:rsid w:val="00953A87"/>
    <w:rsid w:val="00953CD4"/>
    <w:rsid w:val="00953D47"/>
    <w:rsid w:val="00953EC7"/>
    <w:rsid w:val="00954097"/>
    <w:rsid w:val="0095412B"/>
    <w:rsid w:val="009541B2"/>
    <w:rsid w:val="00954253"/>
    <w:rsid w:val="00955AC7"/>
    <w:rsid w:val="00955AE3"/>
    <w:rsid w:val="00956628"/>
    <w:rsid w:val="0095681E"/>
    <w:rsid w:val="009568A8"/>
    <w:rsid w:val="009569E9"/>
    <w:rsid w:val="00956D23"/>
    <w:rsid w:val="00957191"/>
    <w:rsid w:val="009572D4"/>
    <w:rsid w:val="009574A3"/>
    <w:rsid w:val="009576DE"/>
    <w:rsid w:val="00957807"/>
    <w:rsid w:val="00957CEC"/>
    <w:rsid w:val="00957FC2"/>
    <w:rsid w:val="009600AE"/>
    <w:rsid w:val="009600C2"/>
    <w:rsid w:val="0096011C"/>
    <w:rsid w:val="009601AB"/>
    <w:rsid w:val="009603AD"/>
    <w:rsid w:val="0096057C"/>
    <w:rsid w:val="00960BBE"/>
    <w:rsid w:val="0096128E"/>
    <w:rsid w:val="009614C8"/>
    <w:rsid w:val="009618F3"/>
    <w:rsid w:val="00961921"/>
    <w:rsid w:val="00961E26"/>
    <w:rsid w:val="0096209A"/>
    <w:rsid w:val="009627D6"/>
    <w:rsid w:val="00962952"/>
    <w:rsid w:val="00962DAB"/>
    <w:rsid w:val="009635CB"/>
    <w:rsid w:val="0096366D"/>
    <w:rsid w:val="00963732"/>
    <w:rsid w:val="0096383B"/>
    <w:rsid w:val="00963E14"/>
    <w:rsid w:val="00963E50"/>
    <w:rsid w:val="0096430A"/>
    <w:rsid w:val="0096452F"/>
    <w:rsid w:val="00964BE7"/>
    <w:rsid w:val="00965509"/>
    <w:rsid w:val="0096554B"/>
    <w:rsid w:val="009656E4"/>
    <w:rsid w:val="0096584A"/>
    <w:rsid w:val="00965867"/>
    <w:rsid w:val="00965F55"/>
    <w:rsid w:val="00965F7C"/>
    <w:rsid w:val="0096630F"/>
    <w:rsid w:val="00966A8F"/>
    <w:rsid w:val="00966AAF"/>
    <w:rsid w:val="00966BF8"/>
    <w:rsid w:val="009673F9"/>
    <w:rsid w:val="00967B66"/>
    <w:rsid w:val="00967B8D"/>
    <w:rsid w:val="00967D57"/>
    <w:rsid w:val="00970541"/>
    <w:rsid w:val="009706E0"/>
    <w:rsid w:val="009706F8"/>
    <w:rsid w:val="00970833"/>
    <w:rsid w:val="00970D85"/>
    <w:rsid w:val="00970FDE"/>
    <w:rsid w:val="00971333"/>
    <w:rsid w:val="00971378"/>
    <w:rsid w:val="009716D5"/>
    <w:rsid w:val="00971E70"/>
    <w:rsid w:val="00971ED5"/>
    <w:rsid w:val="00971F08"/>
    <w:rsid w:val="00972135"/>
    <w:rsid w:val="00972150"/>
    <w:rsid w:val="0097235A"/>
    <w:rsid w:val="00972A13"/>
    <w:rsid w:val="00972D70"/>
    <w:rsid w:val="00973067"/>
    <w:rsid w:val="00973CAF"/>
    <w:rsid w:val="00973E73"/>
    <w:rsid w:val="00973F00"/>
    <w:rsid w:val="00974009"/>
    <w:rsid w:val="0097458D"/>
    <w:rsid w:val="009746A8"/>
    <w:rsid w:val="009747FB"/>
    <w:rsid w:val="009748A3"/>
    <w:rsid w:val="00974B56"/>
    <w:rsid w:val="00974FC8"/>
    <w:rsid w:val="009751A7"/>
    <w:rsid w:val="00975294"/>
    <w:rsid w:val="0097529F"/>
    <w:rsid w:val="00975392"/>
    <w:rsid w:val="00975507"/>
    <w:rsid w:val="00975590"/>
    <w:rsid w:val="00975D6E"/>
    <w:rsid w:val="00975F66"/>
    <w:rsid w:val="0097603D"/>
    <w:rsid w:val="00976486"/>
    <w:rsid w:val="009765E0"/>
    <w:rsid w:val="00976949"/>
    <w:rsid w:val="0097737A"/>
    <w:rsid w:val="009773D2"/>
    <w:rsid w:val="00977AE6"/>
    <w:rsid w:val="009800DB"/>
    <w:rsid w:val="00980477"/>
    <w:rsid w:val="0098078C"/>
    <w:rsid w:val="00980F52"/>
    <w:rsid w:val="00981178"/>
    <w:rsid w:val="0098157C"/>
    <w:rsid w:val="00981A1F"/>
    <w:rsid w:val="00981EDE"/>
    <w:rsid w:val="00981F0F"/>
    <w:rsid w:val="0098288F"/>
    <w:rsid w:val="009829C0"/>
    <w:rsid w:val="00982C64"/>
    <w:rsid w:val="00982DA7"/>
    <w:rsid w:val="009833EA"/>
    <w:rsid w:val="00983C8F"/>
    <w:rsid w:val="00983E1F"/>
    <w:rsid w:val="00984E3C"/>
    <w:rsid w:val="0098501A"/>
    <w:rsid w:val="00985253"/>
    <w:rsid w:val="009852A6"/>
    <w:rsid w:val="009853B3"/>
    <w:rsid w:val="009858AA"/>
    <w:rsid w:val="00985EC3"/>
    <w:rsid w:val="009863F7"/>
    <w:rsid w:val="0098655C"/>
    <w:rsid w:val="00986892"/>
    <w:rsid w:val="009868C2"/>
    <w:rsid w:val="00986A1A"/>
    <w:rsid w:val="009875EE"/>
    <w:rsid w:val="00987AE1"/>
    <w:rsid w:val="00987AF5"/>
    <w:rsid w:val="00987AFB"/>
    <w:rsid w:val="00987CED"/>
    <w:rsid w:val="00987D8B"/>
    <w:rsid w:val="00990630"/>
    <w:rsid w:val="009908C9"/>
    <w:rsid w:val="00990CDE"/>
    <w:rsid w:val="00991171"/>
    <w:rsid w:val="009914EC"/>
    <w:rsid w:val="00991761"/>
    <w:rsid w:val="00991763"/>
    <w:rsid w:val="00991B49"/>
    <w:rsid w:val="00991FE6"/>
    <w:rsid w:val="009921E7"/>
    <w:rsid w:val="00992553"/>
    <w:rsid w:val="00992D30"/>
    <w:rsid w:val="009933F5"/>
    <w:rsid w:val="00993B6B"/>
    <w:rsid w:val="00993B93"/>
    <w:rsid w:val="009941FE"/>
    <w:rsid w:val="00994638"/>
    <w:rsid w:val="00994DCA"/>
    <w:rsid w:val="00995018"/>
    <w:rsid w:val="009952C7"/>
    <w:rsid w:val="009952EC"/>
    <w:rsid w:val="00995504"/>
    <w:rsid w:val="009959C6"/>
    <w:rsid w:val="00995ABF"/>
    <w:rsid w:val="00995E48"/>
    <w:rsid w:val="009960EC"/>
    <w:rsid w:val="0099614A"/>
    <w:rsid w:val="00996280"/>
    <w:rsid w:val="009962A8"/>
    <w:rsid w:val="009964E4"/>
    <w:rsid w:val="00996A10"/>
    <w:rsid w:val="00996FD7"/>
    <w:rsid w:val="009970DD"/>
    <w:rsid w:val="0099792B"/>
    <w:rsid w:val="00997A97"/>
    <w:rsid w:val="00997BF6"/>
    <w:rsid w:val="009A010D"/>
    <w:rsid w:val="009A04D3"/>
    <w:rsid w:val="009A0710"/>
    <w:rsid w:val="009A0B85"/>
    <w:rsid w:val="009A0FBA"/>
    <w:rsid w:val="009A132E"/>
    <w:rsid w:val="009A1355"/>
    <w:rsid w:val="009A1400"/>
    <w:rsid w:val="009A14B5"/>
    <w:rsid w:val="009A1601"/>
    <w:rsid w:val="009A18A3"/>
    <w:rsid w:val="009A1D2C"/>
    <w:rsid w:val="009A2C37"/>
    <w:rsid w:val="009A31E6"/>
    <w:rsid w:val="009A375C"/>
    <w:rsid w:val="009A3BB6"/>
    <w:rsid w:val="009A3FC8"/>
    <w:rsid w:val="009A462D"/>
    <w:rsid w:val="009A50DC"/>
    <w:rsid w:val="009A533D"/>
    <w:rsid w:val="009A595B"/>
    <w:rsid w:val="009A59DC"/>
    <w:rsid w:val="009A5A6D"/>
    <w:rsid w:val="009A5AF2"/>
    <w:rsid w:val="009A5CBA"/>
    <w:rsid w:val="009A5EA2"/>
    <w:rsid w:val="009A69E0"/>
    <w:rsid w:val="009A6A9B"/>
    <w:rsid w:val="009B030F"/>
    <w:rsid w:val="009B0597"/>
    <w:rsid w:val="009B08A9"/>
    <w:rsid w:val="009B0C10"/>
    <w:rsid w:val="009B0C9D"/>
    <w:rsid w:val="009B103E"/>
    <w:rsid w:val="009B14E5"/>
    <w:rsid w:val="009B155E"/>
    <w:rsid w:val="009B1760"/>
    <w:rsid w:val="009B1778"/>
    <w:rsid w:val="009B1E37"/>
    <w:rsid w:val="009B1F30"/>
    <w:rsid w:val="009B1FA6"/>
    <w:rsid w:val="009B1FFC"/>
    <w:rsid w:val="009B22CC"/>
    <w:rsid w:val="009B2520"/>
    <w:rsid w:val="009B2625"/>
    <w:rsid w:val="009B2724"/>
    <w:rsid w:val="009B2726"/>
    <w:rsid w:val="009B30E3"/>
    <w:rsid w:val="009B313D"/>
    <w:rsid w:val="009B31C0"/>
    <w:rsid w:val="009B3AC2"/>
    <w:rsid w:val="009B3DFB"/>
    <w:rsid w:val="009B3E09"/>
    <w:rsid w:val="009B3F2C"/>
    <w:rsid w:val="009B477E"/>
    <w:rsid w:val="009B4C33"/>
    <w:rsid w:val="009B4DF4"/>
    <w:rsid w:val="009B4F08"/>
    <w:rsid w:val="009B544D"/>
    <w:rsid w:val="009B5607"/>
    <w:rsid w:val="009B564E"/>
    <w:rsid w:val="009B5B30"/>
    <w:rsid w:val="009B5DC2"/>
    <w:rsid w:val="009B6442"/>
    <w:rsid w:val="009B64DC"/>
    <w:rsid w:val="009B7275"/>
    <w:rsid w:val="009B7862"/>
    <w:rsid w:val="009B7E87"/>
    <w:rsid w:val="009C0169"/>
    <w:rsid w:val="009C044B"/>
    <w:rsid w:val="009C061A"/>
    <w:rsid w:val="009C06ED"/>
    <w:rsid w:val="009C2728"/>
    <w:rsid w:val="009C2B43"/>
    <w:rsid w:val="009C2BF9"/>
    <w:rsid w:val="009C2C4C"/>
    <w:rsid w:val="009C2F3D"/>
    <w:rsid w:val="009C304E"/>
    <w:rsid w:val="009C3210"/>
    <w:rsid w:val="009C32BF"/>
    <w:rsid w:val="009C3784"/>
    <w:rsid w:val="009C3AEA"/>
    <w:rsid w:val="009C3BFF"/>
    <w:rsid w:val="009C3CA5"/>
    <w:rsid w:val="009C3FF1"/>
    <w:rsid w:val="009C403E"/>
    <w:rsid w:val="009C457A"/>
    <w:rsid w:val="009C4583"/>
    <w:rsid w:val="009C47B4"/>
    <w:rsid w:val="009C48B3"/>
    <w:rsid w:val="009C4972"/>
    <w:rsid w:val="009C49AF"/>
    <w:rsid w:val="009C4BD1"/>
    <w:rsid w:val="009C565B"/>
    <w:rsid w:val="009C596A"/>
    <w:rsid w:val="009C5A66"/>
    <w:rsid w:val="009C5BED"/>
    <w:rsid w:val="009C5DF3"/>
    <w:rsid w:val="009C6071"/>
    <w:rsid w:val="009C63CB"/>
    <w:rsid w:val="009C690E"/>
    <w:rsid w:val="009C6F72"/>
    <w:rsid w:val="009C7268"/>
    <w:rsid w:val="009C75E1"/>
    <w:rsid w:val="009C7927"/>
    <w:rsid w:val="009C7C09"/>
    <w:rsid w:val="009C7C70"/>
    <w:rsid w:val="009C7E59"/>
    <w:rsid w:val="009D0780"/>
    <w:rsid w:val="009D08E3"/>
    <w:rsid w:val="009D0DDD"/>
    <w:rsid w:val="009D14C7"/>
    <w:rsid w:val="009D16C7"/>
    <w:rsid w:val="009D1D5B"/>
    <w:rsid w:val="009D2050"/>
    <w:rsid w:val="009D2229"/>
    <w:rsid w:val="009D2C29"/>
    <w:rsid w:val="009D2C64"/>
    <w:rsid w:val="009D2CE6"/>
    <w:rsid w:val="009D2D02"/>
    <w:rsid w:val="009D2EE9"/>
    <w:rsid w:val="009D2F98"/>
    <w:rsid w:val="009D3388"/>
    <w:rsid w:val="009D3439"/>
    <w:rsid w:val="009D34C2"/>
    <w:rsid w:val="009D35E5"/>
    <w:rsid w:val="009D3CBB"/>
    <w:rsid w:val="009D489C"/>
    <w:rsid w:val="009D4913"/>
    <w:rsid w:val="009D4936"/>
    <w:rsid w:val="009D4FF0"/>
    <w:rsid w:val="009D5CE0"/>
    <w:rsid w:val="009D609B"/>
    <w:rsid w:val="009D6327"/>
    <w:rsid w:val="009D6670"/>
    <w:rsid w:val="009D691D"/>
    <w:rsid w:val="009D703C"/>
    <w:rsid w:val="009D7089"/>
    <w:rsid w:val="009D7107"/>
    <w:rsid w:val="009D718F"/>
    <w:rsid w:val="009D79CF"/>
    <w:rsid w:val="009D7DDF"/>
    <w:rsid w:val="009D7FD0"/>
    <w:rsid w:val="009E01D4"/>
    <w:rsid w:val="009E068F"/>
    <w:rsid w:val="009E0A58"/>
    <w:rsid w:val="009E0AC8"/>
    <w:rsid w:val="009E0AE8"/>
    <w:rsid w:val="009E0D81"/>
    <w:rsid w:val="009E0E83"/>
    <w:rsid w:val="009E12F9"/>
    <w:rsid w:val="009E14E0"/>
    <w:rsid w:val="009E187F"/>
    <w:rsid w:val="009E1925"/>
    <w:rsid w:val="009E1A01"/>
    <w:rsid w:val="009E1D1A"/>
    <w:rsid w:val="009E1E3F"/>
    <w:rsid w:val="009E1EF7"/>
    <w:rsid w:val="009E255D"/>
    <w:rsid w:val="009E2655"/>
    <w:rsid w:val="009E26C3"/>
    <w:rsid w:val="009E2B5A"/>
    <w:rsid w:val="009E2E63"/>
    <w:rsid w:val="009E2E73"/>
    <w:rsid w:val="009E32E4"/>
    <w:rsid w:val="009E3394"/>
    <w:rsid w:val="009E35D2"/>
    <w:rsid w:val="009E35DB"/>
    <w:rsid w:val="009E3BF9"/>
    <w:rsid w:val="009E411A"/>
    <w:rsid w:val="009E41EF"/>
    <w:rsid w:val="009E4381"/>
    <w:rsid w:val="009E47A3"/>
    <w:rsid w:val="009E47F6"/>
    <w:rsid w:val="009E4854"/>
    <w:rsid w:val="009E4962"/>
    <w:rsid w:val="009E5BBE"/>
    <w:rsid w:val="009E5BFB"/>
    <w:rsid w:val="009E6094"/>
    <w:rsid w:val="009E6560"/>
    <w:rsid w:val="009E6AFA"/>
    <w:rsid w:val="009E6D8D"/>
    <w:rsid w:val="009E70A6"/>
    <w:rsid w:val="009E72D0"/>
    <w:rsid w:val="009E730E"/>
    <w:rsid w:val="009E7757"/>
    <w:rsid w:val="009E790E"/>
    <w:rsid w:val="009E792B"/>
    <w:rsid w:val="009E7AE8"/>
    <w:rsid w:val="009E7C2E"/>
    <w:rsid w:val="009E7F10"/>
    <w:rsid w:val="009F02C3"/>
    <w:rsid w:val="009F08F3"/>
    <w:rsid w:val="009F09B9"/>
    <w:rsid w:val="009F1468"/>
    <w:rsid w:val="009F1624"/>
    <w:rsid w:val="009F1764"/>
    <w:rsid w:val="009F20C1"/>
    <w:rsid w:val="009F20FD"/>
    <w:rsid w:val="009F2608"/>
    <w:rsid w:val="009F27BC"/>
    <w:rsid w:val="009F27FA"/>
    <w:rsid w:val="009F29A4"/>
    <w:rsid w:val="009F3350"/>
    <w:rsid w:val="009F344F"/>
    <w:rsid w:val="009F3467"/>
    <w:rsid w:val="009F3924"/>
    <w:rsid w:val="009F3FA4"/>
    <w:rsid w:val="009F4210"/>
    <w:rsid w:val="009F44AB"/>
    <w:rsid w:val="009F4704"/>
    <w:rsid w:val="009F4CE7"/>
    <w:rsid w:val="009F4E63"/>
    <w:rsid w:val="009F4F4C"/>
    <w:rsid w:val="009F50C8"/>
    <w:rsid w:val="009F52B9"/>
    <w:rsid w:val="009F53D2"/>
    <w:rsid w:val="009F5496"/>
    <w:rsid w:val="009F56D0"/>
    <w:rsid w:val="009F57E5"/>
    <w:rsid w:val="009F6232"/>
    <w:rsid w:val="009F632B"/>
    <w:rsid w:val="009F64FC"/>
    <w:rsid w:val="009F6828"/>
    <w:rsid w:val="009F6D5B"/>
    <w:rsid w:val="009F6F43"/>
    <w:rsid w:val="009F7595"/>
    <w:rsid w:val="009F77B6"/>
    <w:rsid w:val="009F783F"/>
    <w:rsid w:val="009F7BC7"/>
    <w:rsid w:val="009F7E5B"/>
    <w:rsid w:val="009F7F7C"/>
    <w:rsid w:val="009F7FCA"/>
    <w:rsid w:val="00A0012B"/>
    <w:rsid w:val="00A00157"/>
    <w:rsid w:val="00A0055C"/>
    <w:rsid w:val="00A00560"/>
    <w:rsid w:val="00A005BA"/>
    <w:rsid w:val="00A007DE"/>
    <w:rsid w:val="00A00D9E"/>
    <w:rsid w:val="00A01179"/>
    <w:rsid w:val="00A0167B"/>
    <w:rsid w:val="00A01D2C"/>
    <w:rsid w:val="00A021A8"/>
    <w:rsid w:val="00A021DB"/>
    <w:rsid w:val="00A02239"/>
    <w:rsid w:val="00A024A9"/>
    <w:rsid w:val="00A02ED0"/>
    <w:rsid w:val="00A02F8D"/>
    <w:rsid w:val="00A02FDB"/>
    <w:rsid w:val="00A031D8"/>
    <w:rsid w:val="00A03288"/>
    <w:rsid w:val="00A0356E"/>
    <w:rsid w:val="00A03ACF"/>
    <w:rsid w:val="00A03C48"/>
    <w:rsid w:val="00A03D92"/>
    <w:rsid w:val="00A03E26"/>
    <w:rsid w:val="00A03F3B"/>
    <w:rsid w:val="00A04424"/>
    <w:rsid w:val="00A048A8"/>
    <w:rsid w:val="00A04A3B"/>
    <w:rsid w:val="00A04B3D"/>
    <w:rsid w:val="00A04C0A"/>
    <w:rsid w:val="00A04C26"/>
    <w:rsid w:val="00A04CBF"/>
    <w:rsid w:val="00A04DCA"/>
    <w:rsid w:val="00A04E85"/>
    <w:rsid w:val="00A04F49"/>
    <w:rsid w:val="00A0504E"/>
    <w:rsid w:val="00A050B9"/>
    <w:rsid w:val="00A0525C"/>
    <w:rsid w:val="00A056DA"/>
    <w:rsid w:val="00A061EF"/>
    <w:rsid w:val="00A064EF"/>
    <w:rsid w:val="00A065A7"/>
    <w:rsid w:val="00A065DF"/>
    <w:rsid w:val="00A069EC"/>
    <w:rsid w:val="00A069FB"/>
    <w:rsid w:val="00A06A83"/>
    <w:rsid w:val="00A07011"/>
    <w:rsid w:val="00A07A78"/>
    <w:rsid w:val="00A07FBD"/>
    <w:rsid w:val="00A10E85"/>
    <w:rsid w:val="00A11477"/>
    <w:rsid w:val="00A1188B"/>
    <w:rsid w:val="00A11EC1"/>
    <w:rsid w:val="00A11EEC"/>
    <w:rsid w:val="00A12FC6"/>
    <w:rsid w:val="00A131D5"/>
    <w:rsid w:val="00A135E7"/>
    <w:rsid w:val="00A138C1"/>
    <w:rsid w:val="00A13994"/>
    <w:rsid w:val="00A13E54"/>
    <w:rsid w:val="00A14014"/>
    <w:rsid w:val="00A1413A"/>
    <w:rsid w:val="00A1438F"/>
    <w:rsid w:val="00A14EDC"/>
    <w:rsid w:val="00A1500E"/>
    <w:rsid w:val="00A150BE"/>
    <w:rsid w:val="00A15270"/>
    <w:rsid w:val="00A15375"/>
    <w:rsid w:val="00A16B65"/>
    <w:rsid w:val="00A16CE2"/>
    <w:rsid w:val="00A16D8E"/>
    <w:rsid w:val="00A16EA6"/>
    <w:rsid w:val="00A16EAE"/>
    <w:rsid w:val="00A17021"/>
    <w:rsid w:val="00A17177"/>
    <w:rsid w:val="00A175F7"/>
    <w:rsid w:val="00A17ADE"/>
    <w:rsid w:val="00A17DF2"/>
    <w:rsid w:val="00A17F63"/>
    <w:rsid w:val="00A202A2"/>
    <w:rsid w:val="00A20753"/>
    <w:rsid w:val="00A20849"/>
    <w:rsid w:val="00A208A4"/>
    <w:rsid w:val="00A211C7"/>
    <w:rsid w:val="00A21454"/>
    <w:rsid w:val="00A21852"/>
    <w:rsid w:val="00A2193B"/>
    <w:rsid w:val="00A21CC1"/>
    <w:rsid w:val="00A233BC"/>
    <w:rsid w:val="00A2351A"/>
    <w:rsid w:val="00A23D13"/>
    <w:rsid w:val="00A23F98"/>
    <w:rsid w:val="00A242D7"/>
    <w:rsid w:val="00A243A4"/>
    <w:rsid w:val="00A248BF"/>
    <w:rsid w:val="00A248F8"/>
    <w:rsid w:val="00A24AC6"/>
    <w:rsid w:val="00A24BF3"/>
    <w:rsid w:val="00A24E87"/>
    <w:rsid w:val="00A24F8B"/>
    <w:rsid w:val="00A2508E"/>
    <w:rsid w:val="00A25167"/>
    <w:rsid w:val="00A25C40"/>
    <w:rsid w:val="00A2633F"/>
    <w:rsid w:val="00A263E1"/>
    <w:rsid w:val="00A26418"/>
    <w:rsid w:val="00A264A9"/>
    <w:rsid w:val="00A26760"/>
    <w:rsid w:val="00A26DCF"/>
    <w:rsid w:val="00A26FF2"/>
    <w:rsid w:val="00A26FFB"/>
    <w:rsid w:val="00A2721D"/>
    <w:rsid w:val="00A272CC"/>
    <w:rsid w:val="00A27785"/>
    <w:rsid w:val="00A279F6"/>
    <w:rsid w:val="00A27DF5"/>
    <w:rsid w:val="00A30187"/>
    <w:rsid w:val="00A30A43"/>
    <w:rsid w:val="00A31107"/>
    <w:rsid w:val="00A3131E"/>
    <w:rsid w:val="00A314BB"/>
    <w:rsid w:val="00A3160D"/>
    <w:rsid w:val="00A3163B"/>
    <w:rsid w:val="00A319A9"/>
    <w:rsid w:val="00A31B28"/>
    <w:rsid w:val="00A31C34"/>
    <w:rsid w:val="00A31D53"/>
    <w:rsid w:val="00A32053"/>
    <w:rsid w:val="00A323E0"/>
    <w:rsid w:val="00A32542"/>
    <w:rsid w:val="00A329FA"/>
    <w:rsid w:val="00A32D4C"/>
    <w:rsid w:val="00A33206"/>
    <w:rsid w:val="00A33381"/>
    <w:rsid w:val="00A33E5B"/>
    <w:rsid w:val="00A33EA2"/>
    <w:rsid w:val="00A33F07"/>
    <w:rsid w:val="00A3448A"/>
    <w:rsid w:val="00A345BE"/>
    <w:rsid w:val="00A34DE2"/>
    <w:rsid w:val="00A3522C"/>
    <w:rsid w:val="00A359BE"/>
    <w:rsid w:val="00A36177"/>
    <w:rsid w:val="00A36297"/>
    <w:rsid w:val="00A36550"/>
    <w:rsid w:val="00A367EC"/>
    <w:rsid w:val="00A36FA5"/>
    <w:rsid w:val="00A36FD6"/>
    <w:rsid w:val="00A372A0"/>
    <w:rsid w:val="00A374DD"/>
    <w:rsid w:val="00A3772C"/>
    <w:rsid w:val="00A37817"/>
    <w:rsid w:val="00A3782D"/>
    <w:rsid w:val="00A37991"/>
    <w:rsid w:val="00A37B00"/>
    <w:rsid w:val="00A37BDD"/>
    <w:rsid w:val="00A37CCD"/>
    <w:rsid w:val="00A37D9C"/>
    <w:rsid w:val="00A400E5"/>
    <w:rsid w:val="00A40349"/>
    <w:rsid w:val="00A404D1"/>
    <w:rsid w:val="00A40A74"/>
    <w:rsid w:val="00A40AEA"/>
    <w:rsid w:val="00A40DF5"/>
    <w:rsid w:val="00A41453"/>
    <w:rsid w:val="00A414A1"/>
    <w:rsid w:val="00A41A69"/>
    <w:rsid w:val="00A41DF7"/>
    <w:rsid w:val="00A41E2B"/>
    <w:rsid w:val="00A4278D"/>
    <w:rsid w:val="00A42FA7"/>
    <w:rsid w:val="00A42FF5"/>
    <w:rsid w:val="00A4350F"/>
    <w:rsid w:val="00A43547"/>
    <w:rsid w:val="00A43656"/>
    <w:rsid w:val="00A43720"/>
    <w:rsid w:val="00A43932"/>
    <w:rsid w:val="00A4413C"/>
    <w:rsid w:val="00A45184"/>
    <w:rsid w:val="00A4545F"/>
    <w:rsid w:val="00A45704"/>
    <w:rsid w:val="00A45B74"/>
    <w:rsid w:val="00A46FA0"/>
    <w:rsid w:val="00A47047"/>
    <w:rsid w:val="00A47E37"/>
    <w:rsid w:val="00A50015"/>
    <w:rsid w:val="00A50094"/>
    <w:rsid w:val="00A500C3"/>
    <w:rsid w:val="00A502E0"/>
    <w:rsid w:val="00A504D3"/>
    <w:rsid w:val="00A508F1"/>
    <w:rsid w:val="00A50E17"/>
    <w:rsid w:val="00A510B4"/>
    <w:rsid w:val="00A51535"/>
    <w:rsid w:val="00A51A75"/>
    <w:rsid w:val="00A52175"/>
    <w:rsid w:val="00A52755"/>
    <w:rsid w:val="00A5294D"/>
    <w:rsid w:val="00A5298B"/>
    <w:rsid w:val="00A52E1D"/>
    <w:rsid w:val="00A5365B"/>
    <w:rsid w:val="00A537F2"/>
    <w:rsid w:val="00A5382A"/>
    <w:rsid w:val="00A5392F"/>
    <w:rsid w:val="00A53C0C"/>
    <w:rsid w:val="00A53F22"/>
    <w:rsid w:val="00A540FE"/>
    <w:rsid w:val="00A547B8"/>
    <w:rsid w:val="00A5487B"/>
    <w:rsid w:val="00A54D2A"/>
    <w:rsid w:val="00A55109"/>
    <w:rsid w:val="00A55110"/>
    <w:rsid w:val="00A551E1"/>
    <w:rsid w:val="00A551E4"/>
    <w:rsid w:val="00A552D9"/>
    <w:rsid w:val="00A5553B"/>
    <w:rsid w:val="00A55767"/>
    <w:rsid w:val="00A55875"/>
    <w:rsid w:val="00A5594F"/>
    <w:rsid w:val="00A56513"/>
    <w:rsid w:val="00A56AE8"/>
    <w:rsid w:val="00A570E2"/>
    <w:rsid w:val="00A571CB"/>
    <w:rsid w:val="00A57478"/>
    <w:rsid w:val="00A57AB6"/>
    <w:rsid w:val="00A57ACC"/>
    <w:rsid w:val="00A57B7D"/>
    <w:rsid w:val="00A60063"/>
    <w:rsid w:val="00A6081B"/>
    <w:rsid w:val="00A608D6"/>
    <w:rsid w:val="00A60A4B"/>
    <w:rsid w:val="00A60F3F"/>
    <w:rsid w:val="00A61499"/>
    <w:rsid w:val="00A61546"/>
    <w:rsid w:val="00A61760"/>
    <w:rsid w:val="00A61AEC"/>
    <w:rsid w:val="00A61C3A"/>
    <w:rsid w:val="00A620B2"/>
    <w:rsid w:val="00A62104"/>
    <w:rsid w:val="00A62141"/>
    <w:rsid w:val="00A62A77"/>
    <w:rsid w:val="00A62C98"/>
    <w:rsid w:val="00A62CAE"/>
    <w:rsid w:val="00A62E59"/>
    <w:rsid w:val="00A62F1B"/>
    <w:rsid w:val="00A63217"/>
    <w:rsid w:val="00A63483"/>
    <w:rsid w:val="00A6349E"/>
    <w:rsid w:val="00A637A6"/>
    <w:rsid w:val="00A637D3"/>
    <w:rsid w:val="00A6384C"/>
    <w:rsid w:val="00A63D0A"/>
    <w:rsid w:val="00A64564"/>
    <w:rsid w:val="00A646E4"/>
    <w:rsid w:val="00A6490F"/>
    <w:rsid w:val="00A64A93"/>
    <w:rsid w:val="00A65161"/>
    <w:rsid w:val="00A653E2"/>
    <w:rsid w:val="00A6567D"/>
    <w:rsid w:val="00A657D7"/>
    <w:rsid w:val="00A65881"/>
    <w:rsid w:val="00A660AC"/>
    <w:rsid w:val="00A660FC"/>
    <w:rsid w:val="00A66393"/>
    <w:rsid w:val="00A663C2"/>
    <w:rsid w:val="00A665A1"/>
    <w:rsid w:val="00A66C9D"/>
    <w:rsid w:val="00A66DC3"/>
    <w:rsid w:val="00A66FD4"/>
    <w:rsid w:val="00A671B3"/>
    <w:rsid w:val="00A67229"/>
    <w:rsid w:val="00A676F3"/>
    <w:rsid w:val="00A6784B"/>
    <w:rsid w:val="00A6792F"/>
    <w:rsid w:val="00A67AED"/>
    <w:rsid w:val="00A67C0D"/>
    <w:rsid w:val="00A67D92"/>
    <w:rsid w:val="00A67E6C"/>
    <w:rsid w:val="00A70BDF"/>
    <w:rsid w:val="00A714EB"/>
    <w:rsid w:val="00A716AA"/>
    <w:rsid w:val="00A7173A"/>
    <w:rsid w:val="00A71B99"/>
    <w:rsid w:val="00A71C77"/>
    <w:rsid w:val="00A7216B"/>
    <w:rsid w:val="00A7267D"/>
    <w:rsid w:val="00A72839"/>
    <w:rsid w:val="00A7339A"/>
    <w:rsid w:val="00A73563"/>
    <w:rsid w:val="00A73701"/>
    <w:rsid w:val="00A739D0"/>
    <w:rsid w:val="00A73A20"/>
    <w:rsid w:val="00A73BAC"/>
    <w:rsid w:val="00A74252"/>
    <w:rsid w:val="00A74BCD"/>
    <w:rsid w:val="00A750B5"/>
    <w:rsid w:val="00A756B5"/>
    <w:rsid w:val="00A75852"/>
    <w:rsid w:val="00A760A0"/>
    <w:rsid w:val="00A761D4"/>
    <w:rsid w:val="00A763B2"/>
    <w:rsid w:val="00A7669D"/>
    <w:rsid w:val="00A76AF3"/>
    <w:rsid w:val="00A76BE1"/>
    <w:rsid w:val="00A76DAB"/>
    <w:rsid w:val="00A77129"/>
    <w:rsid w:val="00A77448"/>
    <w:rsid w:val="00A77502"/>
    <w:rsid w:val="00A77662"/>
    <w:rsid w:val="00A776E7"/>
    <w:rsid w:val="00A77EC4"/>
    <w:rsid w:val="00A8004F"/>
    <w:rsid w:val="00A8007F"/>
    <w:rsid w:val="00A80156"/>
    <w:rsid w:val="00A80293"/>
    <w:rsid w:val="00A8051F"/>
    <w:rsid w:val="00A80AB0"/>
    <w:rsid w:val="00A8155F"/>
    <w:rsid w:val="00A8197D"/>
    <w:rsid w:val="00A82492"/>
    <w:rsid w:val="00A825C4"/>
    <w:rsid w:val="00A8291F"/>
    <w:rsid w:val="00A82F77"/>
    <w:rsid w:val="00A83031"/>
    <w:rsid w:val="00A83306"/>
    <w:rsid w:val="00A837AB"/>
    <w:rsid w:val="00A83828"/>
    <w:rsid w:val="00A83F40"/>
    <w:rsid w:val="00A8446B"/>
    <w:rsid w:val="00A854F2"/>
    <w:rsid w:val="00A8589B"/>
    <w:rsid w:val="00A858A0"/>
    <w:rsid w:val="00A85F6F"/>
    <w:rsid w:val="00A860F6"/>
    <w:rsid w:val="00A86152"/>
    <w:rsid w:val="00A86CE1"/>
    <w:rsid w:val="00A86DB1"/>
    <w:rsid w:val="00A8758F"/>
    <w:rsid w:val="00A8796A"/>
    <w:rsid w:val="00A90584"/>
    <w:rsid w:val="00A906C0"/>
    <w:rsid w:val="00A9083C"/>
    <w:rsid w:val="00A909BF"/>
    <w:rsid w:val="00A90A28"/>
    <w:rsid w:val="00A90C30"/>
    <w:rsid w:val="00A91535"/>
    <w:rsid w:val="00A918AE"/>
    <w:rsid w:val="00A91AE9"/>
    <w:rsid w:val="00A91B7F"/>
    <w:rsid w:val="00A920EF"/>
    <w:rsid w:val="00A92352"/>
    <w:rsid w:val="00A92879"/>
    <w:rsid w:val="00A92D50"/>
    <w:rsid w:val="00A931A2"/>
    <w:rsid w:val="00A93317"/>
    <w:rsid w:val="00A943F4"/>
    <w:rsid w:val="00A9442A"/>
    <w:rsid w:val="00A94822"/>
    <w:rsid w:val="00A94BAC"/>
    <w:rsid w:val="00A94E2B"/>
    <w:rsid w:val="00A950D2"/>
    <w:rsid w:val="00A95190"/>
    <w:rsid w:val="00A95AA1"/>
    <w:rsid w:val="00A95CFF"/>
    <w:rsid w:val="00A9632B"/>
    <w:rsid w:val="00A9688F"/>
    <w:rsid w:val="00A96CDB"/>
    <w:rsid w:val="00A970D8"/>
    <w:rsid w:val="00A9719A"/>
    <w:rsid w:val="00A97EB6"/>
    <w:rsid w:val="00A97F41"/>
    <w:rsid w:val="00AA016F"/>
    <w:rsid w:val="00AA0320"/>
    <w:rsid w:val="00AA0607"/>
    <w:rsid w:val="00AA0C6F"/>
    <w:rsid w:val="00AA0E12"/>
    <w:rsid w:val="00AA0E19"/>
    <w:rsid w:val="00AA10E8"/>
    <w:rsid w:val="00AA1189"/>
    <w:rsid w:val="00AA11F2"/>
    <w:rsid w:val="00AA17EA"/>
    <w:rsid w:val="00AA192D"/>
    <w:rsid w:val="00AA1931"/>
    <w:rsid w:val="00AA1AAA"/>
    <w:rsid w:val="00AA1ED6"/>
    <w:rsid w:val="00AA1FA7"/>
    <w:rsid w:val="00AA28A4"/>
    <w:rsid w:val="00AA2A59"/>
    <w:rsid w:val="00AA2B43"/>
    <w:rsid w:val="00AA2E71"/>
    <w:rsid w:val="00AA3123"/>
    <w:rsid w:val="00AA322B"/>
    <w:rsid w:val="00AA39AA"/>
    <w:rsid w:val="00AA3C62"/>
    <w:rsid w:val="00AA3D3F"/>
    <w:rsid w:val="00AA3FE2"/>
    <w:rsid w:val="00AA44C7"/>
    <w:rsid w:val="00AA4815"/>
    <w:rsid w:val="00AA4A58"/>
    <w:rsid w:val="00AA5027"/>
    <w:rsid w:val="00AA51D6"/>
    <w:rsid w:val="00AA555E"/>
    <w:rsid w:val="00AA55B2"/>
    <w:rsid w:val="00AA5634"/>
    <w:rsid w:val="00AA6213"/>
    <w:rsid w:val="00AA67F9"/>
    <w:rsid w:val="00AA68C4"/>
    <w:rsid w:val="00AA6AA6"/>
    <w:rsid w:val="00AA6AC6"/>
    <w:rsid w:val="00AA6D76"/>
    <w:rsid w:val="00AA6E65"/>
    <w:rsid w:val="00AA7778"/>
    <w:rsid w:val="00AA7789"/>
    <w:rsid w:val="00AA78D6"/>
    <w:rsid w:val="00AA79AF"/>
    <w:rsid w:val="00AA7A66"/>
    <w:rsid w:val="00AA7E8D"/>
    <w:rsid w:val="00AB0444"/>
    <w:rsid w:val="00AB0609"/>
    <w:rsid w:val="00AB0A52"/>
    <w:rsid w:val="00AB0A94"/>
    <w:rsid w:val="00AB0BC8"/>
    <w:rsid w:val="00AB0D98"/>
    <w:rsid w:val="00AB0D9A"/>
    <w:rsid w:val="00AB11CA"/>
    <w:rsid w:val="00AB14D9"/>
    <w:rsid w:val="00AB1ABD"/>
    <w:rsid w:val="00AB1AC7"/>
    <w:rsid w:val="00AB1B2A"/>
    <w:rsid w:val="00AB1F95"/>
    <w:rsid w:val="00AB1FFE"/>
    <w:rsid w:val="00AB2375"/>
    <w:rsid w:val="00AB2D5F"/>
    <w:rsid w:val="00AB2FFB"/>
    <w:rsid w:val="00AB3337"/>
    <w:rsid w:val="00AB3C68"/>
    <w:rsid w:val="00AB3CA1"/>
    <w:rsid w:val="00AB3DBA"/>
    <w:rsid w:val="00AB40FA"/>
    <w:rsid w:val="00AB4830"/>
    <w:rsid w:val="00AB4A9D"/>
    <w:rsid w:val="00AB4AB8"/>
    <w:rsid w:val="00AB4B77"/>
    <w:rsid w:val="00AB5557"/>
    <w:rsid w:val="00AB55B3"/>
    <w:rsid w:val="00AB5772"/>
    <w:rsid w:val="00AB5CB2"/>
    <w:rsid w:val="00AB5E5A"/>
    <w:rsid w:val="00AB5F62"/>
    <w:rsid w:val="00AB60A0"/>
    <w:rsid w:val="00AB64C5"/>
    <w:rsid w:val="00AB655E"/>
    <w:rsid w:val="00AB66B1"/>
    <w:rsid w:val="00AB6966"/>
    <w:rsid w:val="00AB72BD"/>
    <w:rsid w:val="00AC007F"/>
    <w:rsid w:val="00AC04FD"/>
    <w:rsid w:val="00AC0507"/>
    <w:rsid w:val="00AC05B2"/>
    <w:rsid w:val="00AC06A7"/>
    <w:rsid w:val="00AC082D"/>
    <w:rsid w:val="00AC0B38"/>
    <w:rsid w:val="00AC0D31"/>
    <w:rsid w:val="00AC0DBF"/>
    <w:rsid w:val="00AC0E65"/>
    <w:rsid w:val="00AC17B1"/>
    <w:rsid w:val="00AC1AB3"/>
    <w:rsid w:val="00AC1E69"/>
    <w:rsid w:val="00AC20F5"/>
    <w:rsid w:val="00AC28AD"/>
    <w:rsid w:val="00AC2ECD"/>
    <w:rsid w:val="00AC2F55"/>
    <w:rsid w:val="00AC2FEC"/>
    <w:rsid w:val="00AC3119"/>
    <w:rsid w:val="00AC3A69"/>
    <w:rsid w:val="00AC3EF3"/>
    <w:rsid w:val="00AC40C9"/>
    <w:rsid w:val="00AC433B"/>
    <w:rsid w:val="00AC4719"/>
    <w:rsid w:val="00AC4789"/>
    <w:rsid w:val="00AC481D"/>
    <w:rsid w:val="00AC490B"/>
    <w:rsid w:val="00AC49FB"/>
    <w:rsid w:val="00AC52E2"/>
    <w:rsid w:val="00AC54A6"/>
    <w:rsid w:val="00AC56E8"/>
    <w:rsid w:val="00AC5A10"/>
    <w:rsid w:val="00AC5EB4"/>
    <w:rsid w:val="00AC5FC3"/>
    <w:rsid w:val="00AC60BD"/>
    <w:rsid w:val="00AC61B0"/>
    <w:rsid w:val="00AC695F"/>
    <w:rsid w:val="00AC69B4"/>
    <w:rsid w:val="00AC6AD4"/>
    <w:rsid w:val="00AC6CBC"/>
    <w:rsid w:val="00AC6CDB"/>
    <w:rsid w:val="00AC7586"/>
    <w:rsid w:val="00AC75AB"/>
    <w:rsid w:val="00AC78DE"/>
    <w:rsid w:val="00AD0204"/>
    <w:rsid w:val="00AD0245"/>
    <w:rsid w:val="00AD077D"/>
    <w:rsid w:val="00AD0AA3"/>
    <w:rsid w:val="00AD0BFD"/>
    <w:rsid w:val="00AD0F65"/>
    <w:rsid w:val="00AD130C"/>
    <w:rsid w:val="00AD17DB"/>
    <w:rsid w:val="00AD19B1"/>
    <w:rsid w:val="00AD1BBF"/>
    <w:rsid w:val="00AD1D58"/>
    <w:rsid w:val="00AD1E40"/>
    <w:rsid w:val="00AD2AF5"/>
    <w:rsid w:val="00AD2CA5"/>
    <w:rsid w:val="00AD2ED0"/>
    <w:rsid w:val="00AD2F0D"/>
    <w:rsid w:val="00AD322C"/>
    <w:rsid w:val="00AD3F94"/>
    <w:rsid w:val="00AD40BB"/>
    <w:rsid w:val="00AD424F"/>
    <w:rsid w:val="00AD489C"/>
    <w:rsid w:val="00AD49F6"/>
    <w:rsid w:val="00AD4A5A"/>
    <w:rsid w:val="00AD4A96"/>
    <w:rsid w:val="00AD4C52"/>
    <w:rsid w:val="00AD5145"/>
    <w:rsid w:val="00AD556F"/>
    <w:rsid w:val="00AD58F2"/>
    <w:rsid w:val="00AD5D20"/>
    <w:rsid w:val="00AD66B7"/>
    <w:rsid w:val="00AD6A50"/>
    <w:rsid w:val="00AD6D17"/>
    <w:rsid w:val="00AD6F77"/>
    <w:rsid w:val="00AD6FFE"/>
    <w:rsid w:val="00AD702A"/>
    <w:rsid w:val="00AD73D7"/>
    <w:rsid w:val="00AD77C6"/>
    <w:rsid w:val="00AD7ED3"/>
    <w:rsid w:val="00ADAC4A"/>
    <w:rsid w:val="00AE04E3"/>
    <w:rsid w:val="00AE0707"/>
    <w:rsid w:val="00AE0F55"/>
    <w:rsid w:val="00AE1157"/>
    <w:rsid w:val="00AE1AAD"/>
    <w:rsid w:val="00AE1AAF"/>
    <w:rsid w:val="00AE2015"/>
    <w:rsid w:val="00AE2174"/>
    <w:rsid w:val="00AE2582"/>
    <w:rsid w:val="00AE2610"/>
    <w:rsid w:val="00AE27AC"/>
    <w:rsid w:val="00AE30AC"/>
    <w:rsid w:val="00AE393E"/>
    <w:rsid w:val="00AE3948"/>
    <w:rsid w:val="00AE3E3A"/>
    <w:rsid w:val="00AE3FDB"/>
    <w:rsid w:val="00AE40E0"/>
    <w:rsid w:val="00AE4290"/>
    <w:rsid w:val="00AE4A3D"/>
    <w:rsid w:val="00AE4DBA"/>
    <w:rsid w:val="00AE4F07"/>
    <w:rsid w:val="00AE505C"/>
    <w:rsid w:val="00AE50CD"/>
    <w:rsid w:val="00AE537C"/>
    <w:rsid w:val="00AE57BC"/>
    <w:rsid w:val="00AE65AC"/>
    <w:rsid w:val="00AE676E"/>
    <w:rsid w:val="00AE688D"/>
    <w:rsid w:val="00AE6A93"/>
    <w:rsid w:val="00AE6B17"/>
    <w:rsid w:val="00AE6BFC"/>
    <w:rsid w:val="00AE6C39"/>
    <w:rsid w:val="00AE6D3E"/>
    <w:rsid w:val="00AE6F30"/>
    <w:rsid w:val="00AE758D"/>
    <w:rsid w:val="00AE7B24"/>
    <w:rsid w:val="00AF0191"/>
    <w:rsid w:val="00AF04B7"/>
    <w:rsid w:val="00AF05F4"/>
    <w:rsid w:val="00AF082F"/>
    <w:rsid w:val="00AF089C"/>
    <w:rsid w:val="00AF0A73"/>
    <w:rsid w:val="00AF0D69"/>
    <w:rsid w:val="00AF0FD8"/>
    <w:rsid w:val="00AF11F4"/>
    <w:rsid w:val="00AF1B3D"/>
    <w:rsid w:val="00AF1C5D"/>
    <w:rsid w:val="00AF1DE6"/>
    <w:rsid w:val="00AF1EEA"/>
    <w:rsid w:val="00AF1F03"/>
    <w:rsid w:val="00AF2189"/>
    <w:rsid w:val="00AF294F"/>
    <w:rsid w:val="00AF2A70"/>
    <w:rsid w:val="00AF2AB5"/>
    <w:rsid w:val="00AF2D76"/>
    <w:rsid w:val="00AF2EFC"/>
    <w:rsid w:val="00AF3C33"/>
    <w:rsid w:val="00AF3D1C"/>
    <w:rsid w:val="00AF42D7"/>
    <w:rsid w:val="00AF4300"/>
    <w:rsid w:val="00AF45E3"/>
    <w:rsid w:val="00AF4AF9"/>
    <w:rsid w:val="00AF4E80"/>
    <w:rsid w:val="00AF552F"/>
    <w:rsid w:val="00AF58A1"/>
    <w:rsid w:val="00AF58DC"/>
    <w:rsid w:val="00AF5B8F"/>
    <w:rsid w:val="00AF5EE6"/>
    <w:rsid w:val="00AF6BDE"/>
    <w:rsid w:val="00AF7400"/>
    <w:rsid w:val="00AF74C3"/>
    <w:rsid w:val="00AF752F"/>
    <w:rsid w:val="00AF771B"/>
    <w:rsid w:val="00AF79F8"/>
    <w:rsid w:val="00AF7E4E"/>
    <w:rsid w:val="00B001CC"/>
    <w:rsid w:val="00B0022E"/>
    <w:rsid w:val="00B006FE"/>
    <w:rsid w:val="00B007CB"/>
    <w:rsid w:val="00B00BA2"/>
    <w:rsid w:val="00B00EDF"/>
    <w:rsid w:val="00B01615"/>
    <w:rsid w:val="00B01774"/>
    <w:rsid w:val="00B0200F"/>
    <w:rsid w:val="00B0238D"/>
    <w:rsid w:val="00B02755"/>
    <w:rsid w:val="00B02AA9"/>
    <w:rsid w:val="00B02FA3"/>
    <w:rsid w:val="00B031CE"/>
    <w:rsid w:val="00B0355F"/>
    <w:rsid w:val="00B03634"/>
    <w:rsid w:val="00B03646"/>
    <w:rsid w:val="00B03909"/>
    <w:rsid w:val="00B03A30"/>
    <w:rsid w:val="00B03B01"/>
    <w:rsid w:val="00B03BEF"/>
    <w:rsid w:val="00B03BF5"/>
    <w:rsid w:val="00B0457E"/>
    <w:rsid w:val="00B04BC9"/>
    <w:rsid w:val="00B04EA8"/>
    <w:rsid w:val="00B05084"/>
    <w:rsid w:val="00B0553D"/>
    <w:rsid w:val="00B0581E"/>
    <w:rsid w:val="00B05BE5"/>
    <w:rsid w:val="00B05FE0"/>
    <w:rsid w:val="00B062E9"/>
    <w:rsid w:val="00B06ABF"/>
    <w:rsid w:val="00B06ADD"/>
    <w:rsid w:val="00B06AFA"/>
    <w:rsid w:val="00B06C44"/>
    <w:rsid w:val="00B06CC3"/>
    <w:rsid w:val="00B06D88"/>
    <w:rsid w:val="00B06FE6"/>
    <w:rsid w:val="00B07000"/>
    <w:rsid w:val="00B075F1"/>
    <w:rsid w:val="00B079E8"/>
    <w:rsid w:val="00B07AB8"/>
    <w:rsid w:val="00B07F86"/>
    <w:rsid w:val="00B1023B"/>
    <w:rsid w:val="00B107E8"/>
    <w:rsid w:val="00B10EF7"/>
    <w:rsid w:val="00B11371"/>
    <w:rsid w:val="00B11589"/>
    <w:rsid w:val="00B11C63"/>
    <w:rsid w:val="00B12137"/>
    <w:rsid w:val="00B121CD"/>
    <w:rsid w:val="00B12619"/>
    <w:rsid w:val="00B12687"/>
    <w:rsid w:val="00B12ABF"/>
    <w:rsid w:val="00B12DC9"/>
    <w:rsid w:val="00B13168"/>
    <w:rsid w:val="00B13BA0"/>
    <w:rsid w:val="00B13DE6"/>
    <w:rsid w:val="00B13FB0"/>
    <w:rsid w:val="00B143A3"/>
    <w:rsid w:val="00B147DD"/>
    <w:rsid w:val="00B148B7"/>
    <w:rsid w:val="00B148EF"/>
    <w:rsid w:val="00B14AC7"/>
    <w:rsid w:val="00B154CB"/>
    <w:rsid w:val="00B15583"/>
    <w:rsid w:val="00B155CD"/>
    <w:rsid w:val="00B157F9"/>
    <w:rsid w:val="00B15A27"/>
    <w:rsid w:val="00B15D3D"/>
    <w:rsid w:val="00B16438"/>
    <w:rsid w:val="00B16757"/>
    <w:rsid w:val="00B16DDB"/>
    <w:rsid w:val="00B16EA7"/>
    <w:rsid w:val="00B17186"/>
    <w:rsid w:val="00B17503"/>
    <w:rsid w:val="00B17D04"/>
    <w:rsid w:val="00B17D30"/>
    <w:rsid w:val="00B17EB9"/>
    <w:rsid w:val="00B17ECA"/>
    <w:rsid w:val="00B201CF"/>
    <w:rsid w:val="00B20256"/>
    <w:rsid w:val="00B2069C"/>
    <w:rsid w:val="00B20972"/>
    <w:rsid w:val="00B20D09"/>
    <w:rsid w:val="00B213DE"/>
    <w:rsid w:val="00B21421"/>
    <w:rsid w:val="00B21E73"/>
    <w:rsid w:val="00B2250F"/>
    <w:rsid w:val="00B22645"/>
    <w:rsid w:val="00B227C5"/>
    <w:rsid w:val="00B229DB"/>
    <w:rsid w:val="00B22F8F"/>
    <w:rsid w:val="00B22FD5"/>
    <w:rsid w:val="00B2315F"/>
    <w:rsid w:val="00B236C8"/>
    <w:rsid w:val="00B23C2E"/>
    <w:rsid w:val="00B24221"/>
    <w:rsid w:val="00B24D5C"/>
    <w:rsid w:val="00B2521B"/>
    <w:rsid w:val="00B254A7"/>
    <w:rsid w:val="00B25577"/>
    <w:rsid w:val="00B26024"/>
    <w:rsid w:val="00B262BD"/>
    <w:rsid w:val="00B263DF"/>
    <w:rsid w:val="00B26BEB"/>
    <w:rsid w:val="00B26C20"/>
    <w:rsid w:val="00B26EA5"/>
    <w:rsid w:val="00B270E8"/>
    <w:rsid w:val="00B2713A"/>
    <w:rsid w:val="00B271C0"/>
    <w:rsid w:val="00B2763F"/>
    <w:rsid w:val="00B27AAC"/>
    <w:rsid w:val="00B27C80"/>
    <w:rsid w:val="00B27CAC"/>
    <w:rsid w:val="00B3031B"/>
    <w:rsid w:val="00B30929"/>
    <w:rsid w:val="00B3115B"/>
    <w:rsid w:val="00B31228"/>
    <w:rsid w:val="00B313F1"/>
    <w:rsid w:val="00B316AD"/>
    <w:rsid w:val="00B31D6A"/>
    <w:rsid w:val="00B31FE3"/>
    <w:rsid w:val="00B3208B"/>
    <w:rsid w:val="00B32307"/>
    <w:rsid w:val="00B32976"/>
    <w:rsid w:val="00B329F8"/>
    <w:rsid w:val="00B32F42"/>
    <w:rsid w:val="00B33588"/>
    <w:rsid w:val="00B33959"/>
    <w:rsid w:val="00B33ADE"/>
    <w:rsid w:val="00B33AEA"/>
    <w:rsid w:val="00B33CA4"/>
    <w:rsid w:val="00B33DA9"/>
    <w:rsid w:val="00B34784"/>
    <w:rsid w:val="00B350F6"/>
    <w:rsid w:val="00B353FC"/>
    <w:rsid w:val="00B358AF"/>
    <w:rsid w:val="00B35FB3"/>
    <w:rsid w:val="00B36291"/>
    <w:rsid w:val="00B36401"/>
    <w:rsid w:val="00B366FF"/>
    <w:rsid w:val="00B36B40"/>
    <w:rsid w:val="00B36B68"/>
    <w:rsid w:val="00B3719C"/>
    <w:rsid w:val="00B372AA"/>
    <w:rsid w:val="00B372F8"/>
    <w:rsid w:val="00B37327"/>
    <w:rsid w:val="00B37AD2"/>
    <w:rsid w:val="00B37F04"/>
    <w:rsid w:val="00B402A4"/>
    <w:rsid w:val="00B40382"/>
    <w:rsid w:val="00B40445"/>
    <w:rsid w:val="00B40825"/>
    <w:rsid w:val="00B4086C"/>
    <w:rsid w:val="00B409E0"/>
    <w:rsid w:val="00B40E87"/>
    <w:rsid w:val="00B411B2"/>
    <w:rsid w:val="00B4130C"/>
    <w:rsid w:val="00B414BF"/>
    <w:rsid w:val="00B4158A"/>
    <w:rsid w:val="00B41682"/>
    <w:rsid w:val="00B417D9"/>
    <w:rsid w:val="00B41888"/>
    <w:rsid w:val="00B41A1C"/>
    <w:rsid w:val="00B41C0A"/>
    <w:rsid w:val="00B420C1"/>
    <w:rsid w:val="00B42D1A"/>
    <w:rsid w:val="00B434ED"/>
    <w:rsid w:val="00B4364F"/>
    <w:rsid w:val="00B43799"/>
    <w:rsid w:val="00B43AFD"/>
    <w:rsid w:val="00B443EC"/>
    <w:rsid w:val="00B44655"/>
    <w:rsid w:val="00B446AE"/>
    <w:rsid w:val="00B44B70"/>
    <w:rsid w:val="00B44D3E"/>
    <w:rsid w:val="00B44F60"/>
    <w:rsid w:val="00B45021"/>
    <w:rsid w:val="00B45291"/>
    <w:rsid w:val="00B45687"/>
    <w:rsid w:val="00B4570D"/>
    <w:rsid w:val="00B4599B"/>
    <w:rsid w:val="00B45A52"/>
    <w:rsid w:val="00B45DB5"/>
    <w:rsid w:val="00B45DF1"/>
    <w:rsid w:val="00B45F46"/>
    <w:rsid w:val="00B45F6E"/>
    <w:rsid w:val="00B45FF0"/>
    <w:rsid w:val="00B46175"/>
    <w:rsid w:val="00B463C2"/>
    <w:rsid w:val="00B46511"/>
    <w:rsid w:val="00B46986"/>
    <w:rsid w:val="00B46ACB"/>
    <w:rsid w:val="00B46BA5"/>
    <w:rsid w:val="00B46BB5"/>
    <w:rsid w:val="00B46F7B"/>
    <w:rsid w:val="00B47018"/>
    <w:rsid w:val="00B4714E"/>
    <w:rsid w:val="00B4759E"/>
    <w:rsid w:val="00B476D2"/>
    <w:rsid w:val="00B50210"/>
    <w:rsid w:val="00B504B9"/>
    <w:rsid w:val="00B50BBB"/>
    <w:rsid w:val="00B50C03"/>
    <w:rsid w:val="00B50C5C"/>
    <w:rsid w:val="00B51899"/>
    <w:rsid w:val="00B51A33"/>
    <w:rsid w:val="00B520A5"/>
    <w:rsid w:val="00B520FF"/>
    <w:rsid w:val="00B522FA"/>
    <w:rsid w:val="00B523C9"/>
    <w:rsid w:val="00B52C44"/>
    <w:rsid w:val="00B52F3B"/>
    <w:rsid w:val="00B53263"/>
    <w:rsid w:val="00B53A87"/>
    <w:rsid w:val="00B53D4B"/>
    <w:rsid w:val="00B542EB"/>
    <w:rsid w:val="00B54481"/>
    <w:rsid w:val="00B546AC"/>
    <w:rsid w:val="00B548B7"/>
    <w:rsid w:val="00B54EF4"/>
    <w:rsid w:val="00B54F57"/>
    <w:rsid w:val="00B54FC1"/>
    <w:rsid w:val="00B5549A"/>
    <w:rsid w:val="00B55683"/>
    <w:rsid w:val="00B5583E"/>
    <w:rsid w:val="00B55853"/>
    <w:rsid w:val="00B55AE3"/>
    <w:rsid w:val="00B56470"/>
    <w:rsid w:val="00B56BE0"/>
    <w:rsid w:val="00B56D48"/>
    <w:rsid w:val="00B56E27"/>
    <w:rsid w:val="00B56F10"/>
    <w:rsid w:val="00B57CC7"/>
    <w:rsid w:val="00B60191"/>
    <w:rsid w:val="00B60AE5"/>
    <w:rsid w:val="00B60F05"/>
    <w:rsid w:val="00B612DF"/>
    <w:rsid w:val="00B616CB"/>
    <w:rsid w:val="00B61D0C"/>
    <w:rsid w:val="00B61D91"/>
    <w:rsid w:val="00B61F38"/>
    <w:rsid w:val="00B62392"/>
    <w:rsid w:val="00B624FE"/>
    <w:rsid w:val="00B6314D"/>
    <w:rsid w:val="00B635B0"/>
    <w:rsid w:val="00B63A7C"/>
    <w:rsid w:val="00B63D9C"/>
    <w:rsid w:val="00B64E83"/>
    <w:rsid w:val="00B65295"/>
    <w:rsid w:val="00B652CA"/>
    <w:rsid w:val="00B656E5"/>
    <w:rsid w:val="00B65A4F"/>
    <w:rsid w:val="00B65BAC"/>
    <w:rsid w:val="00B664C7"/>
    <w:rsid w:val="00B665DB"/>
    <w:rsid w:val="00B666BE"/>
    <w:rsid w:val="00B66AB5"/>
    <w:rsid w:val="00B66CBF"/>
    <w:rsid w:val="00B66E0D"/>
    <w:rsid w:val="00B66F01"/>
    <w:rsid w:val="00B6765A"/>
    <w:rsid w:val="00B67989"/>
    <w:rsid w:val="00B67B32"/>
    <w:rsid w:val="00B67C07"/>
    <w:rsid w:val="00B701B5"/>
    <w:rsid w:val="00B70492"/>
    <w:rsid w:val="00B70B1F"/>
    <w:rsid w:val="00B711EE"/>
    <w:rsid w:val="00B71349"/>
    <w:rsid w:val="00B713D8"/>
    <w:rsid w:val="00B71E22"/>
    <w:rsid w:val="00B71E9E"/>
    <w:rsid w:val="00B71EF1"/>
    <w:rsid w:val="00B723E0"/>
    <w:rsid w:val="00B7291E"/>
    <w:rsid w:val="00B730E5"/>
    <w:rsid w:val="00B7325F"/>
    <w:rsid w:val="00B7339A"/>
    <w:rsid w:val="00B739F6"/>
    <w:rsid w:val="00B73A81"/>
    <w:rsid w:val="00B73ACB"/>
    <w:rsid w:val="00B73F22"/>
    <w:rsid w:val="00B7413D"/>
    <w:rsid w:val="00B747F0"/>
    <w:rsid w:val="00B74AEA"/>
    <w:rsid w:val="00B74D4D"/>
    <w:rsid w:val="00B75636"/>
    <w:rsid w:val="00B75C7B"/>
    <w:rsid w:val="00B75FEE"/>
    <w:rsid w:val="00B760AE"/>
    <w:rsid w:val="00B76124"/>
    <w:rsid w:val="00B7639F"/>
    <w:rsid w:val="00B765FB"/>
    <w:rsid w:val="00B76E38"/>
    <w:rsid w:val="00B771EF"/>
    <w:rsid w:val="00B77284"/>
    <w:rsid w:val="00B773BB"/>
    <w:rsid w:val="00B7761D"/>
    <w:rsid w:val="00B77B21"/>
    <w:rsid w:val="00B78E68"/>
    <w:rsid w:val="00B8010A"/>
    <w:rsid w:val="00B801F0"/>
    <w:rsid w:val="00B8034E"/>
    <w:rsid w:val="00B80666"/>
    <w:rsid w:val="00B812AD"/>
    <w:rsid w:val="00B8193D"/>
    <w:rsid w:val="00B81A6C"/>
    <w:rsid w:val="00B81EF8"/>
    <w:rsid w:val="00B82427"/>
    <w:rsid w:val="00B82585"/>
    <w:rsid w:val="00B8287C"/>
    <w:rsid w:val="00B8299D"/>
    <w:rsid w:val="00B8345E"/>
    <w:rsid w:val="00B83C95"/>
    <w:rsid w:val="00B83D89"/>
    <w:rsid w:val="00B83DAF"/>
    <w:rsid w:val="00B83EEC"/>
    <w:rsid w:val="00B844C8"/>
    <w:rsid w:val="00B84581"/>
    <w:rsid w:val="00B848A5"/>
    <w:rsid w:val="00B84E20"/>
    <w:rsid w:val="00B85087"/>
    <w:rsid w:val="00B85AB9"/>
    <w:rsid w:val="00B85DE5"/>
    <w:rsid w:val="00B85EDE"/>
    <w:rsid w:val="00B86967"/>
    <w:rsid w:val="00B86E9B"/>
    <w:rsid w:val="00B87295"/>
    <w:rsid w:val="00B87487"/>
    <w:rsid w:val="00B87919"/>
    <w:rsid w:val="00B87CE7"/>
    <w:rsid w:val="00B87DA2"/>
    <w:rsid w:val="00B90072"/>
    <w:rsid w:val="00B9034F"/>
    <w:rsid w:val="00B90864"/>
    <w:rsid w:val="00B90A0B"/>
    <w:rsid w:val="00B90F73"/>
    <w:rsid w:val="00B9102E"/>
    <w:rsid w:val="00B9191F"/>
    <w:rsid w:val="00B91A04"/>
    <w:rsid w:val="00B91F9A"/>
    <w:rsid w:val="00B92568"/>
    <w:rsid w:val="00B928D5"/>
    <w:rsid w:val="00B929E5"/>
    <w:rsid w:val="00B93A3F"/>
    <w:rsid w:val="00B93B59"/>
    <w:rsid w:val="00B93E25"/>
    <w:rsid w:val="00B93E92"/>
    <w:rsid w:val="00B9406A"/>
    <w:rsid w:val="00B940A0"/>
    <w:rsid w:val="00B941C2"/>
    <w:rsid w:val="00B942A0"/>
    <w:rsid w:val="00B94C6C"/>
    <w:rsid w:val="00B94E35"/>
    <w:rsid w:val="00B95772"/>
    <w:rsid w:val="00B95924"/>
    <w:rsid w:val="00B95DB5"/>
    <w:rsid w:val="00B960C4"/>
    <w:rsid w:val="00B96EC0"/>
    <w:rsid w:val="00B96F05"/>
    <w:rsid w:val="00B96FC3"/>
    <w:rsid w:val="00B97180"/>
    <w:rsid w:val="00B97D9E"/>
    <w:rsid w:val="00BA016F"/>
    <w:rsid w:val="00BA0999"/>
    <w:rsid w:val="00BA09FC"/>
    <w:rsid w:val="00BA10A8"/>
    <w:rsid w:val="00BA1B28"/>
    <w:rsid w:val="00BA1F56"/>
    <w:rsid w:val="00BA1FD3"/>
    <w:rsid w:val="00BA21D6"/>
    <w:rsid w:val="00BA2280"/>
    <w:rsid w:val="00BA2A08"/>
    <w:rsid w:val="00BA2BA9"/>
    <w:rsid w:val="00BA3159"/>
    <w:rsid w:val="00BA35DF"/>
    <w:rsid w:val="00BA3674"/>
    <w:rsid w:val="00BA3AF3"/>
    <w:rsid w:val="00BA3E77"/>
    <w:rsid w:val="00BA44C7"/>
    <w:rsid w:val="00BA44E0"/>
    <w:rsid w:val="00BA4B7E"/>
    <w:rsid w:val="00BA50BF"/>
    <w:rsid w:val="00BA5166"/>
    <w:rsid w:val="00BA56A6"/>
    <w:rsid w:val="00BA56D2"/>
    <w:rsid w:val="00BA59BE"/>
    <w:rsid w:val="00BA5C91"/>
    <w:rsid w:val="00BA5F8B"/>
    <w:rsid w:val="00BA63A9"/>
    <w:rsid w:val="00BA6447"/>
    <w:rsid w:val="00BA6597"/>
    <w:rsid w:val="00BA661A"/>
    <w:rsid w:val="00BA66AA"/>
    <w:rsid w:val="00BA67FA"/>
    <w:rsid w:val="00BA7451"/>
    <w:rsid w:val="00BA76B7"/>
    <w:rsid w:val="00BA76E0"/>
    <w:rsid w:val="00BA7862"/>
    <w:rsid w:val="00BA7DD0"/>
    <w:rsid w:val="00BA7E25"/>
    <w:rsid w:val="00BB008A"/>
    <w:rsid w:val="00BB09AA"/>
    <w:rsid w:val="00BB0BC8"/>
    <w:rsid w:val="00BB0E7A"/>
    <w:rsid w:val="00BB1133"/>
    <w:rsid w:val="00BB1540"/>
    <w:rsid w:val="00BB159D"/>
    <w:rsid w:val="00BB1A34"/>
    <w:rsid w:val="00BB1EAA"/>
    <w:rsid w:val="00BB204A"/>
    <w:rsid w:val="00BB2A25"/>
    <w:rsid w:val="00BB2A94"/>
    <w:rsid w:val="00BB2E3D"/>
    <w:rsid w:val="00BB2E97"/>
    <w:rsid w:val="00BB3324"/>
    <w:rsid w:val="00BB3348"/>
    <w:rsid w:val="00BB355A"/>
    <w:rsid w:val="00BB36A8"/>
    <w:rsid w:val="00BB375E"/>
    <w:rsid w:val="00BB3B49"/>
    <w:rsid w:val="00BB3EEC"/>
    <w:rsid w:val="00BB423F"/>
    <w:rsid w:val="00BB4668"/>
    <w:rsid w:val="00BB4BF1"/>
    <w:rsid w:val="00BB51A0"/>
    <w:rsid w:val="00BB51E9"/>
    <w:rsid w:val="00BB5314"/>
    <w:rsid w:val="00BB5506"/>
    <w:rsid w:val="00BB5836"/>
    <w:rsid w:val="00BB5866"/>
    <w:rsid w:val="00BB5F21"/>
    <w:rsid w:val="00BB632A"/>
    <w:rsid w:val="00BB668C"/>
    <w:rsid w:val="00BB67CD"/>
    <w:rsid w:val="00BB6B95"/>
    <w:rsid w:val="00BB6C38"/>
    <w:rsid w:val="00BB6D2B"/>
    <w:rsid w:val="00BB6E1A"/>
    <w:rsid w:val="00BB73DE"/>
    <w:rsid w:val="00BB7684"/>
    <w:rsid w:val="00BB7717"/>
    <w:rsid w:val="00BB7797"/>
    <w:rsid w:val="00BB7ACB"/>
    <w:rsid w:val="00BB7ACE"/>
    <w:rsid w:val="00BB7FA2"/>
    <w:rsid w:val="00BB7FE0"/>
    <w:rsid w:val="00BC04A0"/>
    <w:rsid w:val="00BC05CA"/>
    <w:rsid w:val="00BC0923"/>
    <w:rsid w:val="00BC09D4"/>
    <w:rsid w:val="00BC0DF1"/>
    <w:rsid w:val="00BC0E33"/>
    <w:rsid w:val="00BC0FDC"/>
    <w:rsid w:val="00BC1305"/>
    <w:rsid w:val="00BC131D"/>
    <w:rsid w:val="00BC1D06"/>
    <w:rsid w:val="00BC1E49"/>
    <w:rsid w:val="00BC202A"/>
    <w:rsid w:val="00BC210A"/>
    <w:rsid w:val="00BC2158"/>
    <w:rsid w:val="00BC263C"/>
    <w:rsid w:val="00BC2777"/>
    <w:rsid w:val="00BC28EF"/>
    <w:rsid w:val="00BC2C09"/>
    <w:rsid w:val="00BC2D65"/>
    <w:rsid w:val="00BC3053"/>
    <w:rsid w:val="00BC3365"/>
    <w:rsid w:val="00BC33FF"/>
    <w:rsid w:val="00BC345F"/>
    <w:rsid w:val="00BC372B"/>
    <w:rsid w:val="00BC3C26"/>
    <w:rsid w:val="00BC40A0"/>
    <w:rsid w:val="00BC40A2"/>
    <w:rsid w:val="00BC413E"/>
    <w:rsid w:val="00BC4BA2"/>
    <w:rsid w:val="00BC4D2E"/>
    <w:rsid w:val="00BC5751"/>
    <w:rsid w:val="00BC5E51"/>
    <w:rsid w:val="00BC6444"/>
    <w:rsid w:val="00BC67CB"/>
    <w:rsid w:val="00BC6A2F"/>
    <w:rsid w:val="00BC6C48"/>
    <w:rsid w:val="00BC70FA"/>
    <w:rsid w:val="00BC71EC"/>
    <w:rsid w:val="00BC7A99"/>
    <w:rsid w:val="00BD06E8"/>
    <w:rsid w:val="00BD0761"/>
    <w:rsid w:val="00BD090A"/>
    <w:rsid w:val="00BD117D"/>
    <w:rsid w:val="00BD1424"/>
    <w:rsid w:val="00BD1B54"/>
    <w:rsid w:val="00BD204B"/>
    <w:rsid w:val="00BD2C97"/>
    <w:rsid w:val="00BD2DD6"/>
    <w:rsid w:val="00BD2F36"/>
    <w:rsid w:val="00BD32A4"/>
    <w:rsid w:val="00BD37AA"/>
    <w:rsid w:val="00BD3824"/>
    <w:rsid w:val="00BD389F"/>
    <w:rsid w:val="00BD3C9D"/>
    <w:rsid w:val="00BD43B5"/>
    <w:rsid w:val="00BD440D"/>
    <w:rsid w:val="00BD45BB"/>
    <w:rsid w:val="00BD4670"/>
    <w:rsid w:val="00BD48AC"/>
    <w:rsid w:val="00BD4FB8"/>
    <w:rsid w:val="00BD59FE"/>
    <w:rsid w:val="00BD5F1A"/>
    <w:rsid w:val="00BD61F4"/>
    <w:rsid w:val="00BD6313"/>
    <w:rsid w:val="00BD67C1"/>
    <w:rsid w:val="00BD6A07"/>
    <w:rsid w:val="00BD6B65"/>
    <w:rsid w:val="00BD6C8C"/>
    <w:rsid w:val="00BD7533"/>
    <w:rsid w:val="00BD7D0B"/>
    <w:rsid w:val="00BD7EC4"/>
    <w:rsid w:val="00BE038D"/>
    <w:rsid w:val="00BE0BEF"/>
    <w:rsid w:val="00BE0E23"/>
    <w:rsid w:val="00BE112E"/>
    <w:rsid w:val="00BE1234"/>
    <w:rsid w:val="00BE1633"/>
    <w:rsid w:val="00BE16B8"/>
    <w:rsid w:val="00BE1930"/>
    <w:rsid w:val="00BE232E"/>
    <w:rsid w:val="00BE24DD"/>
    <w:rsid w:val="00BE2561"/>
    <w:rsid w:val="00BE2739"/>
    <w:rsid w:val="00BE2BBC"/>
    <w:rsid w:val="00BE2BC4"/>
    <w:rsid w:val="00BE2D6F"/>
    <w:rsid w:val="00BE2FA6"/>
    <w:rsid w:val="00BE333F"/>
    <w:rsid w:val="00BE347F"/>
    <w:rsid w:val="00BE3A21"/>
    <w:rsid w:val="00BE3A5A"/>
    <w:rsid w:val="00BE4373"/>
    <w:rsid w:val="00BE53C8"/>
    <w:rsid w:val="00BE5C0F"/>
    <w:rsid w:val="00BE5C15"/>
    <w:rsid w:val="00BE611F"/>
    <w:rsid w:val="00BE697B"/>
    <w:rsid w:val="00BE6D04"/>
    <w:rsid w:val="00BE7406"/>
    <w:rsid w:val="00BE744E"/>
    <w:rsid w:val="00BE7569"/>
    <w:rsid w:val="00BE7603"/>
    <w:rsid w:val="00BE7B79"/>
    <w:rsid w:val="00BE7E9F"/>
    <w:rsid w:val="00BF024E"/>
    <w:rsid w:val="00BF03FE"/>
    <w:rsid w:val="00BF0416"/>
    <w:rsid w:val="00BF0593"/>
    <w:rsid w:val="00BF0A3D"/>
    <w:rsid w:val="00BF109E"/>
    <w:rsid w:val="00BF1139"/>
    <w:rsid w:val="00BF12EA"/>
    <w:rsid w:val="00BF159C"/>
    <w:rsid w:val="00BF18E5"/>
    <w:rsid w:val="00BF1E04"/>
    <w:rsid w:val="00BF1F83"/>
    <w:rsid w:val="00BF249B"/>
    <w:rsid w:val="00BF25A8"/>
    <w:rsid w:val="00BF2743"/>
    <w:rsid w:val="00BF27E3"/>
    <w:rsid w:val="00BF2BA4"/>
    <w:rsid w:val="00BF2CEF"/>
    <w:rsid w:val="00BF2D81"/>
    <w:rsid w:val="00BF2ECF"/>
    <w:rsid w:val="00BF3279"/>
    <w:rsid w:val="00BF37BF"/>
    <w:rsid w:val="00BF3C58"/>
    <w:rsid w:val="00BF3C8F"/>
    <w:rsid w:val="00BF3D9B"/>
    <w:rsid w:val="00BF3FA5"/>
    <w:rsid w:val="00BF40B0"/>
    <w:rsid w:val="00BF4386"/>
    <w:rsid w:val="00BF4A09"/>
    <w:rsid w:val="00BF4A8F"/>
    <w:rsid w:val="00BF4AB9"/>
    <w:rsid w:val="00BF4B8A"/>
    <w:rsid w:val="00BF4BD5"/>
    <w:rsid w:val="00BF4DD3"/>
    <w:rsid w:val="00BF5380"/>
    <w:rsid w:val="00BF5FCC"/>
    <w:rsid w:val="00BF60D5"/>
    <w:rsid w:val="00BF63BF"/>
    <w:rsid w:val="00BF656C"/>
    <w:rsid w:val="00BF6618"/>
    <w:rsid w:val="00BF68ED"/>
    <w:rsid w:val="00BF6940"/>
    <w:rsid w:val="00BF70A0"/>
    <w:rsid w:val="00BF7127"/>
    <w:rsid w:val="00BF74C7"/>
    <w:rsid w:val="00BF750D"/>
    <w:rsid w:val="00BF7DEB"/>
    <w:rsid w:val="00BF7FA9"/>
    <w:rsid w:val="00C00112"/>
    <w:rsid w:val="00C00148"/>
    <w:rsid w:val="00C00679"/>
    <w:rsid w:val="00C011F0"/>
    <w:rsid w:val="00C0137F"/>
    <w:rsid w:val="00C015F1"/>
    <w:rsid w:val="00C01701"/>
    <w:rsid w:val="00C01B7F"/>
    <w:rsid w:val="00C01F33"/>
    <w:rsid w:val="00C02059"/>
    <w:rsid w:val="00C02372"/>
    <w:rsid w:val="00C029E8"/>
    <w:rsid w:val="00C02BD4"/>
    <w:rsid w:val="00C02CC6"/>
    <w:rsid w:val="00C02F03"/>
    <w:rsid w:val="00C0314D"/>
    <w:rsid w:val="00C03326"/>
    <w:rsid w:val="00C036F0"/>
    <w:rsid w:val="00C038E7"/>
    <w:rsid w:val="00C03C01"/>
    <w:rsid w:val="00C040F7"/>
    <w:rsid w:val="00C04161"/>
    <w:rsid w:val="00C044AB"/>
    <w:rsid w:val="00C046D5"/>
    <w:rsid w:val="00C048C9"/>
    <w:rsid w:val="00C04CC3"/>
    <w:rsid w:val="00C04CCC"/>
    <w:rsid w:val="00C0508A"/>
    <w:rsid w:val="00C0553E"/>
    <w:rsid w:val="00C05706"/>
    <w:rsid w:val="00C05779"/>
    <w:rsid w:val="00C05A00"/>
    <w:rsid w:val="00C05A41"/>
    <w:rsid w:val="00C05CBA"/>
    <w:rsid w:val="00C05E8C"/>
    <w:rsid w:val="00C062BF"/>
    <w:rsid w:val="00C06549"/>
    <w:rsid w:val="00C068A9"/>
    <w:rsid w:val="00C06C42"/>
    <w:rsid w:val="00C06CB0"/>
    <w:rsid w:val="00C06D92"/>
    <w:rsid w:val="00C06ED3"/>
    <w:rsid w:val="00C0723F"/>
    <w:rsid w:val="00C07282"/>
    <w:rsid w:val="00C07377"/>
    <w:rsid w:val="00C07850"/>
    <w:rsid w:val="00C07E5B"/>
    <w:rsid w:val="00C10203"/>
    <w:rsid w:val="00C10326"/>
    <w:rsid w:val="00C10478"/>
    <w:rsid w:val="00C105B6"/>
    <w:rsid w:val="00C11085"/>
    <w:rsid w:val="00C11271"/>
    <w:rsid w:val="00C114F3"/>
    <w:rsid w:val="00C1168C"/>
    <w:rsid w:val="00C11F5E"/>
    <w:rsid w:val="00C12084"/>
    <w:rsid w:val="00C12107"/>
    <w:rsid w:val="00C1228B"/>
    <w:rsid w:val="00C12B51"/>
    <w:rsid w:val="00C12C6F"/>
    <w:rsid w:val="00C13119"/>
    <w:rsid w:val="00C13770"/>
    <w:rsid w:val="00C1398F"/>
    <w:rsid w:val="00C13B07"/>
    <w:rsid w:val="00C13C1D"/>
    <w:rsid w:val="00C13EDA"/>
    <w:rsid w:val="00C13EF7"/>
    <w:rsid w:val="00C1405D"/>
    <w:rsid w:val="00C14218"/>
    <w:rsid w:val="00C14426"/>
    <w:rsid w:val="00C1447F"/>
    <w:rsid w:val="00C14868"/>
    <w:rsid w:val="00C14D4B"/>
    <w:rsid w:val="00C15094"/>
    <w:rsid w:val="00C151A1"/>
    <w:rsid w:val="00C15493"/>
    <w:rsid w:val="00C154BB"/>
    <w:rsid w:val="00C1579A"/>
    <w:rsid w:val="00C15827"/>
    <w:rsid w:val="00C15BF1"/>
    <w:rsid w:val="00C16116"/>
    <w:rsid w:val="00C1616B"/>
    <w:rsid w:val="00C161FD"/>
    <w:rsid w:val="00C16305"/>
    <w:rsid w:val="00C164DF"/>
    <w:rsid w:val="00C16944"/>
    <w:rsid w:val="00C17266"/>
    <w:rsid w:val="00C17618"/>
    <w:rsid w:val="00C178F7"/>
    <w:rsid w:val="00C17CE9"/>
    <w:rsid w:val="00C2031B"/>
    <w:rsid w:val="00C203CA"/>
    <w:rsid w:val="00C20A1A"/>
    <w:rsid w:val="00C20CE7"/>
    <w:rsid w:val="00C2112B"/>
    <w:rsid w:val="00C211BB"/>
    <w:rsid w:val="00C21245"/>
    <w:rsid w:val="00C2133A"/>
    <w:rsid w:val="00C214B0"/>
    <w:rsid w:val="00C214B1"/>
    <w:rsid w:val="00C219DF"/>
    <w:rsid w:val="00C21A12"/>
    <w:rsid w:val="00C21B01"/>
    <w:rsid w:val="00C22443"/>
    <w:rsid w:val="00C2248E"/>
    <w:rsid w:val="00C22654"/>
    <w:rsid w:val="00C23080"/>
    <w:rsid w:val="00C2333B"/>
    <w:rsid w:val="00C23642"/>
    <w:rsid w:val="00C238E7"/>
    <w:rsid w:val="00C239E1"/>
    <w:rsid w:val="00C24284"/>
    <w:rsid w:val="00C24C1F"/>
    <w:rsid w:val="00C24C42"/>
    <w:rsid w:val="00C253FD"/>
    <w:rsid w:val="00C2549C"/>
    <w:rsid w:val="00C25A97"/>
    <w:rsid w:val="00C25D59"/>
    <w:rsid w:val="00C2606D"/>
    <w:rsid w:val="00C26311"/>
    <w:rsid w:val="00C26B86"/>
    <w:rsid w:val="00C27764"/>
    <w:rsid w:val="00C279B5"/>
    <w:rsid w:val="00C27C45"/>
    <w:rsid w:val="00C302D3"/>
    <w:rsid w:val="00C304A8"/>
    <w:rsid w:val="00C309E8"/>
    <w:rsid w:val="00C30BB1"/>
    <w:rsid w:val="00C30BE1"/>
    <w:rsid w:val="00C30C8A"/>
    <w:rsid w:val="00C30D85"/>
    <w:rsid w:val="00C30DFD"/>
    <w:rsid w:val="00C311C4"/>
    <w:rsid w:val="00C31D50"/>
    <w:rsid w:val="00C31EC8"/>
    <w:rsid w:val="00C32694"/>
    <w:rsid w:val="00C326F8"/>
    <w:rsid w:val="00C3276D"/>
    <w:rsid w:val="00C32EEF"/>
    <w:rsid w:val="00C33229"/>
    <w:rsid w:val="00C33486"/>
    <w:rsid w:val="00C335AB"/>
    <w:rsid w:val="00C33E2C"/>
    <w:rsid w:val="00C34048"/>
    <w:rsid w:val="00C341E5"/>
    <w:rsid w:val="00C3434B"/>
    <w:rsid w:val="00C343D0"/>
    <w:rsid w:val="00C34450"/>
    <w:rsid w:val="00C34695"/>
    <w:rsid w:val="00C34A12"/>
    <w:rsid w:val="00C350F2"/>
    <w:rsid w:val="00C351BC"/>
    <w:rsid w:val="00C35248"/>
    <w:rsid w:val="00C35BE4"/>
    <w:rsid w:val="00C361DD"/>
    <w:rsid w:val="00C36A9A"/>
    <w:rsid w:val="00C3719D"/>
    <w:rsid w:val="00C371F9"/>
    <w:rsid w:val="00C37227"/>
    <w:rsid w:val="00C37268"/>
    <w:rsid w:val="00C373DC"/>
    <w:rsid w:val="00C37440"/>
    <w:rsid w:val="00C37519"/>
    <w:rsid w:val="00C37955"/>
    <w:rsid w:val="00C37CB2"/>
    <w:rsid w:val="00C37CD7"/>
    <w:rsid w:val="00C40059"/>
    <w:rsid w:val="00C40616"/>
    <w:rsid w:val="00C408FA"/>
    <w:rsid w:val="00C409AF"/>
    <w:rsid w:val="00C40B6D"/>
    <w:rsid w:val="00C40BE8"/>
    <w:rsid w:val="00C40C22"/>
    <w:rsid w:val="00C41266"/>
    <w:rsid w:val="00C417F8"/>
    <w:rsid w:val="00C4257C"/>
    <w:rsid w:val="00C4265C"/>
    <w:rsid w:val="00C428CF"/>
    <w:rsid w:val="00C42B8C"/>
    <w:rsid w:val="00C42E53"/>
    <w:rsid w:val="00C4306C"/>
    <w:rsid w:val="00C43D9D"/>
    <w:rsid w:val="00C440A5"/>
    <w:rsid w:val="00C444B9"/>
    <w:rsid w:val="00C4453E"/>
    <w:rsid w:val="00C44E2F"/>
    <w:rsid w:val="00C45972"/>
    <w:rsid w:val="00C45BF0"/>
    <w:rsid w:val="00C461DD"/>
    <w:rsid w:val="00C463DA"/>
    <w:rsid w:val="00C4643F"/>
    <w:rsid w:val="00C46515"/>
    <w:rsid w:val="00C465DE"/>
    <w:rsid w:val="00C466D5"/>
    <w:rsid w:val="00C468CA"/>
    <w:rsid w:val="00C46A90"/>
    <w:rsid w:val="00C46C87"/>
    <w:rsid w:val="00C46CD8"/>
    <w:rsid w:val="00C46DDB"/>
    <w:rsid w:val="00C46DDD"/>
    <w:rsid w:val="00C473A5"/>
    <w:rsid w:val="00C47966"/>
    <w:rsid w:val="00C47BFA"/>
    <w:rsid w:val="00C47C13"/>
    <w:rsid w:val="00C47F76"/>
    <w:rsid w:val="00C50052"/>
    <w:rsid w:val="00C500C8"/>
    <w:rsid w:val="00C501EA"/>
    <w:rsid w:val="00C503E9"/>
    <w:rsid w:val="00C50519"/>
    <w:rsid w:val="00C5081D"/>
    <w:rsid w:val="00C50F28"/>
    <w:rsid w:val="00C510F4"/>
    <w:rsid w:val="00C51C2A"/>
    <w:rsid w:val="00C51D80"/>
    <w:rsid w:val="00C52017"/>
    <w:rsid w:val="00C522CB"/>
    <w:rsid w:val="00C52359"/>
    <w:rsid w:val="00C526BA"/>
    <w:rsid w:val="00C52CFE"/>
    <w:rsid w:val="00C52D35"/>
    <w:rsid w:val="00C53028"/>
    <w:rsid w:val="00C5318E"/>
    <w:rsid w:val="00C53486"/>
    <w:rsid w:val="00C53933"/>
    <w:rsid w:val="00C53CCA"/>
    <w:rsid w:val="00C53E9E"/>
    <w:rsid w:val="00C54080"/>
    <w:rsid w:val="00C54995"/>
    <w:rsid w:val="00C54D41"/>
    <w:rsid w:val="00C55101"/>
    <w:rsid w:val="00C55253"/>
    <w:rsid w:val="00C55578"/>
    <w:rsid w:val="00C55718"/>
    <w:rsid w:val="00C55819"/>
    <w:rsid w:val="00C55EB4"/>
    <w:rsid w:val="00C55EB7"/>
    <w:rsid w:val="00C56205"/>
    <w:rsid w:val="00C562D4"/>
    <w:rsid w:val="00C56BA0"/>
    <w:rsid w:val="00C56C71"/>
    <w:rsid w:val="00C57250"/>
    <w:rsid w:val="00C57433"/>
    <w:rsid w:val="00C5787D"/>
    <w:rsid w:val="00C57E7B"/>
    <w:rsid w:val="00C57ED3"/>
    <w:rsid w:val="00C601AB"/>
    <w:rsid w:val="00C602C8"/>
    <w:rsid w:val="00C60783"/>
    <w:rsid w:val="00C60787"/>
    <w:rsid w:val="00C60B5B"/>
    <w:rsid w:val="00C6129C"/>
    <w:rsid w:val="00C6136F"/>
    <w:rsid w:val="00C61A5D"/>
    <w:rsid w:val="00C61A70"/>
    <w:rsid w:val="00C61AE0"/>
    <w:rsid w:val="00C61D9C"/>
    <w:rsid w:val="00C61DEA"/>
    <w:rsid w:val="00C622EA"/>
    <w:rsid w:val="00C6257F"/>
    <w:rsid w:val="00C62626"/>
    <w:rsid w:val="00C627C7"/>
    <w:rsid w:val="00C62953"/>
    <w:rsid w:val="00C638BC"/>
    <w:rsid w:val="00C6396F"/>
    <w:rsid w:val="00C63A92"/>
    <w:rsid w:val="00C63B38"/>
    <w:rsid w:val="00C63DC0"/>
    <w:rsid w:val="00C64444"/>
    <w:rsid w:val="00C6457C"/>
    <w:rsid w:val="00C64672"/>
    <w:rsid w:val="00C647AE"/>
    <w:rsid w:val="00C64DE8"/>
    <w:rsid w:val="00C64E91"/>
    <w:rsid w:val="00C65130"/>
    <w:rsid w:val="00C6518E"/>
    <w:rsid w:val="00C6537C"/>
    <w:rsid w:val="00C65453"/>
    <w:rsid w:val="00C658C9"/>
    <w:rsid w:val="00C66A5C"/>
    <w:rsid w:val="00C66B89"/>
    <w:rsid w:val="00C675C1"/>
    <w:rsid w:val="00C67B6C"/>
    <w:rsid w:val="00C67C9C"/>
    <w:rsid w:val="00C67DC3"/>
    <w:rsid w:val="00C70157"/>
    <w:rsid w:val="00C7026C"/>
    <w:rsid w:val="00C7027A"/>
    <w:rsid w:val="00C70697"/>
    <w:rsid w:val="00C7136A"/>
    <w:rsid w:val="00C717CE"/>
    <w:rsid w:val="00C71E3D"/>
    <w:rsid w:val="00C72093"/>
    <w:rsid w:val="00C72EF4"/>
    <w:rsid w:val="00C73263"/>
    <w:rsid w:val="00C732FE"/>
    <w:rsid w:val="00C7330F"/>
    <w:rsid w:val="00C73F5D"/>
    <w:rsid w:val="00C742C6"/>
    <w:rsid w:val="00C744FE"/>
    <w:rsid w:val="00C74BC3"/>
    <w:rsid w:val="00C7556C"/>
    <w:rsid w:val="00C75666"/>
    <w:rsid w:val="00C75717"/>
    <w:rsid w:val="00C75D2F"/>
    <w:rsid w:val="00C75FBB"/>
    <w:rsid w:val="00C767BE"/>
    <w:rsid w:val="00C76E3C"/>
    <w:rsid w:val="00C777C3"/>
    <w:rsid w:val="00C77872"/>
    <w:rsid w:val="00C77891"/>
    <w:rsid w:val="00C77C01"/>
    <w:rsid w:val="00C801F5"/>
    <w:rsid w:val="00C8038A"/>
    <w:rsid w:val="00C8060F"/>
    <w:rsid w:val="00C80DB2"/>
    <w:rsid w:val="00C80E83"/>
    <w:rsid w:val="00C81439"/>
    <w:rsid w:val="00C814F1"/>
    <w:rsid w:val="00C81568"/>
    <w:rsid w:val="00C816FF"/>
    <w:rsid w:val="00C817C1"/>
    <w:rsid w:val="00C8195B"/>
    <w:rsid w:val="00C819B4"/>
    <w:rsid w:val="00C81EF7"/>
    <w:rsid w:val="00C822E5"/>
    <w:rsid w:val="00C82334"/>
    <w:rsid w:val="00C823FD"/>
    <w:rsid w:val="00C82630"/>
    <w:rsid w:val="00C83356"/>
    <w:rsid w:val="00C8371A"/>
    <w:rsid w:val="00C83DDA"/>
    <w:rsid w:val="00C83F22"/>
    <w:rsid w:val="00C84A1B"/>
    <w:rsid w:val="00C84B79"/>
    <w:rsid w:val="00C8529E"/>
    <w:rsid w:val="00C8537B"/>
    <w:rsid w:val="00C85523"/>
    <w:rsid w:val="00C855E1"/>
    <w:rsid w:val="00C8613A"/>
    <w:rsid w:val="00C8658C"/>
    <w:rsid w:val="00C865E4"/>
    <w:rsid w:val="00C867C9"/>
    <w:rsid w:val="00C86A24"/>
    <w:rsid w:val="00C874DB"/>
    <w:rsid w:val="00C876A6"/>
    <w:rsid w:val="00C877E1"/>
    <w:rsid w:val="00C87C49"/>
    <w:rsid w:val="00C87E35"/>
    <w:rsid w:val="00C9027A"/>
    <w:rsid w:val="00C904AF"/>
    <w:rsid w:val="00C9068E"/>
    <w:rsid w:val="00C90872"/>
    <w:rsid w:val="00C90C3D"/>
    <w:rsid w:val="00C90FFB"/>
    <w:rsid w:val="00C912A1"/>
    <w:rsid w:val="00C91682"/>
    <w:rsid w:val="00C9168C"/>
    <w:rsid w:val="00C92018"/>
    <w:rsid w:val="00C9203B"/>
    <w:rsid w:val="00C9218C"/>
    <w:rsid w:val="00C92915"/>
    <w:rsid w:val="00C93530"/>
    <w:rsid w:val="00C935BF"/>
    <w:rsid w:val="00C93685"/>
    <w:rsid w:val="00C93765"/>
    <w:rsid w:val="00C93814"/>
    <w:rsid w:val="00C93C4B"/>
    <w:rsid w:val="00C94020"/>
    <w:rsid w:val="00C944AB"/>
    <w:rsid w:val="00C94994"/>
    <w:rsid w:val="00C94B76"/>
    <w:rsid w:val="00C950F7"/>
    <w:rsid w:val="00C9586F"/>
    <w:rsid w:val="00C95B40"/>
    <w:rsid w:val="00C95CE8"/>
    <w:rsid w:val="00C95E9B"/>
    <w:rsid w:val="00C960B8"/>
    <w:rsid w:val="00C96858"/>
    <w:rsid w:val="00C96C96"/>
    <w:rsid w:val="00C96CF8"/>
    <w:rsid w:val="00C974CC"/>
    <w:rsid w:val="00C975FE"/>
    <w:rsid w:val="00CA01BC"/>
    <w:rsid w:val="00CA09EA"/>
    <w:rsid w:val="00CA0CAE"/>
    <w:rsid w:val="00CA0CF7"/>
    <w:rsid w:val="00CA0F13"/>
    <w:rsid w:val="00CA122D"/>
    <w:rsid w:val="00CA144D"/>
    <w:rsid w:val="00CA1723"/>
    <w:rsid w:val="00CA184E"/>
    <w:rsid w:val="00CA1929"/>
    <w:rsid w:val="00CA19CD"/>
    <w:rsid w:val="00CA1A61"/>
    <w:rsid w:val="00CA1ED8"/>
    <w:rsid w:val="00CA2058"/>
    <w:rsid w:val="00CA2B0B"/>
    <w:rsid w:val="00CA2F53"/>
    <w:rsid w:val="00CA367F"/>
    <w:rsid w:val="00CA39B9"/>
    <w:rsid w:val="00CA3B2C"/>
    <w:rsid w:val="00CA3DA1"/>
    <w:rsid w:val="00CA466E"/>
    <w:rsid w:val="00CA5249"/>
    <w:rsid w:val="00CA5377"/>
    <w:rsid w:val="00CA544C"/>
    <w:rsid w:val="00CA556A"/>
    <w:rsid w:val="00CA5778"/>
    <w:rsid w:val="00CA6356"/>
    <w:rsid w:val="00CA6783"/>
    <w:rsid w:val="00CA6866"/>
    <w:rsid w:val="00CA689C"/>
    <w:rsid w:val="00CA68F8"/>
    <w:rsid w:val="00CA6B9F"/>
    <w:rsid w:val="00CA6CD7"/>
    <w:rsid w:val="00CA748D"/>
    <w:rsid w:val="00CA7913"/>
    <w:rsid w:val="00CA7D2B"/>
    <w:rsid w:val="00CB0C60"/>
    <w:rsid w:val="00CB0FE7"/>
    <w:rsid w:val="00CB1055"/>
    <w:rsid w:val="00CB1279"/>
    <w:rsid w:val="00CB1DD3"/>
    <w:rsid w:val="00CB1F44"/>
    <w:rsid w:val="00CB1F63"/>
    <w:rsid w:val="00CB2010"/>
    <w:rsid w:val="00CB276D"/>
    <w:rsid w:val="00CB2C84"/>
    <w:rsid w:val="00CB2FE6"/>
    <w:rsid w:val="00CB30B2"/>
    <w:rsid w:val="00CB3224"/>
    <w:rsid w:val="00CB3239"/>
    <w:rsid w:val="00CB3A20"/>
    <w:rsid w:val="00CB3B0C"/>
    <w:rsid w:val="00CB3D3D"/>
    <w:rsid w:val="00CB4115"/>
    <w:rsid w:val="00CB422B"/>
    <w:rsid w:val="00CB4640"/>
    <w:rsid w:val="00CB49AD"/>
    <w:rsid w:val="00CB4F67"/>
    <w:rsid w:val="00CB55BC"/>
    <w:rsid w:val="00CB5823"/>
    <w:rsid w:val="00CB5AA4"/>
    <w:rsid w:val="00CB5BCC"/>
    <w:rsid w:val="00CB5C6C"/>
    <w:rsid w:val="00CB6064"/>
    <w:rsid w:val="00CB6B7F"/>
    <w:rsid w:val="00CB6CF1"/>
    <w:rsid w:val="00CB7170"/>
    <w:rsid w:val="00CB7176"/>
    <w:rsid w:val="00CB7440"/>
    <w:rsid w:val="00CB7AFF"/>
    <w:rsid w:val="00CB7EF7"/>
    <w:rsid w:val="00CC040E"/>
    <w:rsid w:val="00CC0633"/>
    <w:rsid w:val="00CC06B2"/>
    <w:rsid w:val="00CC096E"/>
    <w:rsid w:val="00CC0B65"/>
    <w:rsid w:val="00CC111F"/>
    <w:rsid w:val="00CC1178"/>
    <w:rsid w:val="00CC1310"/>
    <w:rsid w:val="00CC1A03"/>
    <w:rsid w:val="00CC1E05"/>
    <w:rsid w:val="00CC1E37"/>
    <w:rsid w:val="00CC2011"/>
    <w:rsid w:val="00CC2327"/>
    <w:rsid w:val="00CC2D8F"/>
    <w:rsid w:val="00CC2F09"/>
    <w:rsid w:val="00CC33EB"/>
    <w:rsid w:val="00CC38AC"/>
    <w:rsid w:val="00CC3D5B"/>
    <w:rsid w:val="00CC3EA0"/>
    <w:rsid w:val="00CC3EA4"/>
    <w:rsid w:val="00CC4176"/>
    <w:rsid w:val="00CC47B7"/>
    <w:rsid w:val="00CC485A"/>
    <w:rsid w:val="00CC4914"/>
    <w:rsid w:val="00CC49E0"/>
    <w:rsid w:val="00CC4E64"/>
    <w:rsid w:val="00CC5040"/>
    <w:rsid w:val="00CC54C7"/>
    <w:rsid w:val="00CC5DAA"/>
    <w:rsid w:val="00CC5FB7"/>
    <w:rsid w:val="00CC6138"/>
    <w:rsid w:val="00CC629A"/>
    <w:rsid w:val="00CC6477"/>
    <w:rsid w:val="00CC6BDE"/>
    <w:rsid w:val="00CC6D0D"/>
    <w:rsid w:val="00CC75B3"/>
    <w:rsid w:val="00CC764E"/>
    <w:rsid w:val="00CC7B45"/>
    <w:rsid w:val="00CC7BD9"/>
    <w:rsid w:val="00CC7E01"/>
    <w:rsid w:val="00CC7EEA"/>
    <w:rsid w:val="00CD0092"/>
    <w:rsid w:val="00CD044A"/>
    <w:rsid w:val="00CD0B19"/>
    <w:rsid w:val="00CD0D44"/>
    <w:rsid w:val="00CD1188"/>
    <w:rsid w:val="00CD12F3"/>
    <w:rsid w:val="00CD16A6"/>
    <w:rsid w:val="00CD212B"/>
    <w:rsid w:val="00CD2ED1"/>
    <w:rsid w:val="00CD3173"/>
    <w:rsid w:val="00CD337B"/>
    <w:rsid w:val="00CD36F0"/>
    <w:rsid w:val="00CD3CA5"/>
    <w:rsid w:val="00CD3D00"/>
    <w:rsid w:val="00CD40B8"/>
    <w:rsid w:val="00CD4548"/>
    <w:rsid w:val="00CD4563"/>
    <w:rsid w:val="00CD4606"/>
    <w:rsid w:val="00CD498F"/>
    <w:rsid w:val="00CD4A17"/>
    <w:rsid w:val="00CD4B79"/>
    <w:rsid w:val="00CD4BD7"/>
    <w:rsid w:val="00CD50A6"/>
    <w:rsid w:val="00CD595B"/>
    <w:rsid w:val="00CD5D47"/>
    <w:rsid w:val="00CD5D49"/>
    <w:rsid w:val="00CD62D7"/>
    <w:rsid w:val="00CD683B"/>
    <w:rsid w:val="00CD68F8"/>
    <w:rsid w:val="00CD6C39"/>
    <w:rsid w:val="00CD6CBF"/>
    <w:rsid w:val="00CD6E40"/>
    <w:rsid w:val="00CD7074"/>
    <w:rsid w:val="00CD74EC"/>
    <w:rsid w:val="00CD78AD"/>
    <w:rsid w:val="00CD7BB0"/>
    <w:rsid w:val="00CE0060"/>
    <w:rsid w:val="00CE0424"/>
    <w:rsid w:val="00CE0656"/>
    <w:rsid w:val="00CE06CE"/>
    <w:rsid w:val="00CE08B9"/>
    <w:rsid w:val="00CE0D30"/>
    <w:rsid w:val="00CE0EBA"/>
    <w:rsid w:val="00CE13B9"/>
    <w:rsid w:val="00CE13E7"/>
    <w:rsid w:val="00CE15E5"/>
    <w:rsid w:val="00CE1D80"/>
    <w:rsid w:val="00CE1F46"/>
    <w:rsid w:val="00CE1F79"/>
    <w:rsid w:val="00CE21CA"/>
    <w:rsid w:val="00CE24C4"/>
    <w:rsid w:val="00CE294D"/>
    <w:rsid w:val="00CE2A6C"/>
    <w:rsid w:val="00CE2F2A"/>
    <w:rsid w:val="00CE313C"/>
    <w:rsid w:val="00CE31BF"/>
    <w:rsid w:val="00CE3483"/>
    <w:rsid w:val="00CE3793"/>
    <w:rsid w:val="00CE3A84"/>
    <w:rsid w:val="00CE3C52"/>
    <w:rsid w:val="00CE3C8B"/>
    <w:rsid w:val="00CE3CDF"/>
    <w:rsid w:val="00CE3EDE"/>
    <w:rsid w:val="00CE41FF"/>
    <w:rsid w:val="00CE4C19"/>
    <w:rsid w:val="00CE5067"/>
    <w:rsid w:val="00CE53DA"/>
    <w:rsid w:val="00CE55D1"/>
    <w:rsid w:val="00CE584C"/>
    <w:rsid w:val="00CE61B6"/>
    <w:rsid w:val="00CE66EA"/>
    <w:rsid w:val="00CE697A"/>
    <w:rsid w:val="00CE71E4"/>
    <w:rsid w:val="00CE7312"/>
    <w:rsid w:val="00CE73E3"/>
    <w:rsid w:val="00CE7561"/>
    <w:rsid w:val="00CE792A"/>
    <w:rsid w:val="00CE7968"/>
    <w:rsid w:val="00CE7A17"/>
    <w:rsid w:val="00CE7A79"/>
    <w:rsid w:val="00CE7F74"/>
    <w:rsid w:val="00CF08FA"/>
    <w:rsid w:val="00CF0A9E"/>
    <w:rsid w:val="00CF0E6E"/>
    <w:rsid w:val="00CF1354"/>
    <w:rsid w:val="00CF146F"/>
    <w:rsid w:val="00CF1C4D"/>
    <w:rsid w:val="00CF1D9F"/>
    <w:rsid w:val="00CF1EF6"/>
    <w:rsid w:val="00CF2140"/>
    <w:rsid w:val="00CF22E1"/>
    <w:rsid w:val="00CF2498"/>
    <w:rsid w:val="00CF25EF"/>
    <w:rsid w:val="00CF270A"/>
    <w:rsid w:val="00CF3B1F"/>
    <w:rsid w:val="00CF3BF6"/>
    <w:rsid w:val="00CF3BFF"/>
    <w:rsid w:val="00CF415B"/>
    <w:rsid w:val="00CF41F0"/>
    <w:rsid w:val="00CF4C59"/>
    <w:rsid w:val="00CF548E"/>
    <w:rsid w:val="00CF54D5"/>
    <w:rsid w:val="00CF5568"/>
    <w:rsid w:val="00CF56DF"/>
    <w:rsid w:val="00CF5D17"/>
    <w:rsid w:val="00CF5D85"/>
    <w:rsid w:val="00CF5FA9"/>
    <w:rsid w:val="00CF625B"/>
    <w:rsid w:val="00CF62E3"/>
    <w:rsid w:val="00CF63AB"/>
    <w:rsid w:val="00CF682C"/>
    <w:rsid w:val="00CF687E"/>
    <w:rsid w:val="00CF689F"/>
    <w:rsid w:val="00CF709D"/>
    <w:rsid w:val="00CF70DD"/>
    <w:rsid w:val="00CF72D7"/>
    <w:rsid w:val="00CF75AD"/>
    <w:rsid w:val="00CF7994"/>
    <w:rsid w:val="00CF7C0A"/>
    <w:rsid w:val="00D00752"/>
    <w:rsid w:val="00D00815"/>
    <w:rsid w:val="00D008D0"/>
    <w:rsid w:val="00D00965"/>
    <w:rsid w:val="00D00D75"/>
    <w:rsid w:val="00D0127A"/>
    <w:rsid w:val="00D018AE"/>
    <w:rsid w:val="00D01D09"/>
    <w:rsid w:val="00D01DEF"/>
    <w:rsid w:val="00D01FAF"/>
    <w:rsid w:val="00D02304"/>
    <w:rsid w:val="00D02355"/>
    <w:rsid w:val="00D026ED"/>
    <w:rsid w:val="00D028CD"/>
    <w:rsid w:val="00D0295B"/>
    <w:rsid w:val="00D02A74"/>
    <w:rsid w:val="00D02E52"/>
    <w:rsid w:val="00D03104"/>
    <w:rsid w:val="00D0316E"/>
    <w:rsid w:val="00D0349B"/>
    <w:rsid w:val="00D034FA"/>
    <w:rsid w:val="00D03734"/>
    <w:rsid w:val="00D03C83"/>
    <w:rsid w:val="00D03E96"/>
    <w:rsid w:val="00D03F63"/>
    <w:rsid w:val="00D047AD"/>
    <w:rsid w:val="00D04815"/>
    <w:rsid w:val="00D04860"/>
    <w:rsid w:val="00D04868"/>
    <w:rsid w:val="00D04891"/>
    <w:rsid w:val="00D04A5A"/>
    <w:rsid w:val="00D04BF7"/>
    <w:rsid w:val="00D05512"/>
    <w:rsid w:val="00D05687"/>
    <w:rsid w:val="00D05741"/>
    <w:rsid w:val="00D05E1F"/>
    <w:rsid w:val="00D05E23"/>
    <w:rsid w:val="00D05E4C"/>
    <w:rsid w:val="00D063F1"/>
    <w:rsid w:val="00D06499"/>
    <w:rsid w:val="00D067E8"/>
    <w:rsid w:val="00D06959"/>
    <w:rsid w:val="00D06B17"/>
    <w:rsid w:val="00D06C24"/>
    <w:rsid w:val="00D0710C"/>
    <w:rsid w:val="00D07241"/>
    <w:rsid w:val="00D07B83"/>
    <w:rsid w:val="00D10249"/>
    <w:rsid w:val="00D109D9"/>
    <w:rsid w:val="00D10A3D"/>
    <w:rsid w:val="00D10F2D"/>
    <w:rsid w:val="00D111FE"/>
    <w:rsid w:val="00D1124C"/>
    <w:rsid w:val="00D114CC"/>
    <w:rsid w:val="00D114E6"/>
    <w:rsid w:val="00D115C3"/>
    <w:rsid w:val="00D1169F"/>
    <w:rsid w:val="00D11897"/>
    <w:rsid w:val="00D11AAF"/>
    <w:rsid w:val="00D11B82"/>
    <w:rsid w:val="00D11EDE"/>
    <w:rsid w:val="00D11FE6"/>
    <w:rsid w:val="00D12A82"/>
    <w:rsid w:val="00D12C6A"/>
    <w:rsid w:val="00D13135"/>
    <w:rsid w:val="00D13283"/>
    <w:rsid w:val="00D132FE"/>
    <w:rsid w:val="00D1332F"/>
    <w:rsid w:val="00D134D3"/>
    <w:rsid w:val="00D135C7"/>
    <w:rsid w:val="00D13D36"/>
    <w:rsid w:val="00D13DF3"/>
    <w:rsid w:val="00D13E32"/>
    <w:rsid w:val="00D13E4E"/>
    <w:rsid w:val="00D13F6B"/>
    <w:rsid w:val="00D14211"/>
    <w:rsid w:val="00D144DC"/>
    <w:rsid w:val="00D14535"/>
    <w:rsid w:val="00D147ED"/>
    <w:rsid w:val="00D1486D"/>
    <w:rsid w:val="00D14A0F"/>
    <w:rsid w:val="00D14A31"/>
    <w:rsid w:val="00D14BC3"/>
    <w:rsid w:val="00D14DDF"/>
    <w:rsid w:val="00D1505C"/>
    <w:rsid w:val="00D15691"/>
    <w:rsid w:val="00D1606D"/>
    <w:rsid w:val="00D161F9"/>
    <w:rsid w:val="00D162A7"/>
    <w:rsid w:val="00D16EBB"/>
    <w:rsid w:val="00D170F0"/>
    <w:rsid w:val="00D172CA"/>
    <w:rsid w:val="00D17732"/>
    <w:rsid w:val="00D17840"/>
    <w:rsid w:val="00D17EA0"/>
    <w:rsid w:val="00D205D1"/>
    <w:rsid w:val="00D206D6"/>
    <w:rsid w:val="00D20FF4"/>
    <w:rsid w:val="00D214D9"/>
    <w:rsid w:val="00D2167C"/>
    <w:rsid w:val="00D2179F"/>
    <w:rsid w:val="00D2274D"/>
    <w:rsid w:val="00D228FB"/>
    <w:rsid w:val="00D2326F"/>
    <w:rsid w:val="00D239A7"/>
    <w:rsid w:val="00D23F47"/>
    <w:rsid w:val="00D2415D"/>
    <w:rsid w:val="00D24515"/>
    <w:rsid w:val="00D248A9"/>
    <w:rsid w:val="00D249FA"/>
    <w:rsid w:val="00D24A24"/>
    <w:rsid w:val="00D24A66"/>
    <w:rsid w:val="00D24B18"/>
    <w:rsid w:val="00D2563B"/>
    <w:rsid w:val="00D26807"/>
    <w:rsid w:val="00D269C4"/>
    <w:rsid w:val="00D26E1A"/>
    <w:rsid w:val="00D26EE0"/>
    <w:rsid w:val="00D26F07"/>
    <w:rsid w:val="00D2704E"/>
    <w:rsid w:val="00D27165"/>
    <w:rsid w:val="00D2757D"/>
    <w:rsid w:val="00D279B1"/>
    <w:rsid w:val="00D27A37"/>
    <w:rsid w:val="00D27C16"/>
    <w:rsid w:val="00D27E4F"/>
    <w:rsid w:val="00D27F16"/>
    <w:rsid w:val="00D30124"/>
    <w:rsid w:val="00D305AB"/>
    <w:rsid w:val="00D306F1"/>
    <w:rsid w:val="00D30A39"/>
    <w:rsid w:val="00D30BCA"/>
    <w:rsid w:val="00D30F29"/>
    <w:rsid w:val="00D31200"/>
    <w:rsid w:val="00D3121E"/>
    <w:rsid w:val="00D3145F"/>
    <w:rsid w:val="00D316FF"/>
    <w:rsid w:val="00D31786"/>
    <w:rsid w:val="00D31830"/>
    <w:rsid w:val="00D31839"/>
    <w:rsid w:val="00D31B35"/>
    <w:rsid w:val="00D31BF0"/>
    <w:rsid w:val="00D32406"/>
    <w:rsid w:val="00D325EF"/>
    <w:rsid w:val="00D326E7"/>
    <w:rsid w:val="00D3294E"/>
    <w:rsid w:val="00D32EC5"/>
    <w:rsid w:val="00D32F24"/>
    <w:rsid w:val="00D33213"/>
    <w:rsid w:val="00D333B4"/>
    <w:rsid w:val="00D333E0"/>
    <w:rsid w:val="00D339AF"/>
    <w:rsid w:val="00D33A61"/>
    <w:rsid w:val="00D33C53"/>
    <w:rsid w:val="00D33D98"/>
    <w:rsid w:val="00D33DD4"/>
    <w:rsid w:val="00D34143"/>
    <w:rsid w:val="00D34526"/>
    <w:rsid w:val="00D3465B"/>
    <w:rsid w:val="00D3467F"/>
    <w:rsid w:val="00D3495D"/>
    <w:rsid w:val="00D34D63"/>
    <w:rsid w:val="00D35481"/>
    <w:rsid w:val="00D35567"/>
    <w:rsid w:val="00D355AA"/>
    <w:rsid w:val="00D35713"/>
    <w:rsid w:val="00D35BD5"/>
    <w:rsid w:val="00D35E06"/>
    <w:rsid w:val="00D35FBA"/>
    <w:rsid w:val="00D365E9"/>
    <w:rsid w:val="00D36871"/>
    <w:rsid w:val="00D36E71"/>
    <w:rsid w:val="00D36E93"/>
    <w:rsid w:val="00D36E9B"/>
    <w:rsid w:val="00D3722C"/>
    <w:rsid w:val="00D37512"/>
    <w:rsid w:val="00D37549"/>
    <w:rsid w:val="00D37D87"/>
    <w:rsid w:val="00D40021"/>
    <w:rsid w:val="00D4002B"/>
    <w:rsid w:val="00D406FB"/>
    <w:rsid w:val="00D40A9E"/>
    <w:rsid w:val="00D40AE9"/>
    <w:rsid w:val="00D40B33"/>
    <w:rsid w:val="00D40E61"/>
    <w:rsid w:val="00D40FC8"/>
    <w:rsid w:val="00D41489"/>
    <w:rsid w:val="00D41EAE"/>
    <w:rsid w:val="00D41F25"/>
    <w:rsid w:val="00D42293"/>
    <w:rsid w:val="00D42549"/>
    <w:rsid w:val="00D4268C"/>
    <w:rsid w:val="00D42856"/>
    <w:rsid w:val="00D428A8"/>
    <w:rsid w:val="00D42A96"/>
    <w:rsid w:val="00D42CA1"/>
    <w:rsid w:val="00D42CCF"/>
    <w:rsid w:val="00D42D8C"/>
    <w:rsid w:val="00D42F08"/>
    <w:rsid w:val="00D42F30"/>
    <w:rsid w:val="00D4318F"/>
    <w:rsid w:val="00D438BF"/>
    <w:rsid w:val="00D43A4B"/>
    <w:rsid w:val="00D43A9C"/>
    <w:rsid w:val="00D43C28"/>
    <w:rsid w:val="00D43C6E"/>
    <w:rsid w:val="00D440F8"/>
    <w:rsid w:val="00D442BE"/>
    <w:rsid w:val="00D442ED"/>
    <w:rsid w:val="00D44321"/>
    <w:rsid w:val="00D44D3E"/>
    <w:rsid w:val="00D44E6A"/>
    <w:rsid w:val="00D44F31"/>
    <w:rsid w:val="00D45092"/>
    <w:rsid w:val="00D457C1"/>
    <w:rsid w:val="00D45D87"/>
    <w:rsid w:val="00D45EF4"/>
    <w:rsid w:val="00D45F8D"/>
    <w:rsid w:val="00D4617D"/>
    <w:rsid w:val="00D462EB"/>
    <w:rsid w:val="00D463FF"/>
    <w:rsid w:val="00D46737"/>
    <w:rsid w:val="00D46A6D"/>
    <w:rsid w:val="00D46B50"/>
    <w:rsid w:val="00D46FE8"/>
    <w:rsid w:val="00D4740A"/>
    <w:rsid w:val="00D475A1"/>
    <w:rsid w:val="00D47647"/>
    <w:rsid w:val="00D47675"/>
    <w:rsid w:val="00D477D6"/>
    <w:rsid w:val="00D47CF2"/>
    <w:rsid w:val="00D47F71"/>
    <w:rsid w:val="00D50ED5"/>
    <w:rsid w:val="00D5105E"/>
    <w:rsid w:val="00D511B1"/>
    <w:rsid w:val="00D51971"/>
    <w:rsid w:val="00D5271D"/>
    <w:rsid w:val="00D527D5"/>
    <w:rsid w:val="00D534DF"/>
    <w:rsid w:val="00D53B6C"/>
    <w:rsid w:val="00D53FED"/>
    <w:rsid w:val="00D54107"/>
    <w:rsid w:val="00D546FF"/>
    <w:rsid w:val="00D54894"/>
    <w:rsid w:val="00D54B67"/>
    <w:rsid w:val="00D54CE3"/>
    <w:rsid w:val="00D54F18"/>
    <w:rsid w:val="00D55AD5"/>
    <w:rsid w:val="00D55ADB"/>
    <w:rsid w:val="00D55BC8"/>
    <w:rsid w:val="00D55E99"/>
    <w:rsid w:val="00D56264"/>
    <w:rsid w:val="00D562D7"/>
    <w:rsid w:val="00D562FB"/>
    <w:rsid w:val="00D5639D"/>
    <w:rsid w:val="00D563D9"/>
    <w:rsid w:val="00D56406"/>
    <w:rsid w:val="00D5674B"/>
    <w:rsid w:val="00D5677E"/>
    <w:rsid w:val="00D56F7C"/>
    <w:rsid w:val="00D57036"/>
    <w:rsid w:val="00D57104"/>
    <w:rsid w:val="00D572D8"/>
    <w:rsid w:val="00D57463"/>
    <w:rsid w:val="00D5758A"/>
    <w:rsid w:val="00D576CA"/>
    <w:rsid w:val="00D577C5"/>
    <w:rsid w:val="00D57AEC"/>
    <w:rsid w:val="00D57BD1"/>
    <w:rsid w:val="00D57D7E"/>
    <w:rsid w:val="00D57F6E"/>
    <w:rsid w:val="00D6010D"/>
    <w:rsid w:val="00D605BC"/>
    <w:rsid w:val="00D60B81"/>
    <w:rsid w:val="00D60FAC"/>
    <w:rsid w:val="00D61A72"/>
    <w:rsid w:val="00D61AF5"/>
    <w:rsid w:val="00D61FE3"/>
    <w:rsid w:val="00D6250D"/>
    <w:rsid w:val="00D625BD"/>
    <w:rsid w:val="00D6286C"/>
    <w:rsid w:val="00D628B8"/>
    <w:rsid w:val="00D628DD"/>
    <w:rsid w:val="00D62B19"/>
    <w:rsid w:val="00D62C7B"/>
    <w:rsid w:val="00D62D94"/>
    <w:rsid w:val="00D62EEB"/>
    <w:rsid w:val="00D62F2F"/>
    <w:rsid w:val="00D633DD"/>
    <w:rsid w:val="00D63809"/>
    <w:rsid w:val="00D6390E"/>
    <w:rsid w:val="00D63B7C"/>
    <w:rsid w:val="00D63BCD"/>
    <w:rsid w:val="00D63D07"/>
    <w:rsid w:val="00D63D11"/>
    <w:rsid w:val="00D63E29"/>
    <w:rsid w:val="00D650E7"/>
    <w:rsid w:val="00D652B5"/>
    <w:rsid w:val="00D652E4"/>
    <w:rsid w:val="00D653EC"/>
    <w:rsid w:val="00D6565A"/>
    <w:rsid w:val="00D65BC0"/>
    <w:rsid w:val="00D65FB9"/>
    <w:rsid w:val="00D66155"/>
    <w:rsid w:val="00D663A0"/>
    <w:rsid w:val="00D663B9"/>
    <w:rsid w:val="00D671FD"/>
    <w:rsid w:val="00D67B08"/>
    <w:rsid w:val="00D67D41"/>
    <w:rsid w:val="00D67DBB"/>
    <w:rsid w:val="00D67FC4"/>
    <w:rsid w:val="00D70157"/>
    <w:rsid w:val="00D703FB"/>
    <w:rsid w:val="00D7058B"/>
    <w:rsid w:val="00D70844"/>
    <w:rsid w:val="00D708B0"/>
    <w:rsid w:val="00D709FC"/>
    <w:rsid w:val="00D70E5D"/>
    <w:rsid w:val="00D7103C"/>
    <w:rsid w:val="00D716C1"/>
    <w:rsid w:val="00D718E4"/>
    <w:rsid w:val="00D71CF0"/>
    <w:rsid w:val="00D72397"/>
    <w:rsid w:val="00D72608"/>
    <w:rsid w:val="00D729EE"/>
    <w:rsid w:val="00D72A64"/>
    <w:rsid w:val="00D72C44"/>
    <w:rsid w:val="00D72D8D"/>
    <w:rsid w:val="00D72ECD"/>
    <w:rsid w:val="00D734A7"/>
    <w:rsid w:val="00D7368E"/>
    <w:rsid w:val="00D73945"/>
    <w:rsid w:val="00D73D10"/>
    <w:rsid w:val="00D73E43"/>
    <w:rsid w:val="00D73E5C"/>
    <w:rsid w:val="00D73FA9"/>
    <w:rsid w:val="00D741E2"/>
    <w:rsid w:val="00D7470D"/>
    <w:rsid w:val="00D74880"/>
    <w:rsid w:val="00D74C42"/>
    <w:rsid w:val="00D74EC1"/>
    <w:rsid w:val="00D74FA4"/>
    <w:rsid w:val="00D75492"/>
    <w:rsid w:val="00D75A1F"/>
    <w:rsid w:val="00D75A2C"/>
    <w:rsid w:val="00D7636D"/>
    <w:rsid w:val="00D765F3"/>
    <w:rsid w:val="00D76A2B"/>
    <w:rsid w:val="00D76BA0"/>
    <w:rsid w:val="00D771C6"/>
    <w:rsid w:val="00D7724C"/>
    <w:rsid w:val="00D7787E"/>
    <w:rsid w:val="00D77B1D"/>
    <w:rsid w:val="00D8014F"/>
    <w:rsid w:val="00D8021F"/>
    <w:rsid w:val="00D80383"/>
    <w:rsid w:val="00D80A5C"/>
    <w:rsid w:val="00D80C19"/>
    <w:rsid w:val="00D81CD0"/>
    <w:rsid w:val="00D821AD"/>
    <w:rsid w:val="00D823C6"/>
    <w:rsid w:val="00D82688"/>
    <w:rsid w:val="00D827AD"/>
    <w:rsid w:val="00D82BA8"/>
    <w:rsid w:val="00D82C4A"/>
    <w:rsid w:val="00D82F42"/>
    <w:rsid w:val="00D82FFA"/>
    <w:rsid w:val="00D83143"/>
    <w:rsid w:val="00D8327F"/>
    <w:rsid w:val="00D83542"/>
    <w:rsid w:val="00D835A2"/>
    <w:rsid w:val="00D83690"/>
    <w:rsid w:val="00D83936"/>
    <w:rsid w:val="00D8412F"/>
    <w:rsid w:val="00D84565"/>
    <w:rsid w:val="00D84794"/>
    <w:rsid w:val="00D84988"/>
    <w:rsid w:val="00D84B54"/>
    <w:rsid w:val="00D84BAD"/>
    <w:rsid w:val="00D85A0E"/>
    <w:rsid w:val="00D85A18"/>
    <w:rsid w:val="00D85F73"/>
    <w:rsid w:val="00D85FE5"/>
    <w:rsid w:val="00D86305"/>
    <w:rsid w:val="00D863AF"/>
    <w:rsid w:val="00D86821"/>
    <w:rsid w:val="00D86CA3"/>
    <w:rsid w:val="00D86FCD"/>
    <w:rsid w:val="00D871CE"/>
    <w:rsid w:val="00D878E3"/>
    <w:rsid w:val="00D87A57"/>
    <w:rsid w:val="00D87F7F"/>
    <w:rsid w:val="00D903D3"/>
    <w:rsid w:val="00D90501"/>
    <w:rsid w:val="00D905CA"/>
    <w:rsid w:val="00D906B4"/>
    <w:rsid w:val="00D90998"/>
    <w:rsid w:val="00D90B6D"/>
    <w:rsid w:val="00D912EF"/>
    <w:rsid w:val="00D91337"/>
    <w:rsid w:val="00D9196D"/>
    <w:rsid w:val="00D92030"/>
    <w:rsid w:val="00D9203A"/>
    <w:rsid w:val="00D92252"/>
    <w:rsid w:val="00D92982"/>
    <w:rsid w:val="00D92A8A"/>
    <w:rsid w:val="00D92F01"/>
    <w:rsid w:val="00D931D3"/>
    <w:rsid w:val="00D93675"/>
    <w:rsid w:val="00D93F64"/>
    <w:rsid w:val="00D94191"/>
    <w:rsid w:val="00D947DF"/>
    <w:rsid w:val="00D94AA2"/>
    <w:rsid w:val="00D94CC5"/>
    <w:rsid w:val="00D94D06"/>
    <w:rsid w:val="00D95211"/>
    <w:rsid w:val="00D95826"/>
    <w:rsid w:val="00D95937"/>
    <w:rsid w:val="00D95DCA"/>
    <w:rsid w:val="00D961A7"/>
    <w:rsid w:val="00D965C3"/>
    <w:rsid w:val="00D967B9"/>
    <w:rsid w:val="00D96867"/>
    <w:rsid w:val="00D968F5"/>
    <w:rsid w:val="00D96D45"/>
    <w:rsid w:val="00D96D9B"/>
    <w:rsid w:val="00D9723A"/>
    <w:rsid w:val="00D9725A"/>
    <w:rsid w:val="00D97675"/>
    <w:rsid w:val="00DA019B"/>
    <w:rsid w:val="00DA0318"/>
    <w:rsid w:val="00DA03FC"/>
    <w:rsid w:val="00DA0435"/>
    <w:rsid w:val="00DA0544"/>
    <w:rsid w:val="00DA10A8"/>
    <w:rsid w:val="00DA13F8"/>
    <w:rsid w:val="00DA1B4D"/>
    <w:rsid w:val="00DA1B9E"/>
    <w:rsid w:val="00DA1E03"/>
    <w:rsid w:val="00DA2175"/>
    <w:rsid w:val="00DA2253"/>
    <w:rsid w:val="00DA228E"/>
    <w:rsid w:val="00DA2912"/>
    <w:rsid w:val="00DA2D95"/>
    <w:rsid w:val="00DA2E7B"/>
    <w:rsid w:val="00DA305E"/>
    <w:rsid w:val="00DA33AB"/>
    <w:rsid w:val="00DA33D1"/>
    <w:rsid w:val="00DA37AB"/>
    <w:rsid w:val="00DA37D8"/>
    <w:rsid w:val="00DA3968"/>
    <w:rsid w:val="00DA39BC"/>
    <w:rsid w:val="00DA3ACF"/>
    <w:rsid w:val="00DA3F56"/>
    <w:rsid w:val="00DA3F9C"/>
    <w:rsid w:val="00DA4922"/>
    <w:rsid w:val="00DA4CAF"/>
    <w:rsid w:val="00DA50EB"/>
    <w:rsid w:val="00DA5417"/>
    <w:rsid w:val="00DA56E8"/>
    <w:rsid w:val="00DA58D1"/>
    <w:rsid w:val="00DA5C70"/>
    <w:rsid w:val="00DA5F1E"/>
    <w:rsid w:val="00DA639D"/>
    <w:rsid w:val="00DA65A8"/>
    <w:rsid w:val="00DA6CA3"/>
    <w:rsid w:val="00DA7052"/>
    <w:rsid w:val="00DA71E3"/>
    <w:rsid w:val="00DA7959"/>
    <w:rsid w:val="00DA79E5"/>
    <w:rsid w:val="00DA7AA1"/>
    <w:rsid w:val="00DB0134"/>
    <w:rsid w:val="00DB03CE"/>
    <w:rsid w:val="00DB0A9F"/>
    <w:rsid w:val="00DB0AA4"/>
    <w:rsid w:val="00DB0B7F"/>
    <w:rsid w:val="00DB0E13"/>
    <w:rsid w:val="00DB12A5"/>
    <w:rsid w:val="00DB1E9E"/>
    <w:rsid w:val="00DB1F67"/>
    <w:rsid w:val="00DB2138"/>
    <w:rsid w:val="00DB2184"/>
    <w:rsid w:val="00DB24C8"/>
    <w:rsid w:val="00DB24F5"/>
    <w:rsid w:val="00DB281F"/>
    <w:rsid w:val="00DB323A"/>
    <w:rsid w:val="00DB356B"/>
    <w:rsid w:val="00DB377D"/>
    <w:rsid w:val="00DB414C"/>
    <w:rsid w:val="00DB4610"/>
    <w:rsid w:val="00DB4BE2"/>
    <w:rsid w:val="00DB4D52"/>
    <w:rsid w:val="00DB4E94"/>
    <w:rsid w:val="00DB4F08"/>
    <w:rsid w:val="00DB4F73"/>
    <w:rsid w:val="00DB4FF2"/>
    <w:rsid w:val="00DB53A5"/>
    <w:rsid w:val="00DB5455"/>
    <w:rsid w:val="00DB55D4"/>
    <w:rsid w:val="00DB5771"/>
    <w:rsid w:val="00DB5DCF"/>
    <w:rsid w:val="00DB5EB3"/>
    <w:rsid w:val="00DB6364"/>
    <w:rsid w:val="00DB6681"/>
    <w:rsid w:val="00DB68F8"/>
    <w:rsid w:val="00DB69E4"/>
    <w:rsid w:val="00DB6CE2"/>
    <w:rsid w:val="00DB6D2B"/>
    <w:rsid w:val="00DB74CB"/>
    <w:rsid w:val="00DB7AB9"/>
    <w:rsid w:val="00DB7BDC"/>
    <w:rsid w:val="00DC0101"/>
    <w:rsid w:val="00DC047A"/>
    <w:rsid w:val="00DC1019"/>
    <w:rsid w:val="00DC1137"/>
    <w:rsid w:val="00DC1173"/>
    <w:rsid w:val="00DC16A6"/>
    <w:rsid w:val="00DC1850"/>
    <w:rsid w:val="00DC1B45"/>
    <w:rsid w:val="00DC1EA8"/>
    <w:rsid w:val="00DC1FD9"/>
    <w:rsid w:val="00DC201D"/>
    <w:rsid w:val="00DC206C"/>
    <w:rsid w:val="00DC2099"/>
    <w:rsid w:val="00DC210E"/>
    <w:rsid w:val="00DC230D"/>
    <w:rsid w:val="00DC261E"/>
    <w:rsid w:val="00DC28E7"/>
    <w:rsid w:val="00DC2D36"/>
    <w:rsid w:val="00DC2D5B"/>
    <w:rsid w:val="00DC2DB7"/>
    <w:rsid w:val="00DC3076"/>
    <w:rsid w:val="00DC36B6"/>
    <w:rsid w:val="00DC3F72"/>
    <w:rsid w:val="00DC4071"/>
    <w:rsid w:val="00DC4110"/>
    <w:rsid w:val="00DC42BA"/>
    <w:rsid w:val="00DC4383"/>
    <w:rsid w:val="00DC481F"/>
    <w:rsid w:val="00DC4BC4"/>
    <w:rsid w:val="00DC4C7F"/>
    <w:rsid w:val="00DC52FC"/>
    <w:rsid w:val="00DC53EF"/>
    <w:rsid w:val="00DC5588"/>
    <w:rsid w:val="00DC57A4"/>
    <w:rsid w:val="00DC5811"/>
    <w:rsid w:val="00DC5C7E"/>
    <w:rsid w:val="00DC61DF"/>
    <w:rsid w:val="00DC62D0"/>
    <w:rsid w:val="00DC6703"/>
    <w:rsid w:val="00DC6A64"/>
    <w:rsid w:val="00DC6FCE"/>
    <w:rsid w:val="00DC6FF2"/>
    <w:rsid w:val="00DC73CB"/>
    <w:rsid w:val="00DC759C"/>
    <w:rsid w:val="00DC785A"/>
    <w:rsid w:val="00DD011E"/>
    <w:rsid w:val="00DD0748"/>
    <w:rsid w:val="00DD08BB"/>
    <w:rsid w:val="00DD0A02"/>
    <w:rsid w:val="00DD0AB8"/>
    <w:rsid w:val="00DD0BE2"/>
    <w:rsid w:val="00DD1688"/>
    <w:rsid w:val="00DD16CC"/>
    <w:rsid w:val="00DD2104"/>
    <w:rsid w:val="00DD211E"/>
    <w:rsid w:val="00DD21DC"/>
    <w:rsid w:val="00DD2265"/>
    <w:rsid w:val="00DD25D9"/>
    <w:rsid w:val="00DD295F"/>
    <w:rsid w:val="00DD2BFF"/>
    <w:rsid w:val="00DD3695"/>
    <w:rsid w:val="00DD38C2"/>
    <w:rsid w:val="00DD39C2"/>
    <w:rsid w:val="00DD39F0"/>
    <w:rsid w:val="00DD3BF9"/>
    <w:rsid w:val="00DD4398"/>
    <w:rsid w:val="00DD46B5"/>
    <w:rsid w:val="00DD4A36"/>
    <w:rsid w:val="00DD4B9A"/>
    <w:rsid w:val="00DD4E7C"/>
    <w:rsid w:val="00DD4FE9"/>
    <w:rsid w:val="00DD53CC"/>
    <w:rsid w:val="00DD5643"/>
    <w:rsid w:val="00DD5867"/>
    <w:rsid w:val="00DD5899"/>
    <w:rsid w:val="00DD5A64"/>
    <w:rsid w:val="00DD618F"/>
    <w:rsid w:val="00DD67BB"/>
    <w:rsid w:val="00DD7107"/>
    <w:rsid w:val="00DD73CA"/>
    <w:rsid w:val="00DD768C"/>
    <w:rsid w:val="00DD7916"/>
    <w:rsid w:val="00DD7C03"/>
    <w:rsid w:val="00DD7D21"/>
    <w:rsid w:val="00DD7D81"/>
    <w:rsid w:val="00DE015F"/>
    <w:rsid w:val="00DE0264"/>
    <w:rsid w:val="00DE08DB"/>
    <w:rsid w:val="00DE0A13"/>
    <w:rsid w:val="00DE0C5F"/>
    <w:rsid w:val="00DE0E13"/>
    <w:rsid w:val="00DE102E"/>
    <w:rsid w:val="00DE1105"/>
    <w:rsid w:val="00DE15B0"/>
    <w:rsid w:val="00DE177B"/>
    <w:rsid w:val="00DE1A67"/>
    <w:rsid w:val="00DE1B4D"/>
    <w:rsid w:val="00DE20DE"/>
    <w:rsid w:val="00DE2893"/>
    <w:rsid w:val="00DE28B9"/>
    <w:rsid w:val="00DE2B8C"/>
    <w:rsid w:val="00DE2E11"/>
    <w:rsid w:val="00DE328C"/>
    <w:rsid w:val="00DE38E9"/>
    <w:rsid w:val="00DE40BC"/>
    <w:rsid w:val="00DE40C2"/>
    <w:rsid w:val="00DE424B"/>
    <w:rsid w:val="00DE510D"/>
    <w:rsid w:val="00DE5605"/>
    <w:rsid w:val="00DE5608"/>
    <w:rsid w:val="00DE58D0"/>
    <w:rsid w:val="00DE5BBC"/>
    <w:rsid w:val="00DE637C"/>
    <w:rsid w:val="00DE654F"/>
    <w:rsid w:val="00DE6916"/>
    <w:rsid w:val="00DE6ABB"/>
    <w:rsid w:val="00DE7A5C"/>
    <w:rsid w:val="00DE7FCF"/>
    <w:rsid w:val="00DF0028"/>
    <w:rsid w:val="00DF0207"/>
    <w:rsid w:val="00DF02A0"/>
    <w:rsid w:val="00DF031E"/>
    <w:rsid w:val="00DF082F"/>
    <w:rsid w:val="00DF0B5D"/>
    <w:rsid w:val="00DF0B6E"/>
    <w:rsid w:val="00DF0DCC"/>
    <w:rsid w:val="00DF0FC6"/>
    <w:rsid w:val="00DF15E0"/>
    <w:rsid w:val="00DF19B6"/>
    <w:rsid w:val="00DF1A65"/>
    <w:rsid w:val="00DF1B12"/>
    <w:rsid w:val="00DF20AD"/>
    <w:rsid w:val="00DF2E04"/>
    <w:rsid w:val="00DF31F0"/>
    <w:rsid w:val="00DF35C4"/>
    <w:rsid w:val="00DF37A0"/>
    <w:rsid w:val="00DF3B2E"/>
    <w:rsid w:val="00DF3D86"/>
    <w:rsid w:val="00DF4090"/>
    <w:rsid w:val="00DF40AC"/>
    <w:rsid w:val="00DF50DA"/>
    <w:rsid w:val="00DF50FC"/>
    <w:rsid w:val="00DF56B2"/>
    <w:rsid w:val="00DF592B"/>
    <w:rsid w:val="00DF5BC1"/>
    <w:rsid w:val="00DF6609"/>
    <w:rsid w:val="00DF672D"/>
    <w:rsid w:val="00DF69E1"/>
    <w:rsid w:val="00DF700F"/>
    <w:rsid w:val="00DF73C4"/>
    <w:rsid w:val="00DF7CC0"/>
    <w:rsid w:val="00DF7F4F"/>
    <w:rsid w:val="00DF7F73"/>
    <w:rsid w:val="00E00330"/>
    <w:rsid w:val="00E011A7"/>
    <w:rsid w:val="00E01587"/>
    <w:rsid w:val="00E017A7"/>
    <w:rsid w:val="00E01E40"/>
    <w:rsid w:val="00E01F44"/>
    <w:rsid w:val="00E02282"/>
    <w:rsid w:val="00E022CC"/>
    <w:rsid w:val="00E030A0"/>
    <w:rsid w:val="00E0327D"/>
    <w:rsid w:val="00E033DF"/>
    <w:rsid w:val="00E03D63"/>
    <w:rsid w:val="00E042CC"/>
    <w:rsid w:val="00E042DE"/>
    <w:rsid w:val="00E0468E"/>
    <w:rsid w:val="00E046C8"/>
    <w:rsid w:val="00E05095"/>
    <w:rsid w:val="00E05FCB"/>
    <w:rsid w:val="00E05FD9"/>
    <w:rsid w:val="00E06503"/>
    <w:rsid w:val="00E06681"/>
    <w:rsid w:val="00E06847"/>
    <w:rsid w:val="00E06B51"/>
    <w:rsid w:val="00E06DB7"/>
    <w:rsid w:val="00E06E60"/>
    <w:rsid w:val="00E07354"/>
    <w:rsid w:val="00E10A64"/>
    <w:rsid w:val="00E10C41"/>
    <w:rsid w:val="00E110E7"/>
    <w:rsid w:val="00E116AB"/>
    <w:rsid w:val="00E11ABD"/>
    <w:rsid w:val="00E11B20"/>
    <w:rsid w:val="00E11BC4"/>
    <w:rsid w:val="00E1208B"/>
    <w:rsid w:val="00E129B6"/>
    <w:rsid w:val="00E12CBC"/>
    <w:rsid w:val="00E12D0E"/>
    <w:rsid w:val="00E12D6C"/>
    <w:rsid w:val="00E12DC8"/>
    <w:rsid w:val="00E12FC1"/>
    <w:rsid w:val="00E1301C"/>
    <w:rsid w:val="00E132C4"/>
    <w:rsid w:val="00E13514"/>
    <w:rsid w:val="00E137F8"/>
    <w:rsid w:val="00E13898"/>
    <w:rsid w:val="00E140DB"/>
    <w:rsid w:val="00E14A7B"/>
    <w:rsid w:val="00E14AD3"/>
    <w:rsid w:val="00E14EA2"/>
    <w:rsid w:val="00E14FBB"/>
    <w:rsid w:val="00E155D2"/>
    <w:rsid w:val="00E15989"/>
    <w:rsid w:val="00E15A84"/>
    <w:rsid w:val="00E16390"/>
    <w:rsid w:val="00E16484"/>
    <w:rsid w:val="00E164CA"/>
    <w:rsid w:val="00E166E8"/>
    <w:rsid w:val="00E168B8"/>
    <w:rsid w:val="00E16A37"/>
    <w:rsid w:val="00E16F1F"/>
    <w:rsid w:val="00E17678"/>
    <w:rsid w:val="00E176EE"/>
    <w:rsid w:val="00E17C8F"/>
    <w:rsid w:val="00E17FA2"/>
    <w:rsid w:val="00E20068"/>
    <w:rsid w:val="00E20465"/>
    <w:rsid w:val="00E20F31"/>
    <w:rsid w:val="00E21C1A"/>
    <w:rsid w:val="00E21D49"/>
    <w:rsid w:val="00E21D70"/>
    <w:rsid w:val="00E21D9D"/>
    <w:rsid w:val="00E22129"/>
    <w:rsid w:val="00E22297"/>
    <w:rsid w:val="00E22314"/>
    <w:rsid w:val="00E22330"/>
    <w:rsid w:val="00E2241C"/>
    <w:rsid w:val="00E224AC"/>
    <w:rsid w:val="00E22605"/>
    <w:rsid w:val="00E22DC8"/>
    <w:rsid w:val="00E2353A"/>
    <w:rsid w:val="00E242BE"/>
    <w:rsid w:val="00E24ABD"/>
    <w:rsid w:val="00E24B73"/>
    <w:rsid w:val="00E24D9F"/>
    <w:rsid w:val="00E24E38"/>
    <w:rsid w:val="00E24EF3"/>
    <w:rsid w:val="00E253CC"/>
    <w:rsid w:val="00E256A4"/>
    <w:rsid w:val="00E25D07"/>
    <w:rsid w:val="00E2686B"/>
    <w:rsid w:val="00E26D3A"/>
    <w:rsid w:val="00E274E0"/>
    <w:rsid w:val="00E2754D"/>
    <w:rsid w:val="00E278D8"/>
    <w:rsid w:val="00E30207"/>
    <w:rsid w:val="00E30517"/>
    <w:rsid w:val="00E30564"/>
    <w:rsid w:val="00E307B9"/>
    <w:rsid w:val="00E30B5A"/>
    <w:rsid w:val="00E30D0E"/>
    <w:rsid w:val="00E30EF7"/>
    <w:rsid w:val="00E31099"/>
    <w:rsid w:val="00E3123D"/>
    <w:rsid w:val="00E31461"/>
    <w:rsid w:val="00E31536"/>
    <w:rsid w:val="00E31663"/>
    <w:rsid w:val="00E31B71"/>
    <w:rsid w:val="00E31B7E"/>
    <w:rsid w:val="00E31D43"/>
    <w:rsid w:val="00E3201B"/>
    <w:rsid w:val="00E32239"/>
    <w:rsid w:val="00E3259B"/>
    <w:rsid w:val="00E32608"/>
    <w:rsid w:val="00E3269B"/>
    <w:rsid w:val="00E329A4"/>
    <w:rsid w:val="00E32B5A"/>
    <w:rsid w:val="00E32E78"/>
    <w:rsid w:val="00E330AB"/>
    <w:rsid w:val="00E33719"/>
    <w:rsid w:val="00E33929"/>
    <w:rsid w:val="00E33975"/>
    <w:rsid w:val="00E33A73"/>
    <w:rsid w:val="00E34188"/>
    <w:rsid w:val="00E34515"/>
    <w:rsid w:val="00E348ED"/>
    <w:rsid w:val="00E349AB"/>
    <w:rsid w:val="00E34A57"/>
    <w:rsid w:val="00E34B6E"/>
    <w:rsid w:val="00E35222"/>
    <w:rsid w:val="00E3529F"/>
    <w:rsid w:val="00E35559"/>
    <w:rsid w:val="00E357D6"/>
    <w:rsid w:val="00E35B59"/>
    <w:rsid w:val="00E35E2E"/>
    <w:rsid w:val="00E36499"/>
    <w:rsid w:val="00E365FD"/>
    <w:rsid w:val="00E3661C"/>
    <w:rsid w:val="00E3679E"/>
    <w:rsid w:val="00E3723A"/>
    <w:rsid w:val="00E372FA"/>
    <w:rsid w:val="00E37860"/>
    <w:rsid w:val="00E37BDA"/>
    <w:rsid w:val="00E40134"/>
    <w:rsid w:val="00E40474"/>
    <w:rsid w:val="00E405CE"/>
    <w:rsid w:val="00E405D8"/>
    <w:rsid w:val="00E40DDA"/>
    <w:rsid w:val="00E40DE6"/>
    <w:rsid w:val="00E4132B"/>
    <w:rsid w:val="00E41688"/>
    <w:rsid w:val="00E416C4"/>
    <w:rsid w:val="00E419E7"/>
    <w:rsid w:val="00E41A33"/>
    <w:rsid w:val="00E41A7C"/>
    <w:rsid w:val="00E41CD4"/>
    <w:rsid w:val="00E41F69"/>
    <w:rsid w:val="00E421D5"/>
    <w:rsid w:val="00E422B8"/>
    <w:rsid w:val="00E42315"/>
    <w:rsid w:val="00E42434"/>
    <w:rsid w:val="00E4293A"/>
    <w:rsid w:val="00E4294F"/>
    <w:rsid w:val="00E42BF0"/>
    <w:rsid w:val="00E42E3C"/>
    <w:rsid w:val="00E4318D"/>
    <w:rsid w:val="00E43B37"/>
    <w:rsid w:val="00E43C68"/>
    <w:rsid w:val="00E44486"/>
    <w:rsid w:val="00E445B0"/>
    <w:rsid w:val="00E446F1"/>
    <w:rsid w:val="00E44871"/>
    <w:rsid w:val="00E44DDB"/>
    <w:rsid w:val="00E4512F"/>
    <w:rsid w:val="00E4520D"/>
    <w:rsid w:val="00E45346"/>
    <w:rsid w:val="00E45451"/>
    <w:rsid w:val="00E45D4A"/>
    <w:rsid w:val="00E45E9F"/>
    <w:rsid w:val="00E462B5"/>
    <w:rsid w:val="00E46362"/>
    <w:rsid w:val="00E46886"/>
    <w:rsid w:val="00E4689B"/>
    <w:rsid w:val="00E468C6"/>
    <w:rsid w:val="00E4691E"/>
    <w:rsid w:val="00E46FC5"/>
    <w:rsid w:val="00E4728F"/>
    <w:rsid w:val="00E472C2"/>
    <w:rsid w:val="00E4780C"/>
    <w:rsid w:val="00E47AC3"/>
    <w:rsid w:val="00E47AEF"/>
    <w:rsid w:val="00E47D40"/>
    <w:rsid w:val="00E50085"/>
    <w:rsid w:val="00E50846"/>
    <w:rsid w:val="00E511F4"/>
    <w:rsid w:val="00E514F2"/>
    <w:rsid w:val="00E5236D"/>
    <w:rsid w:val="00E52C5A"/>
    <w:rsid w:val="00E5316E"/>
    <w:rsid w:val="00E533CD"/>
    <w:rsid w:val="00E53B75"/>
    <w:rsid w:val="00E53D13"/>
    <w:rsid w:val="00E53E10"/>
    <w:rsid w:val="00E5436A"/>
    <w:rsid w:val="00E54A10"/>
    <w:rsid w:val="00E54E3B"/>
    <w:rsid w:val="00E55B53"/>
    <w:rsid w:val="00E55C0A"/>
    <w:rsid w:val="00E55CF3"/>
    <w:rsid w:val="00E55E1B"/>
    <w:rsid w:val="00E55FC4"/>
    <w:rsid w:val="00E564E7"/>
    <w:rsid w:val="00E56C47"/>
    <w:rsid w:val="00E57565"/>
    <w:rsid w:val="00E57FB5"/>
    <w:rsid w:val="00E600EA"/>
    <w:rsid w:val="00E6011A"/>
    <w:rsid w:val="00E602BF"/>
    <w:rsid w:val="00E608E6"/>
    <w:rsid w:val="00E60CE6"/>
    <w:rsid w:val="00E60D85"/>
    <w:rsid w:val="00E6144B"/>
    <w:rsid w:val="00E6176C"/>
    <w:rsid w:val="00E619EF"/>
    <w:rsid w:val="00E623BB"/>
    <w:rsid w:val="00E62762"/>
    <w:rsid w:val="00E6281A"/>
    <w:rsid w:val="00E62E09"/>
    <w:rsid w:val="00E63673"/>
    <w:rsid w:val="00E63838"/>
    <w:rsid w:val="00E63A32"/>
    <w:rsid w:val="00E64155"/>
    <w:rsid w:val="00E64434"/>
    <w:rsid w:val="00E646F9"/>
    <w:rsid w:val="00E64A81"/>
    <w:rsid w:val="00E64C1B"/>
    <w:rsid w:val="00E656BC"/>
    <w:rsid w:val="00E656D9"/>
    <w:rsid w:val="00E659EB"/>
    <w:rsid w:val="00E65CB7"/>
    <w:rsid w:val="00E65E9A"/>
    <w:rsid w:val="00E66171"/>
    <w:rsid w:val="00E662E1"/>
    <w:rsid w:val="00E6675E"/>
    <w:rsid w:val="00E66C03"/>
    <w:rsid w:val="00E6758D"/>
    <w:rsid w:val="00E67C51"/>
    <w:rsid w:val="00E70053"/>
    <w:rsid w:val="00E70889"/>
    <w:rsid w:val="00E70BEC"/>
    <w:rsid w:val="00E710BE"/>
    <w:rsid w:val="00E7126C"/>
    <w:rsid w:val="00E71422"/>
    <w:rsid w:val="00E71CF2"/>
    <w:rsid w:val="00E72132"/>
    <w:rsid w:val="00E7231B"/>
    <w:rsid w:val="00E72554"/>
    <w:rsid w:val="00E729A5"/>
    <w:rsid w:val="00E72B6A"/>
    <w:rsid w:val="00E72EFC"/>
    <w:rsid w:val="00E72FCF"/>
    <w:rsid w:val="00E7338B"/>
    <w:rsid w:val="00E736D8"/>
    <w:rsid w:val="00E74669"/>
    <w:rsid w:val="00E74BC0"/>
    <w:rsid w:val="00E751ED"/>
    <w:rsid w:val="00E75329"/>
    <w:rsid w:val="00E7573C"/>
    <w:rsid w:val="00E758A9"/>
    <w:rsid w:val="00E758EC"/>
    <w:rsid w:val="00E759EF"/>
    <w:rsid w:val="00E75D4C"/>
    <w:rsid w:val="00E75EFE"/>
    <w:rsid w:val="00E764FA"/>
    <w:rsid w:val="00E7672F"/>
    <w:rsid w:val="00E76A99"/>
    <w:rsid w:val="00E76E83"/>
    <w:rsid w:val="00E770AC"/>
    <w:rsid w:val="00E775A2"/>
    <w:rsid w:val="00E77735"/>
    <w:rsid w:val="00E80182"/>
    <w:rsid w:val="00E80492"/>
    <w:rsid w:val="00E80E1E"/>
    <w:rsid w:val="00E814DD"/>
    <w:rsid w:val="00E8186D"/>
    <w:rsid w:val="00E81E46"/>
    <w:rsid w:val="00E82146"/>
    <w:rsid w:val="00E821C1"/>
    <w:rsid w:val="00E8234C"/>
    <w:rsid w:val="00E82584"/>
    <w:rsid w:val="00E832C8"/>
    <w:rsid w:val="00E832D1"/>
    <w:rsid w:val="00E83302"/>
    <w:rsid w:val="00E83334"/>
    <w:rsid w:val="00E83824"/>
    <w:rsid w:val="00E83956"/>
    <w:rsid w:val="00E83AA9"/>
    <w:rsid w:val="00E83BF8"/>
    <w:rsid w:val="00E8550A"/>
    <w:rsid w:val="00E85928"/>
    <w:rsid w:val="00E8648A"/>
    <w:rsid w:val="00E866F5"/>
    <w:rsid w:val="00E86835"/>
    <w:rsid w:val="00E8699A"/>
    <w:rsid w:val="00E86BEF"/>
    <w:rsid w:val="00E86DFB"/>
    <w:rsid w:val="00E86E4D"/>
    <w:rsid w:val="00E87072"/>
    <w:rsid w:val="00E876B1"/>
    <w:rsid w:val="00E87822"/>
    <w:rsid w:val="00E87899"/>
    <w:rsid w:val="00E87A23"/>
    <w:rsid w:val="00E87A60"/>
    <w:rsid w:val="00E87B11"/>
    <w:rsid w:val="00E87D56"/>
    <w:rsid w:val="00E90395"/>
    <w:rsid w:val="00E90572"/>
    <w:rsid w:val="00E90AB0"/>
    <w:rsid w:val="00E90D81"/>
    <w:rsid w:val="00E90DE3"/>
    <w:rsid w:val="00E90E49"/>
    <w:rsid w:val="00E916C2"/>
    <w:rsid w:val="00E917F9"/>
    <w:rsid w:val="00E91A8A"/>
    <w:rsid w:val="00E91C90"/>
    <w:rsid w:val="00E92609"/>
    <w:rsid w:val="00E92831"/>
    <w:rsid w:val="00E9291C"/>
    <w:rsid w:val="00E92B46"/>
    <w:rsid w:val="00E93318"/>
    <w:rsid w:val="00E93640"/>
    <w:rsid w:val="00E93FFE"/>
    <w:rsid w:val="00E945DE"/>
    <w:rsid w:val="00E9473B"/>
    <w:rsid w:val="00E94AA1"/>
    <w:rsid w:val="00E94DD0"/>
    <w:rsid w:val="00E94F8A"/>
    <w:rsid w:val="00E9538C"/>
    <w:rsid w:val="00E953E8"/>
    <w:rsid w:val="00E9564B"/>
    <w:rsid w:val="00E960F1"/>
    <w:rsid w:val="00E96434"/>
    <w:rsid w:val="00E96AC7"/>
    <w:rsid w:val="00E96AF0"/>
    <w:rsid w:val="00E96B18"/>
    <w:rsid w:val="00E96CF7"/>
    <w:rsid w:val="00E97165"/>
    <w:rsid w:val="00E971D4"/>
    <w:rsid w:val="00EA0107"/>
    <w:rsid w:val="00EA010B"/>
    <w:rsid w:val="00EA0263"/>
    <w:rsid w:val="00EA048E"/>
    <w:rsid w:val="00EA05F1"/>
    <w:rsid w:val="00EA09AE"/>
    <w:rsid w:val="00EA0DF1"/>
    <w:rsid w:val="00EA0EA1"/>
    <w:rsid w:val="00EA0F27"/>
    <w:rsid w:val="00EA16CE"/>
    <w:rsid w:val="00EA1DCD"/>
    <w:rsid w:val="00EA1FE2"/>
    <w:rsid w:val="00EA2386"/>
    <w:rsid w:val="00EA23B8"/>
    <w:rsid w:val="00EA2406"/>
    <w:rsid w:val="00EA247C"/>
    <w:rsid w:val="00EA2FFD"/>
    <w:rsid w:val="00EA3522"/>
    <w:rsid w:val="00EA35BA"/>
    <w:rsid w:val="00EA375A"/>
    <w:rsid w:val="00EA3D3B"/>
    <w:rsid w:val="00EA466D"/>
    <w:rsid w:val="00EA4FB2"/>
    <w:rsid w:val="00EA51CC"/>
    <w:rsid w:val="00EA5611"/>
    <w:rsid w:val="00EA5A87"/>
    <w:rsid w:val="00EA605D"/>
    <w:rsid w:val="00EA7050"/>
    <w:rsid w:val="00EA715E"/>
    <w:rsid w:val="00EA719E"/>
    <w:rsid w:val="00EA72D6"/>
    <w:rsid w:val="00EA7A41"/>
    <w:rsid w:val="00EA7C66"/>
    <w:rsid w:val="00EB0171"/>
    <w:rsid w:val="00EB0380"/>
    <w:rsid w:val="00EB05E3"/>
    <w:rsid w:val="00EB077B"/>
    <w:rsid w:val="00EB0B44"/>
    <w:rsid w:val="00EB12DF"/>
    <w:rsid w:val="00EB1A3B"/>
    <w:rsid w:val="00EB1DC1"/>
    <w:rsid w:val="00EB20A7"/>
    <w:rsid w:val="00EB2537"/>
    <w:rsid w:val="00EB29C3"/>
    <w:rsid w:val="00EB2A8B"/>
    <w:rsid w:val="00EB2B25"/>
    <w:rsid w:val="00EB2D96"/>
    <w:rsid w:val="00EB2DCE"/>
    <w:rsid w:val="00EB31D6"/>
    <w:rsid w:val="00EB344D"/>
    <w:rsid w:val="00EB3943"/>
    <w:rsid w:val="00EB3C89"/>
    <w:rsid w:val="00EB3CF3"/>
    <w:rsid w:val="00EB3F4D"/>
    <w:rsid w:val="00EB4100"/>
    <w:rsid w:val="00EB4B4B"/>
    <w:rsid w:val="00EB4EA2"/>
    <w:rsid w:val="00EB4F9E"/>
    <w:rsid w:val="00EB51AC"/>
    <w:rsid w:val="00EB558F"/>
    <w:rsid w:val="00EB5751"/>
    <w:rsid w:val="00EB5CD8"/>
    <w:rsid w:val="00EB617C"/>
    <w:rsid w:val="00EB709D"/>
    <w:rsid w:val="00EB7255"/>
    <w:rsid w:val="00EB77A4"/>
    <w:rsid w:val="00EB7B28"/>
    <w:rsid w:val="00EB7D6B"/>
    <w:rsid w:val="00EC0280"/>
    <w:rsid w:val="00EC034A"/>
    <w:rsid w:val="00EC039F"/>
    <w:rsid w:val="00EC04E8"/>
    <w:rsid w:val="00EC08C2"/>
    <w:rsid w:val="00EC0BC8"/>
    <w:rsid w:val="00EC0C12"/>
    <w:rsid w:val="00EC12D3"/>
    <w:rsid w:val="00EC16D8"/>
    <w:rsid w:val="00EC19F9"/>
    <w:rsid w:val="00EC1D88"/>
    <w:rsid w:val="00EC1F01"/>
    <w:rsid w:val="00EC1F40"/>
    <w:rsid w:val="00EC24D0"/>
    <w:rsid w:val="00EC24D5"/>
    <w:rsid w:val="00EC27C6"/>
    <w:rsid w:val="00EC2A94"/>
    <w:rsid w:val="00EC2AC8"/>
    <w:rsid w:val="00EC2F7D"/>
    <w:rsid w:val="00EC2FD0"/>
    <w:rsid w:val="00EC40D7"/>
    <w:rsid w:val="00EC4207"/>
    <w:rsid w:val="00EC490F"/>
    <w:rsid w:val="00EC500E"/>
    <w:rsid w:val="00EC5035"/>
    <w:rsid w:val="00EC5343"/>
    <w:rsid w:val="00EC5653"/>
    <w:rsid w:val="00EC56D0"/>
    <w:rsid w:val="00EC5F72"/>
    <w:rsid w:val="00EC5FF0"/>
    <w:rsid w:val="00EC604C"/>
    <w:rsid w:val="00EC676D"/>
    <w:rsid w:val="00EC68AC"/>
    <w:rsid w:val="00EC68C6"/>
    <w:rsid w:val="00EC6972"/>
    <w:rsid w:val="00EC6BA5"/>
    <w:rsid w:val="00EC6C46"/>
    <w:rsid w:val="00EC6CD4"/>
    <w:rsid w:val="00EC7125"/>
    <w:rsid w:val="00EC71CE"/>
    <w:rsid w:val="00EC7517"/>
    <w:rsid w:val="00EC7605"/>
    <w:rsid w:val="00EC7B3D"/>
    <w:rsid w:val="00ED0718"/>
    <w:rsid w:val="00ED0ADD"/>
    <w:rsid w:val="00ED0BDF"/>
    <w:rsid w:val="00ED0C6A"/>
    <w:rsid w:val="00ED0F4C"/>
    <w:rsid w:val="00ED1006"/>
    <w:rsid w:val="00ED13DD"/>
    <w:rsid w:val="00ED1A74"/>
    <w:rsid w:val="00ED1E63"/>
    <w:rsid w:val="00ED2389"/>
    <w:rsid w:val="00ED3762"/>
    <w:rsid w:val="00ED39E4"/>
    <w:rsid w:val="00ED3D9A"/>
    <w:rsid w:val="00ED4B8E"/>
    <w:rsid w:val="00ED4DD7"/>
    <w:rsid w:val="00ED4EDB"/>
    <w:rsid w:val="00ED4FBB"/>
    <w:rsid w:val="00ED53C0"/>
    <w:rsid w:val="00ED55D3"/>
    <w:rsid w:val="00ED6327"/>
    <w:rsid w:val="00ED68E3"/>
    <w:rsid w:val="00ED6A3C"/>
    <w:rsid w:val="00ED6E4D"/>
    <w:rsid w:val="00ED7222"/>
    <w:rsid w:val="00ED7A61"/>
    <w:rsid w:val="00ED7AB5"/>
    <w:rsid w:val="00ED7B08"/>
    <w:rsid w:val="00EE0213"/>
    <w:rsid w:val="00EE0465"/>
    <w:rsid w:val="00EE05EE"/>
    <w:rsid w:val="00EE075C"/>
    <w:rsid w:val="00EE0D8C"/>
    <w:rsid w:val="00EE10D1"/>
    <w:rsid w:val="00EE1268"/>
    <w:rsid w:val="00EE14E3"/>
    <w:rsid w:val="00EE190A"/>
    <w:rsid w:val="00EE1A22"/>
    <w:rsid w:val="00EE1AD4"/>
    <w:rsid w:val="00EE22B3"/>
    <w:rsid w:val="00EE263E"/>
    <w:rsid w:val="00EE2A0A"/>
    <w:rsid w:val="00EE35E9"/>
    <w:rsid w:val="00EE3E9D"/>
    <w:rsid w:val="00EE3F8F"/>
    <w:rsid w:val="00EE41F1"/>
    <w:rsid w:val="00EE4308"/>
    <w:rsid w:val="00EE4397"/>
    <w:rsid w:val="00EE4944"/>
    <w:rsid w:val="00EE4A15"/>
    <w:rsid w:val="00EE4A96"/>
    <w:rsid w:val="00EE50DE"/>
    <w:rsid w:val="00EE5D0E"/>
    <w:rsid w:val="00EE6182"/>
    <w:rsid w:val="00EE6364"/>
    <w:rsid w:val="00EE63AC"/>
    <w:rsid w:val="00EE66A5"/>
    <w:rsid w:val="00EE6A70"/>
    <w:rsid w:val="00EE6AE6"/>
    <w:rsid w:val="00EE6FE5"/>
    <w:rsid w:val="00EE7492"/>
    <w:rsid w:val="00EE7FD1"/>
    <w:rsid w:val="00EF04FA"/>
    <w:rsid w:val="00EF13E4"/>
    <w:rsid w:val="00EF17AD"/>
    <w:rsid w:val="00EF18FE"/>
    <w:rsid w:val="00EF1D8F"/>
    <w:rsid w:val="00EF277B"/>
    <w:rsid w:val="00EF27EE"/>
    <w:rsid w:val="00EF3128"/>
    <w:rsid w:val="00EF3610"/>
    <w:rsid w:val="00EF3AE7"/>
    <w:rsid w:val="00EF3CBC"/>
    <w:rsid w:val="00EF4D76"/>
    <w:rsid w:val="00EF516C"/>
    <w:rsid w:val="00EF5787"/>
    <w:rsid w:val="00EF59BC"/>
    <w:rsid w:val="00EF60D0"/>
    <w:rsid w:val="00EF634E"/>
    <w:rsid w:val="00EF699D"/>
    <w:rsid w:val="00EF70C3"/>
    <w:rsid w:val="00EF71DA"/>
    <w:rsid w:val="00EF7C5C"/>
    <w:rsid w:val="00EF7C7B"/>
    <w:rsid w:val="00EF7CBB"/>
    <w:rsid w:val="00EF7E5B"/>
    <w:rsid w:val="00EF7F51"/>
    <w:rsid w:val="00F0078A"/>
    <w:rsid w:val="00F00A92"/>
    <w:rsid w:val="00F00D43"/>
    <w:rsid w:val="00F02B40"/>
    <w:rsid w:val="00F02BA8"/>
    <w:rsid w:val="00F03496"/>
    <w:rsid w:val="00F03890"/>
    <w:rsid w:val="00F03ECF"/>
    <w:rsid w:val="00F051AC"/>
    <w:rsid w:val="00F0527D"/>
    <w:rsid w:val="00F0528D"/>
    <w:rsid w:val="00F052A2"/>
    <w:rsid w:val="00F052B8"/>
    <w:rsid w:val="00F052DF"/>
    <w:rsid w:val="00F0548B"/>
    <w:rsid w:val="00F055CD"/>
    <w:rsid w:val="00F05672"/>
    <w:rsid w:val="00F05E6D"/>
    <w:rsid w:val="00F05F21"/>
    <w:rsid w:val="00F0604E"/>
    <w:rsid w:val="00F060DE"/>
    <w:rsid w:val="00F06C67"/>
    <w:rsid w:val="00F06DFD"/>
    <w:rsid w:val="00F06F86"/>
    <w:rsid w:val="00F071D1"/>
    <w:rsid w:val="00F072E6"/>
    <w:rsid w:val="00F07533"/>
    <w:rsid w:val="00F07AAD"/>
    <w:rsid w:val="00F07D51"/>
    <w:rsid w:val="00F1025E"/>
    <w:rsid w:val="00F10629"/>
    <w:rsid w:val="00F10B5F"/>
    <w:rsid w:val="00F1112D"/>
    <w:rsid w:val="00F12357"/>
    <w:rsid w:val="00F12411"/>
    <w:rsid w:val="00F13B2C"/>
    <w:rsid w:val="00F13E4D"/>
    <w:rsid w:val="00F13E91"/>
    <w:rsid w:val="00F13E9D"/>
    <w:rsid w:val="00F14098"/>
    <w:rsid w:val="00F14397"/>
    <w:rsid w:val="00F1443B"/>
    <w:rsid w:val="00F14539"/>
    <w:rsid w:val="00F15249"/>
    <w:rsid w:val="00F15429"/>
    <w:rsid w:val="00F155D0"/>
    <w:rsid w:val="00F15628"/>
    <w:rsid w:val="00F159AB"/>
    <w:rsid w:val="00F15B58"/>
    <w:rsid w:val="00F15C76"/>
    <w:rsid w:val="00F15D97"/>
    <w:rsid w:val="00F15FA5"/>
    <w:rsid w:val="00F16131"/>
    <w:rsid w:val="00F1621E"/>
    <w:rsid w:val="00F16519"/>
    <w:rsid w:val="00F16569"/>
    <w:rsid w:val="00F167C1"/>
    <w:rsid w:val="00F167FC"/>
    <w:rsid w:val="00F16CAE"/>
    <w:rsid w:val="00F16FB5"/>
    <w:rsid w:val="00F1726C"/>
    <w:rsid w:val="00F17533"/>
    <w:rsid w:val="00F17693"/>
    <w:rsid w:val="00F17A11"/>
    <w:rsid w:val="00F17AEB"/>
    <w:rsid w:val="00F17B18"/>
    <w:rsid w:val="00F17B8A"/>
    <w:rsid w:val="00F17E99"/>
    <w:rsid w:val="00F2007A"/>
    <w:rsid w:val="00F202C8"/>
    <w:rsid w:val="00F204A5"/>
    <w:rsid w:val="00F204B9"/>
    <w:rsid w:val="00F209B7"/>
    <w:rsid w:val="00F20DC5"/>
    <w:rsid w:val="00F21FE6"/>
    <w:rsid w:val="00F22097"/>
    <w:rsid w:val="00F22136"/>
    <w:rsid w:val="00F22C1F"/>
    <w:rsid w:val="00F22C51"/>
    <w:rsid w:val="00F22F36"/>
    <w:rsid w:val="00F235D0"/>
    <w:rsid w:val="00F2376F"/>
    <w:rsid w:val="00F2398D"/>
    <w:rsid w:val="00F24324"/>
    <w:rsid w:val="00F243D8"/>
    <w:rsid w:val="00F24681"/>
    <w:rsid w:val="00F2471D"/>
    <w:rsid w:val="00F24858"/>
    <w:rsid w:val="00F256CE"/>
    <w:rsid w:val="00F256DD"/>
    <w:rsid w:val="00F258EB"/>
    <w:rsid w:val="00F2630B"/>
    <w:rsid w:val="00F26733"/>
    <w:rsid w:val="00F2675F"/>
    <w:rsid w:val="00F2699E"/>
    <w:rsid w:val="00F26AD2"/>
    <w:rsid w:val="00F273F7"/>
    <w:rsid w:val="00F274C5"/>
    <w:rsid w:val="00F27DB2"/>
    <w:rsid w:val="00F30200"/>
    <w:rsid w:val="00F30405"/>
    <w:rsid w:val="00F3069C"/>
    <w:rsid w:val="00F30828"/>
    <w:rsid w:val="00F309D7"/>
    <w:rsid w:val="00F30A29"/>
    <w:rsid w:val="00F30DE9"/>
    <w:rsid w:val="00F310BA"/>
    <w:rsid w:val="00F311FA"/>
    <w:rsid w:val="00F31258"/>
    <w:rsid w:val="00F313D6"/>
    <w:rsid w:val="00F31713"/>
    <w:rsid w:val="00F317B6"/>
    <w:rsid w:val="00F31CC0"/>
    <w:rsid w:val="00F320D3"/>
    <w:rsid w:val="00F3213D"/>
    <w:rsid w:val="00F325CE"/>
    <w:rsid w:val="00F32EC2"/>
    <w:rsid w:val="00F32F64"/>
    <w:rsid w:val="00F335DF"/>
    <w:rsid w:val="00F336A5"/>
    <w:rsid w:val="00F337AB"/>
    <w:rsid w:val="00F34444"/>
    <w:rsid w:val="00F34628"/>
    <w:rsid w:val="00F34870"/>
    <w:rsid w:val="00F34C2B"/>
    <w:rsid w:val="00F34F5A"/>
    <w:rsid w:val="00F357A4"/>
    <w:rsid w:val="00F357D9"/>
    <w:rsid w:val="00F35A6C"/>
    <w:rsid w:val="00F35B86"/>
    <w:rsid w:val="00F35FC2"/>
    <w:rsid w:val="00F36A9E"/>
    <w:rsid w:val="00F36E78"/>
    <w:rsid w:val="00F3700A"/>
    <w:rsid w:val="00F37077"/>
    <w:rsid w:val="00F37894"/>
    <w:rsid w:val="00F401A5"/>
    <w:rsid w:val="00F40F0C"/>
    <w:rsid w:val="00F411DE"/>
    <w:rsid w:val="00F415E0"/>
    <w:rsid w:val="00F416CA"/>
    <w:rsid w:val="00F418C1"/>
    <w:rsid w:val="00F4250C"/>
    <w:rsid w:val="00F42698"/>
    <w:rsid w:val="00F42814"/>
    <w:rsid w:val="00F42B84"/>
    <w:rsid w:val="00F43025"/>
    <w:rsid w:val="00F43098"/>
    <w:rsid w:val="00F43346"/>
    <w:rsid w:val="00F43765"/>
    <w:rsid w:val="00F43DC0"/>
    <w:rsid w:val="00F43DD5"/>
    <w:rsid w:val="00F44378"/>
    <w:rsid w:val="00F44DE7"/>
    <w:rsid w:val="00F44E2B"/>
    <w:rsid w:val="00F4504E"/>
    <w:rsid w:val="00F45306"/>
    <w:rsid w:val="00F45664"/>
    <w:rsid w:val="00F457C5"/>
    <w:rsid w:val="00F45C99"/>
    <w:rsid w:val="00F45CBC"/>
    <w:rsid w:val="00F45E6F"/>
    <w:rsid w:val="00F45F02"/>
    <w:rsid w:val="00F45FED"/>
    <w:rsid w:val="00F46E25"/>
    <w:rsid w:val="00F471B4"/>
    <w:rsid w:val="00F471C5"/>
    <w:rsid w:val="00F47366"/>
    <w:rsid w:val="00F473CB"/>
    <w:rsid w:val="00F4766C"/>
    <w:rsid w:val="00F47773"/>
    <w:rsid w:val="00F477D0"/>
    <w:rsid w:val="00F47A42"/>
    <w:rsid w:val="00F47A85"/>
    <w:rsid w:val="00F5060E"/>
    <w:rsid w:val="00F507D1"/>
    <w:rsid w:val="00F50C28"/>
    <w:rsid w:val="00F50E78"/>
    <w:rsid w:val="00F50EB3"/>
    <w:rsid w:val="00F51347"/>
    <w:rsid w:val="00F519CE"/>
    <w:rsid w:val="00F51ADA"/>
    <w:rsid w:val="00F51B81"/>
    <w:rsid w:val="00F51BCD"/>
    <w:rsid w:val="00F51DF8"/>
    <w:rsid w:val="00F5208F"/>
    <w:rsid w:val="00F52EDD"/>
    <w:rsid w:val="00F52F88"/>
    <w:rsid w:val="00F52FCA"/>
    <w:rsid w:val="00F5321D"/>
    <w:rsid w:val="00F53521"/>
    <w:rsid w:val="00F539B5"/>
    <w:rsid w:val="00F53EEE"/>
    <w:rsid w:val="00F54355"/>
    <w:rsid w:val="00F543CE"/>
    <w:rsid w:val="00F54D46"/>
    <w:rsid w:val="00F551BC"/>
    <w:rsid w:val="00F55CF6"/>
    <w:rsid w:val="00F55E79"/>
    <w:rsid w:val="00F563A5"/>
    <w:rsid w:val="00F56E27"/>
    <w:rsid w:val="00F56EED"/>
    <w:rsid w:val="00F57463"/>
    <w:rsid w:val="00F575AD"/>
    <w:rsid w:val="00F57B70"/>
    <w:rsid w:val="00F57C77"/>
    <w:rsid w:val="00F60203"/>
    <w:rsid w:val="00F6054E"/>
    <w:rsid w:val="00F606D9"/>
    <w:rsid w:val="00F606FF"/>
    <w:rsid w:val="00F607C5"/>
    <w:rsid w:val="00F60DEA"/>
    <w:rsid w:val="00F61206"/>
    <w:rsid w:val="00F613C6"/>
    <w:rsid w:val="00F61556"/>
    <w:rsid w:val="00F617C4"/>
    <w:rsid w:val="00F61805"/>
    <w:rsid w:val="00F619D6"/>
    <w:rsid w:val="00F61BC9"/>
    <w:rsid w:val="00F61FAA"/>
    <w:rsid w:val="00F62547"/>
    <w:rsid w:val="00F625EB"/>
    <w:rsid w:val="00F62626"/>
    <w:rsid w:val="00F626AC"/>
    <w:rsid w:val="00F6302A"/>
    <w:rsid w:val="00F63298"/>
    <w:rsid w:val="00F634C3"/>
    <w:rsid w:val="00F6380D"/>
    <w:rsid w:val="00F63816"/>
    <w:rsid w:val="00F63950"/>
    <w:rsid w:val="00F63D13"/>
    <w:rsid w:val="00F640D0"/>
    <w:rsid w:val="00F6436D"/>
    <w:rsid w:val="00F64444"/>
    <w:rsid w:val="00F646FE"/>
    <w:rsid w:val="00F64851"/>
    <w:rsid w:val="00F64C2B"/>
    <w:rsid w:val="00F64DBC"/>
    <w:rsid w:val="00F651BE"/>
    <w:rsid w:val="00F65911"/>
    <w:rsid w:val="00F65A6B"/>
    <w:rsid w:val="00F65A8A"/>
    <w:rsid w:val="00F65B16"/>
    <w:rsid w:val="00F65B1B"/>
    <w:rsid w:val="00F6604B"/>
    <w:rsid w:val="00F6605D"/>
    <w:rsid w:val="00F6640D"/>
    <w:rsid w:val="00F667B5"/>
    <w:rsid w:val="00F66869"/>
    <w:rsid w:val="00F6693A"/>
    <w:rsid w:val="00F669B2"/>
    <w:rsid w:val="00F6716D"/>
    <w:rsid w:val="00F67492"/>
    <w:rsid w:val="00F67832"/>
    <w:rsid w:val="00F67C77"/>
    <w:rsid w:val="00F67F53"/>
    <w:rsid w:val="00F703BE"/>
    <w:rsid w:val="00F70742"/>
    <w:rsid w:val="00F711DE"/>
    <w:rsid w:val="00F71296"/>
    <w:rsid w:val="00F7138E"/>
    <w:rsid w:val="00F715B2"/>
    <w:rsid w:val="00F7161A"/>
    <w:rsid w:val="00F71AF6"/>
    <w:rsid w:val="00F71F69"/>
    <w:rsid w:val="00F71FB3"/>
    <w:rsid w:val="00F72759"/>
    <w:rsid w:val="00F72974"/>
    <w:rsid w:val="00F72A57"/>
    <w:rsid w:val="00F72B72"/>
    <w:rsid w:val="00F72F17"/>
    <w:rsid w:val="00F732F1"/>
    <w:rsid w:val="00F73B56"/>
    <w:rsid w:val="00F73EB8"/>
    <w:rsid w:val="00F73EF7"/>
    <w:rsid w:val="00F74466"/>
    <w:rsid w:val="00F7463B"/>
    <w:rsid w:val="00F74BB9"/>
    <w:rsid w:val="00F74C96"/>
    <w:rsid w:val="00F74F08"/>
    <w:rsid w:val="00F75582"/>
    <w:rsid w:val="00F7595C"/>
    <w:rsid w:val="00F7595D"/>
    <w:rsid w:val="00F75E29"/>
    <w:rsid w:val="00F75F5F"/>
    <w:rsid w:val="00F763B3"/>
    <w:rsid w:val="00F7699C"/>
    <w:rsid w:val="00F76D60"/>
    <w:rsid w:val="00F76E28"/>
    <w:rsid w:val="00F76EFA"/>
    <w:rsid w:val="00F77097"/>
    <w:rsid w:val="00F770C8"/>
    <w:rsid w:val="00F77435"/>
    <w:rsid w:val="00F77617"/>
    <w:rsid w:val="00F77823"/>
    <w:rsid w:val="00F802BF"/>
    <w:rsid w:val="00F803DB"/>
    <w:rsid w:val="00F804BE"/>
    <w:rsid w:val="00F80CE8"/>
    <w:rsid w:val="00F80F8E"/>
    <w:rsid w:val="00F81101"/>
    <w:rsid w:val="00F8148F"/>
    <w:rsid w:val="00F814AE"/>
    <w:rsid w:val="00F817CE"/>
    <w:rsid w:val="00F81917"/>
    <w:rsid w:val="00F81BFB"/>
    <w:rsid w:val="00F82099"/>
    <w:rsid w:val="00F82155"/>
    <w:rsid w:val="00F827B8"/>
    <w:rsid w:val="00F8289B"/>
    <w:rsid w:val="00F82AB9"/>
    <w:rsid w:val="00F82C25"/>
    <w:rsid w:val="00F839ED"/>
    <w:rsid w:val="00F83FCB"/>
    <w:rsid w:val="00F840F0"/>
    <w:rsid w:val="00F8415A"/>
    <w:rsid w:val="00F841F4"/>
    <w:rsid w:val="00F84562"/>
    <w:rsid w:val="00F8456C"/>
    <w:rsid w:val="00F85025"/>
    <w:rsid w:val="00F850AF"/>
    <w:rsid w:val="00F858FA"/>
    <w:rsid w:val="00F859D8"/>
    <w:rsid w:val="00F85A60"/>
    <w:rsid w:val="00F85DC8"/>
    <w:rsid w:val="00F85E08"/>
    <w:rsid w:val="00F863DE"/>
    <w:rsid w:val="00F864BE"/>
    <w:rsid w:val="00F8665D"/>
    <w:rsid w:val="00F868F2"/>
    <w:rsid w:val="00F868F5"/>
    <w:rsid w:val="00F86EB9"/>
    <w:rsid w:val="00F86F42"/>
    <w:rsid w:val="00F86F7E"/>
    <w:rsid w:val="00F8726E"/>
    <w:rsid w:val="00F872CE"/>
    <w:rsid w:val="00F87345"/>
    <w:rsid w:val="00F873CD"/>
    <w:rsid w:val="00F87E27"/>
    <w:rsid w:val="00F87FE8"/>
    <w:rsid w:val="00F90104"/>
    <w:rsid w:val="00F90517"/>
    <w:rsid w:val="00F9051B"/>
    <w:rsid w:val="00F9056A"/>
    <w:rsid w:val="00F90678"/>
    <w:rsid w:val="00F9089D"/>
    <w:rsid w:val="00F90EC5"/>
    <w:rsid w:val="00F90F8D"/>
    <w:rsid w:val="00F90FDF"/>
    <w:rsid w:val="00F9149D"/>
    <w:rsid w:val="00F9158C"/>
    <w:rsid w:val="00F9190C"/>
    <w:rsid w:val="00F922A9"/>
    <w:rsid w:val="00F92368"/>
    <w:rsid w:val="00F925CF"/>
    <w:rsid w:val="00F92782"/>
    <w:rsid w:val="00F92A06"/>
    <w:rsid w:val="00F9301F"/>
    <w:rsid w:val="00F933BD"/>
    <w:rsid w:val="00F93713"/>
    <w:rsid w:val="00F9388F"/>
    <w:rsid w:val="00F93920"/>
    <w:rsid w:val="00F93AA9"/>
    <w:rsid w:val="00F94325"/>
    <w:rsid w:val="00F945D6"/>
    <w:rsid w:val="00F946CD"/>
    <w:rsid w:val="00F94A0B"/>
    <w:rsid w:val="00F94C53"/>
    <w:rsid w:val="00F94C6A"/>
    <w:rsid w:val="00F94CC0"/>
    <w:rsid w:val="00F951E0"/>
    <w:rsid w:val="00F954C1"/>
    <w:rsid w:val="00F95804"/>
    <w:rsid w:val="00F95A29"/>
    <w:rsid w:val="00F9610F"/>
    <w:rsid w:val="00F96782"/>
    <w:rsid w:val="00F96985"/>
    <w:rsid w:val="00F969E0"/>
    <w:rsid w:val="00F96A02"/>
    <w:rsid w:val="00F96F81"/>
    <w:rsid w:val="00F97385"/>
    <w:rsid w:val="00F97838"/>
    <w:rsid w:val="00F97B5A"/>
    <w:rsid w:val="00F97B8F"/>
    <w:rsid w:val="00F97F9C"/>
    <w:rsid w:val="00FA01B7"/>
    <w:rsid w:val="00FA0C9F"/>
    <w:rsid w:val="00FA0ECD"/>
    <w:rsid w:val="00FA0EED"/>
    <w:rsid w:val="00FA1382"/>
    <w:rsid w:val="00FA1749"/>
    <w:rsid w:val="00FA1CCC"/>
    <w:rsid w:val="00FA209C"/>
    <w:rsid w:val="00FA215F"/>
    <w:rsid w:val="00FA219F"/>
    <w:rsid w:val="00FA22C6"/>
    <w:rsid w:val="00FA2484"/>
    <w:rsid w:val="00FA290C"/>
    <w:rsid w:val="00FA2BB3"/>
    <w:rsid w:val="00FA2F6C"/>
    <w:rsid w:val="00FA30CD"/>
    <w:rsid w:val="00FA331B"/>
    <w:rsid w:val="00FA37CF"/>
    <w:rsid w:val="00FA3C73"/>
    <w:rsid w:val="00FA4464"/>
    <w:rsid w:val="00FA448C"/>
    <w:rsid w:val="00FA4A42"/>
    <w:rsid w:val="00FA4B1A"/>
    <w:rsid w:val="00FA4E55"/>
    <w:rsid w:val="00FA5197"/>
    <w:rsid w:val="00FA52F3"/>
    <w:rsid w:val="00FA5585"/>
    <w:rsid w:val="00FA639B"/>
    <w:rsid w:val="00FA65DE"/>
    <w:rsid w:val="00FA680E"/>
    <w:rsid w:val="00FA6A3B"/>
    <w:rsid w:val="00FA6C8F"/>
    <w:rsid w:val="00FA7685"/>
    <w:rsid w:val="00FA7DA3"/>
    <w:rsid w:val="00FA7E70"/>
    <w:rsid w:val="00FB0420"/>
    <w:rsid w:val="00FB05C7"/>
    <w:rsid w:val="00FB06B4"/>
    <w:rsid w:val="00FB08DA"/>
    <w:rsid w:val="00FB0CB5"/>
    <w:rsid w:val="00FB0E2E"/>
    <w:rsid w:val="00FB0FA0"/>
    <w:rsid w:val="00FB1744"/>
    <w:rsid w:val="00FB1E27"/>
    <w:rsid w:val="00FB272F"/>
    <w:rsid w:val="00FB2B40"/>
    <w:rsid w:val="00FB2BF2"/>
    <w:rsid w:val="00FB2CAE"/>
    <w:rsid w:val="00FB30E6"/>
    <w:rsid w:val="00FB3308"/>
    <w:rsid w:val="00FB35E9"/>
    <w:rsid w:val="00FB39B4"/>
    <w:rsid w:val="00FB3F97"/>
    <w:rsid w:val="00FB407A"/>
    <w:rsid w:val="00FB4452"/>
    <w:rsid w:val="00FB461B"/>
    <w:rsid w:val="00FB467F"/>
    <w:rsid w:val="00FB4C80"/>
    <w:rsid w:val="00FB4CEA"/>
    <w:rsid w:val="00FB537B"/>
    <w:rsid w:val="00FB572F"/>
    <w:rsid w:val="00FB59F3"/>
    <w:rsid w:val="00FB5C66"/>
    <w:rsid w:val="00FB5FC3"/>
    <w:rsid w:val="00FB6940"/>
    <w:rsid w:val="00FB6A6A"/>
    <w:rsid w:val="00FB6B50"/>
    <w:rsid w:val="00FB6C7F"/>
    <w:rsid w:val="00FB6D86"/>
    <w:rsid w:val="00FB72EE"/>
    <w:rsid w:val="00FB73BC"/>
    <w:rsid w:val="00FB7458"/>
    <w:rsid w:val="00FB7A15"/>
    <w:rsid w:val="00FC0175"/>
    <w:rsid w:val="00FC0337"/>
    <w:rsid w:val="00FC035E"/>
    <w:rsid w:val="00FC090A"/>
    <w:rsid w:val="00FC09A9"/>
    <w:rsid w:val="00FC1052"/>
    <w:rsid w:val="00FC1159"/>
    <w:rsid w:val="00FC1358"/>
    <w:rsid w:val="00FC1681"/>
    <w:rsid w:val="00FC16E2"/>
    <w:rsid w:val="00FC173B"/>
    <w:rsid w:val="00FC19F2"/>
    <w:rsid w:val="00FC265F"/>
    <w:rsid w:val="00FC2DDA"/>
    <w:rsid w:val="00FC315C"/>
    <w:rsid w:val="00FC339F"/>
    <w:rsid w:val="00FC3413"/>
    <w:rsid w:val="00FC362B"/>
    <w:rsid w:val="00FC3664"/>
    <w:rsid w:val="00FC3855"/>
    <w:rsid w:val="00FC3D4B"/>
    <w:rsid w:val="00FC3E01"/>
    <w:rsid w:val="00FC3EC3"/>
    <w:rsid w:val="00FC456A"/>
    <w:rsid w:val="00FC469D"/>
    <w:rsid w:val="00FC46DD"/>
    <w:rsid w:val="00FC4DBC"/>
    <w:rsid w:val="00FC5727"/>
    <w:rsid w:val="00FC5814"/>
    <w:rsid w:val="00FC5BA6"/>
    <w:rsid w:val="00FC5D0E"/>
    <w:rsid w:val="00FC62E5"/>
    <w:rsid w:val="00FC67B0"/>
    <w:rsid w:val="00FC67BD"/>
    <w:rsid w:val="00FC7429"/>
    <w:rsid w:val="00FC7466"/>
    <w:rsid w:val="00FD00D2"/>
    <w:rsid w:val="00FD0164"/>
    <w:rsid w:val="00FD0472"/>
    <w:rsid w:val="00FD0606"/>
    <w:rsid w:val="00FD07F6"/>
    <w:rsid w:val="00FD0B25"/>
    <w:rsid w:val="00FD0C12"/>
    <w:rsid w:val="00FD0E1B"/>
    <w:rsid w:val="00FD0F77"/>
    <w:rsid w:val="00FD1003"/>
    <w:rsid w:val="00FD1597"/>
    <w:rsid w:val="00FD1EC8"/>
    <w:rsid w:val="00FD1F52"/>
    <w:rsid w:val="00FD2235"/>
    <w:rsid w:val="00FD23F8"/>
    <w:rsid w:val="00FD28C0"/>
    <w:rsid w:val="00FD2A17"/>
    <w:rsid w:val="00FD2F46"/>
    <w:rsid w:val="00FD2F58"/>
    <w:rsid w:val="00FD324C"/>
    <w:rsid w:val="00FD3989"/>
    <w:rsid w:val="00FD3F21"/>
    <w:rsid w:val="00FD421F"/>
    <w:rsid w:val="00FD4744"/>
    <w:rsid w:val="00FD47ED"/>
    <w:rsid w:val="00FD4970"/>
    <w:rsid w:val="00FD4C3E"/>
    <w:rsid w:val="00FD52EE"/>
    <w:rsid w:val="00FD54A0"/>
    <w:rsid w:val="00FD5608"/>
    <w:rsid w:val="00FD5911"/>
    <w:rsid w:val="00FD6258"/>
    <w:rsid w:val="00FD69C1"/>
    <w:rsid w:val="00FD6DD0"/>
    <w:rsid w:val="00FD71B9"/>
    <w:rsid w:val="00FD71C4"/>
    <w:rsid w:val="00FD73AD"/>
    <w:rsid w:val="00FD74DB"/>
    <w:rsid w:val="00FD7576"/>
    <w:rsid w:val="00FD7584"/>
    <w:rsid w:val="00FD7595"/>
    <w:rsid w:val="00FD7660"/>
    <w:rsid w:val="00FD7999"/>
    <w:rsid w:val="00FD7F3D"/>
    <w:rsid w:val="00FE01FA"/>
    <w:rsid w:val="00FE053C"/>
    <w:rsid w:val="00FE0655"/>
    <w:rsid w:val="00FE0825"/>
    <w:rsid w:val="00FE0B05"/>
    <w:rsid w:val="00FE0BC3"/>
    <w:rsid w:val="00FE13AE"/>
    <w:rsid w:val="00FE13F1"/>
    <w:rsid w:val="00FE14C5"/>
    <w:rsid w:val="00FE14CD"/>
    <w:rsid w:val="00FE17BC"/>
    <w:rsid w:val="00FE18DF"/>
    <w:rsid w:val="00FE196F"/>
    <w:rsid w:val="00FE198C"/>
    <w:rsid w:val="00FE1A88"/>
    <w:rsid w:val="00FE1E1B"/>
    <w:rsid w:val="00FE2365"/>
    <w:rsid w:val="00FE23C9"/>
    <w:rsid w:val="00FE35A4"/>
    <w:rsid w:val="00FE36D4"/>
    <w:rsid w:val="00FE37D7"/>
    <w:rsid w:val="00FE3A77"/>
    <w:rsid w:val="00FE3D23"/>
    <w:rsid w:val="00FE44A7"/>
    <w:rsid w:val="00FE468E"/>
    <w:rsid w:val="00FE47BD"/>
    <w:rsid w:val="00FE4C3A"/>
    <w:rsid w:val="00FE4C7B"/>
    <w:rsid w:val="00FE4D19"/>
    <w:rsid w:val="00FE5272"/>
    <w:rsid w:val="00FE52B7"/>
    <w:rsid w:val="00FE552E"/>
    <w:rsid w:val="00FE57A9"/>
    <w:rsid w:val="00FE57C2"/>
    <w:rsid w:val="00FE597E"/>
    <w:rsid w:val="00FE59C2"/>
    <w:rsid w:val="00FE5CBF"/>
    <w:rsid w:val="00FE5E8E"/>
    <w:rsid w:val="00FE6076"/>
    <w:rsid w:val="00FE670F"/>
    <w:rsid w:val="00FE6B6F"/>
    <w:rsid w:val="00FE6CB3"/>
    <w:rsid w:val="00FE7014"/>
    <w:rsid w:val="00FE716C"/>
    <w:rsid w:val="00FE7336"/>
    <w:rsid w:val="00FE787C"/>
    <w:rsid w:val="00FE7A76"/>
    <w:rsid w:val="00FE7B35"/>
    <w:rsid w:val="00FE7D82"/>
    <w:rsid w:val="00FE7E86"/>
    <w:rsid w:val="00FE7F42"/>
    <w:rsid w:val="00FE7F79"/>
    <w:rsid w:val="00FEB3F3"/>
    <w:rsid w:val="00FF03FE"/>
    <w:rsid w:val="00FF0525"/>
    <w:rsid w:val="00FF095F"/>
    <w:rsid w:val="00FF0D4A"/>
    <w:rsid w:val="00FF0EED"/>
    <w:rsid w:val="00FF20DA"/>
    <w:rsid w:val="00FF2342"/>
    <w:rsid w:val="00FF2DCD"/>
    <w:rsid w:val="00FF2F49"/>
    <w:rsid w:val="00FF32CA"/>
    <w:rsid w:val="00FF331D"/>
    <w:rsid w:val="00FF3340"/>
    <w:rsid w:val="00FF374A"/>
    <w:rsid w:val="00FF3AFE"/>
    <w:rsid w:val="00FF3F26"/>
    <w:rsid w:val="00FF40DB"/>
    <w:rsid w:val="00FF45A5"/>
    <w:rsid w:val="00FF45CE"/>
    <w:rsid w:val="00FF4EB6"/>
    <w:rsid w:val="00FF4F8C"/>
    <w:rsid w:val="00FF52EF"/>
    <w:rsid w:val="00FF566F"/>
    <w:rsid w:val="00FF5839"/>
    <w:rsid w:val="00FF5943"/>
    <w:rsid w:val="00FF5B96"/>
    <w:rsid w:val="00FF5C91"/>
    <w:rsid w:val="00FF62C7"/>
    <w:rsid w:val="00FF64A1"/>
    <w:rsid w:val="00FF6BEB"/>
    <w:rsid w:val="00FF75D5"/>
    <w:rsid w:val="00FF765C"/>
    <w:rsid w:val="00FF7AB0"/>
    <w:rsid w:val="00FF7D75"/>
    <w:rsid w:val="013046BE"/>
    <w:rsid w:val="0171D754"/>
    <w:rsid w:val="017FF06E"/>
    <w:rsid w:val="018C639B"/>
    <w:rsid w:val="01E5FEF1"/>
    <w:rsid w:val="0250E349"/>
    <w:rsid w:val="02870667"/>
    <w:rsid w:val="036EF179"/>
    <w:rsid w:val="03BC40E8"/>
    <w:rsid w:val="03E69B70"/>
    <w:rsid w:val="0423E29E"/>
    <w:rsid w:val="0484B199"/>
    <w:rsid w:val="04BB5F9A"/>
    <w:rsid w:val="08153997"/>
    <w:rsid w:val="092BD3F5"/>
    <w:rsid w:val="097C540A"/>
    <w:rsid w:val="09AADA09"/>
    <w:rsid w:val="0AAD388F"/>
    <w:rsid w:val="0C9709F8"/>
    <w:rsid w:val="0D247A15"/>
    <w:rsid w:val="0E001C5D"/>
    <w:rsid w:val="0E09385E"/>
    <w:rsid w:val="0F464AA6"/>
    <w:rsid w:val="0F46861A"/>
    <w:rsid w:val="1105FA40"/>
    <w:rsid w:val="112419D0"/>
    <w:rsid w:val="115D2B57"/>
    <w:rsid w:val="11F929AA"/>
    <w:rsid w:val="1255D647"/>
    <w:rsid w:val="1529DC4F"/>
    <w:rsid w:val="1557D6F6"/>
    <w:rsid w:val="16507F40"/>
    <w:rsid w:val="1652E39F"/>
    <w:rsid w:val="16E783B3"/>
    <w:rsid w:val="16F500D9"/>
    <w:rsid w:val="17213593"/>
    <w:rsid w:val="172B1FE3"/>
    <w:rsid w:val="178CE87B"/>
    <w:rsid w:val="184E8712"/>
    <w:rsid w:val="1951B87B"/>
    <w:rsid w:val="196DA20A"/>
    <w:rsid w:val="19D54CFE"/>
    <w:rsid w:val="1A75B208"/>
    <w:rsid w:val="1D311EE2"/>
    <w:rsid w:val="1DF66EE1"/>
    <w:rsid w:val="1E186BBC"/>
    <w:rsid w:val="1E269769"/>
    <w:rsid w:val="1E7F70F8"/>
    <w:rsid w:val="1EE18AC6"/>
    <w:rsid w:val="2007EE0E"/>
    <w:rsid w:val="21C2926B"/>
    <w:rsid w:val="220D12E3"/>
    <w:rsid w:val="23484F1C"/>
    <w:rsid w:val="247838D1"/>
    <w:rsid w:val="24A31949"/>
    <w:rsid w:val="257FFEED"/>
    <w:rsid w:val="25AB2FB6"/>
    <w:rsid w:val="260BABE7"/>
    <w:rsid w:val="266761A2"/>
    <w:rsid w:val="26910114"/>
    <w:rsid w:val="28688854"/>
    <w:rsid w:val="29DD53D4"/>
    <w:rsid w:val="2B0CBD22"/>
    <w:rsid w:val="2B7E882E"/>
    <w:rsid w:val="2B831182"/>
    <w:rsid w:val="2C62671E"/>
    <w:rsid w:val="2D1860F7"/>
    <w:rsid w:val="2D20DAE8"/>
    <w:rsid w:val="2D631A7B"/>
    <w:rsid w:val="2D7D3A8A"/>
    <w:rsid w:val="2EA0FB6E"/>
    <w:rsid w:val="2EDCBE13"/>
    <w:rsid w:val="2F6702ED"/>
    <w:rsid w:val="3130A8E5"/>
    <w:rsid w:val="31977D22"/>
    <w:rsid w:val="3220AD39"/>
    <w:rsid w:val="32215808"/>
    <w:rsid w:val="33FE7E49"/>
    <w:rsid w:val="346E435D"/>
    <w:rsid w:val="361923FB"/>
    <w:rsid w:val="36C55430"/>
    <w:rsid w:val="377036FB"/>
    <w:rsid w:val="37F06AA3"/>
    <w:rsid w:val="38632833"/>
    <w:rsid w:val="389242A4"/>
    <w:rsid w:val="38E79ED7"/>
    <w:rsid w:val="38FEB5BE"/>
    <w:rsid w:val="398CE962"/>
    <w:rsid w:val="3A45BF22"/>
    <w:rsid w:val="3B154E0A"/>
    <w:rsid w:val="3B38AF4A"/>
    <w:rsid w:val="3B4561A7"/>
    <w:rsid w:val="3B90A233"/>
    <w:rsid w:val="3BCC39C3"/>
    <w:rsid w:val="3C09435C"/>
    <w:rsid w:val="3D303106"/>
    <w:rsid w:val="3E786EE2"/>
    <w:rsid w:val="3E9FE76A"/>
    <w:rsid w:val="3FE7D939"/>
    <w:rsid w:val="405D9D9D"/>
    <w:rsid w:val="40B6EA70"/>
    <w:rsid w:val="41EE9A19"/>
    <w:rsid w:val="436673C0"/>
    <w:rsid w:val="4382FE38"/>
    <w:rsid w:val="43A5E9C1"/>
    <w:rsid w:val="44333393"/>
    <w:rsid w:val="458443DE"/>
    <w:rsid w:val="47463429"/>
    <w:rsid w:val="478C14FE"/>
    <w:rsid w:val="47922244"/>
    <w:rsid w:val="479F47AF"/>
    <w:rsid w:val="48C34858"/>
    <w:rsid w:val="492F5ECE"/>
    <w:rsid w:val="4B51C727"/>
    <w:rsid w:val="4C8851CF"/>
    <w:rsid w:val="4C91C0B0"/>
    <w:rsid w:val="4DA8E627"/>
    <w:rsid w:val="4F9D9F13"/>
    <w:rsid w:val="504DDB74"/>
    <w:rsid w:val="514C181C"/>
    <w:rsid w:val="51683C5B"/>
    <w:rsid w:val="528AA88F"/>
    <w:rsid w:val="53CF90EA"/>
    <w:rsid w:val="5589ED20"/>
    <w:rsid w:val="5598B987"/>
    <w:rsid w:val="55B0A761"/>
    <w:rsid w:val="5626FD7E"/>
    <w:rsid w:val="5674E311"/>
    <w:rsid w:val="5832CE16"/>
    <w:rsid w:val="587E9A4C"/>
    <w:rsid w:val="5886EC79"/>
    <w:rsid w:val="589BC24C"/>
    <w:rsid w:val="58D73404"/>
    <w:rsid w:val="5A671E15"/>
    <w:rsid w:val="5A9B0A3F"/>
    <w:rsid w:val="5AC1AE47"/>
    <w:rsid w:val="5AEE797E"/>
    <w:rsid w:val="5B416C98"/>
    <w:rsid w:val="5D224AE0"/>
    <w:rsid w:val="5D25D1CA"/>
    <w:rsid w:val="5DC0B263"/>
    <w:rsid w:val="5E21718B"/>
    <w:rsid w:val="5E24DA17"/>
    <w:rsid w:val="5E263E59"/>
    <w:rsid w:val="5E44D53A"/>
    <w:rsid w:val="5EF543F2"/>
    <w:rsid w:val="5F8BDD12"/>
    <w:rsid w:val="5FBBDFF4"/>
    <w:rsid w:val="5FCF06F6"/>
    <w:rsid w:val="5FE58997"/>
    <w:rsid w:val="5FF96E34"/>
    <w:rsid w:val="6022C04C"/>
    <w:rsid w:val="61640CA1"/>
    <w:rsid w:val="62052CCF"/>
    <w:rsid w:val="62E5E838"/>
    <w:rsid w:val="6338A9DE"/>
    <w:rsid w:val="642ED0A3"/>
    <w:rsid w:val="65D9726A"/>
    <w:rsid w:val="6673C795"/>
    <w:rsid w:val="66744C21"/>
    <w:rsid w:val="67FB2872"/>
    <w:rsid w:val="68D7E37F"/>
    <w:rsid w:val="69AB1E38"/>
    <w:rsid w:val="6AFA61B0"/>
    <w:rsid w:val="6B7674D6"/>
    <w:rsid w:val="6D6DED03"/>
    <w:rsid w:val="6D72959C"/>
    <w:rsid w:val="6E7776E8"/>
    <w:rsid w:val="6E8B7258"/>
    <w:rsid w:val="6FCF71ED"/>
    <w:rsid w:val="720B53E8"/>
    <w:rsid w:val="7223F79D"/>
    <w:rsid w:val="744FE5D5"/>
    <w:rsid w:val="74C1DA46"/>
    <w:rsid w:val="74CA5C22"/>
    <w:rsid w:val="751EF814"/>
    <w:rsid w:val="76DD5AEF"/>
    <w:rsid w:val="772C3565"/>
    <w:rsid w:val="77AE11D0"/>
    <w:rsid w:val="78A87EE3"/>
    <w:rsid w:val="791C0D03"/>
    <w:rsid w:val="797DF40C"/>
    <w:rsid w:val="79C7F4A8"/>
    <w:rsid w:val="7E4047D7"/>
    <w:rsid w:val="7E754A72"/>
    <w:rsid w:val="7E8B4199"/>
    <w:rsid w:val="7F1028F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445434EB"/>
  <w15:chartTrackingRefBased/>
  <w15:docId w15:val="{794AD618-88F6-4C45-A3B7-D81B7680F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D7CF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tabs>
        <w:tab w:val="left" w:pos="360"/>
      </w:tabs>
      <w:ind w:left="360"/>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tabs>
        <w:tab w:val="left" w:pos="1304"/>
      </w:tabs>
      <w:ind w:left="1304" w:hanging="1304"/>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DB356B"/>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autoRedefine/>
    <w:qFormat/>
    <w:rsid w:val="006A1D92"/>
    <w:pPr>
      <w:numPr>
        <w:numId w:val="13"/>
      </w:numPr>
      <w:ind w:left="1699" w:hanging="1699"/>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6A1D92"/>
    <w:rPr>
      <w:rFonts w:ascii="Arial" w:eastAsiaTheme="minorHAnsi" w:hAnsi="Arial" w:cstheme="minorBidi"/>
      <w:b/>
      <w:bCs/>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paragraph" w:customStyle="1" w:styleId="IvDbodytext">
    <w:name w:val="IvD bodytext"/>
    <w:basedOn w:val="BodyText"/>
    <w:link w:val="IvDbodytextChar"/>
    <w:qFormat/>
    <w:rsid w:val="00481B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481B82"/>
    <w:rPr>
      <w:rFonts w:ascii="Arial" w:hAnsi="Arial"/>
      <w:spacing w:val="2"/>
      <w:lang w:val="en-US" w:eastAsia="en-US"/>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paragraph" w:customStyle="1" w:styleId="textintend3">
    <w:name w:val="text intend 3"/>
    <w:basedOn w:val="Normal"/>
    <w:qFormat/>
    <w:rsid w:val="0067106B"/>
    <w:pPr>
      <w:numPr>
        <w:numId w:val="16"/>
      </w:numPr>
      <w:tabs>
        <w:tab w:val="clear" w:pos="1843"/>
        <w:tab w:val="left" w:pos="360"/>
      </w:tabs>
      <w:overflowPunct w:val="0"/>
      <w:autoSpaceDE w:val="0"/>
      <w:autoSpaceDN w:val="0"/>
      <w:adjustRightInd w:val="0"/>
      <w:spacing w:after="120" w:line="254" w:lineRule="auto"/>
      <w:ind w:left="360" w:hanging="360"/>
      <w:jc w:val="both"/>
    </w:pPr>
    <w:rPr>
      <w:rFonts w:ascii="Times New Roman" w:eastAsia="MS Mincho" w:hAnsi="Times New Roman" w:cs="Times New Roman"/>
      <w:sz w:val="24"/>
      <w:szCs w:val="20"/>
      <w:lang w:eastAsia="en-GB"/>
    </w:rPr>
  </w:style>
  <w:style w:type="table" w:customStyle="1" w:styleId="2">
    <w:name w:val="网格型2"/>
    <w:basedOn w:val="TableNormal"/>
    <w:uiPriority w:val="59"/>
    <w:qFormat/>
    <w:rsid w:val="00FC5BA6"/>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54996423">
      <w:bodyDiv w:val="1"/>
      <w:marLeft w:val="0"/>
      <w:marRight w:val="0"/>
      <w:marTop w:val="0"/>
      <w:marBottom w:val="0"/>
      <w:divBdr>
        <w:top w:val="none" w:sz="0" w:space="0" w:color="auto"/>
        <w:left w:val="none" w:sz="0" w:space="0" w:color="auto"/>
        <w:bottom w:val="none" w:sz="0" w:space="0" w:color="auto"/>
        <w:right w:val="none" w:sz="0" w:space="0" w:color="auto"/>
      </w:divBdr>
    </w:div>
    <w:div w:id="165755925">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219558277">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291136346">
      <w:bodyDiv w:val="1"/>
      <w:marLeft w:val="0"/>
      <w:marRight w:val="0"/>
      <w:marTop w:val="0"/>
      <w:marBottom w:val="0"/>
      <w:divBdr>
        <w:top w:val="none" w:sz="0" w:space="0" w:color="auto"/>
        <w:left w:val="none" w:sz="0" w:space="0" w:color="auto"/>
        <w:bottom w:val="none" w:sz="0" w:space="0" w:color="auto"/>
        <w:right w:val="none" w:sz="0" w:space="0" w:color="auto"/>
      </w:divBdr>
    </w:div>
    <w:div w:id="296909557">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88455249">
      <w:bodyDiv w:val="1"/>
      <w:marLeft w:val="0"/>
      <w:marRight w:val="0"/>
      <w:marTop w:val="0"/>
      <w:marBottom w:val="0"/>
      <w:divBdr>
        <w:top w:val="none" w:sz="0" w:space="0" w:color="auto"/>
        <w:left w:val="none" w:sz="0" w:space="0" w:color="auto"/>
        <w:bottom w:val="none" w:sz="0" w:space="0" w:color="auto"/>
        <w:right w:val="none" w:sz="0" w:space="0" w:color="auto"/>
      </w:divBdr>
    </w:div>
    <w:div w:id="405765616">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519976238">
      <w:bodyDiv w:val="1"/>
      <w:marLeft w:val="0"/>
      <w:marRight w:val="0"/>
      <w:marTop w:val="0"/>
      <w:marBottom w:val="0"/>
      <w:divBdr>
        <w:top w:val="none" w:sz="0" w:space="0" w:color="auto"/>
        <w:left w:val="none" w:sz="0" w:space="0" w:color="auto"/>
        <w:bottom w:val="none" w:sz="0" w:space="0" w:color="auto"/>
        <w:right w:val="none" w:sz="0" w:space="0" w:color="auto"/>
      </w:divBdr>
    </w:div>
    <w:div w:id="544488592">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93787598">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8811134">
      <w:bodyDiv w:val="1"/>
      <w:marLeft w:val="0"/>
      <w:marRight w:val="0"/>
      <w:marTop w:val="0"/>
      <w:marBottom w:val="0"/>
      <w:divBdr>
        <w:top w:val="none" w:sz="0" w:space="0" w:color="auto"/>
        <w:left w:val="none" w:sz="0" w:space="0" w:color="auto"/>
        <w:bottom w:val="none" w:sz="0" w:space="0" w:color="auto"/>
        <w:right w:val="none" w:sz="0" w:space="0" w:color="auto"/>
      </w:divBdr>
    </w:div>
    <w:div w:id="914973850">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1126319087">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35560827">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55755822">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890338852">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hyperlink" Target="https://www.3gpp.org/ftp/tsg_ran/WG1_RL1/TSGR1_110/Inbox/drafts/9.6(FS_NR_redcap_enh)/Evaluation/" TargetMode="Externa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132E3D77-4542-4489-BA72-086C5BCC5F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9b239327-9e80-40e4-b1b7-4394fed77a33"/>
    <ds:schemaRef ds:uri="http://www.w3.org/XML/1998/namespace"/>
    <ds:schemaRef ds:uri="http://purl.org/dc/elements/1.1/"/>
    <ds:schemaRef ds:uri="http://schemas.openxmlformats.org/package/2006/metadata/core-properties"/>
    <ds:schemaRef ds:uri="d8762117-8292-4133-b1c7-eab5c6487cfd"/>
    <ds:schemaRef ds:uri="http://schemas.microsoft.com/sharepoint/v3"/>
    <ds:schemaRef ds:uri="http://schemas.microsoft.com/office/infopath/2007/PartnerControls"/>
    <ds:schemaRef ds:uri="2f282d3b-eb4a-4b09-b61f-b9593442e286"/>
    <ds:schemaRef ds:uri="http://schemas.microsoft.com/office/2006/documentManagement/types"/>
    <ds:schemaRef ds:uri="http://schemas.microsoft.com/office/2006/metadata/properties"/>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317</TotalTime>
  <Pages>53</Pages>
  <Words>12594</Words>
  <Characters>62687</Characters>
  <Application>Microsoft Office Word</Application>
  <DocSecurity>0</DocSecurity>
  <Lines>522</Lines>
  <Paragraphs>150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Sandeep Narayanan Kadan Veedu</dc:creator>
  <cp:keywords>3GPP; Ericsson; TDoc</cp:keywords>
  <dc:description/>
  <cp:lastModifiedBy>Johan Bergman</cp:lastModifiedBy>
  <cp:revision>325</cp:revision>
  <cp:lastPrinted>2008-01-31T16:09:00Z</cp:lastPrinted>
  <dcterms:created xsi:type="dcterms:W3CDTF">2022-07-02T00:09:00Z</dcterms:created>
  <dcterms:modified xsi:type="dcterms:W3CDTF">2022-08-12T23:53:00Z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